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FB834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CFB85D" wp14:editId="66CFB85E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FB83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FB836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6CFB8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66CFB838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66CFB839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FB83A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6CFB83B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CFB83C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CFB85F" wp14:editId="66CFB86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FB83D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CFB83E" w14:textId="19F3F007" w:rsidR="00CF5A09" w:rsidRPr="00CF5A09" w:rsidRDefault="00297FD8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05.03.2018г.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  <w:bookmarkStart w:id="0" w:name="_GoBack"/>
      <w:bookmarkEnd w:id="0"/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6CFB83F" w14:textId="77777777" w:rsid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2F51BFFC" w14:textId="77777777" w:rsidR="00831382" w:rsidRPr="00CF5A09" w:rsidRDefault="00831382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31382" w14:paraId="775730F0" w14:textId="77777777" w:rsidTr="008313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A104AC3" w14:textId="0BEAC487" w:rsidR="00831382" w:rsidRPr="00831382" w:rsidRDefault="00831382" w:rsidP="00831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1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A71A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формировании нового состава</w:t>
            </w:r>
            <w:r w:rsidRPr="00831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Общественного совета городского округа «</w:t>
            </w:r>
            <w:r w:rsidR="008E10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Александровск-Сахалинский район»</w:t>
            </w:r>
          </w:p>
          <w:p w14:paraId="58D826D9" w14:textId="77777777" w:rsidR="00831382" w:rsidRDefault="00831382" w:rsidP="00CF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643FFE8" w14:textId="44CBF95D" w:rsidR="00831382" w:rsidRDefault="00831382" w:rsidP="00831382">
      <w:pPr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13" w:history="1">
        <w:r w:rsidRPr="0083138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3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ст.ст. </w:t>
      </w:r>
      <w:hyperlink r:id="rId14" w:history="1">
        <w:r w:rsidRPr="0083138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36</w:t>
        </w:r>
      </w:hyperlink>
      <w:r w:rsidRPr="00831382">
        <w:rPr>
          <w:rFonts w:ascii="Times New Roman" w:eastAsia="Times New Roman" w:hAnsi="Times New Roman" w:cs="Times New Roman"/>
          <w:sz w:val="26"/>
          <w:szCs w:val="26"/>
          <w:lang w:eastAsia="ru-RU"/>
        </w:rPr>
        <w:t>, 40 Устава городского округа «Александровск-Сахалинский район», в целях взаимодействия органов местного самоуправления городского округа «Александровск-Сахалинский район» с общественными объединениями и иными некоммерческими организациями, населением городского округа «Александровск-Сахалинский район», согласования решений и действий по важнейшим вопросам экономического и социального развития городского округа «Александровск-Сахалинский район», учёта общественного мнения и поддержки общественных инициатив</w:t>
      </w:r>
      <w:r w:rsidR="004220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округа «Александровск-Сахалинский район» </w:t>
      </w:r>
      <w:r w:rsidRPr="00831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535D58F6" w14:textId="45A89FE2" w:rsidR="00C061AE" w:rsidRDefault="00831382" w:rsidP="00C061A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38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0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Объявить о начале формирования нового Общественного совета </w:t>
      </w:r>
      <w:r w:rsidR="008546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«Александровск-Сахалинский район»</w:t>
      </w:r>
      <w:r w:rsidR="008E1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9E1600" w14:textId="3B807422" w:rsidR="008E1095" w:rsidRDefault="00854689" w:rsidP="00C061A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0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Началом формирования Общественного совета городского округа «Александровск-Сахалинский район» счита</w:t>
      </w:r>
      <w:r w:rsidR="0020729D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дату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данного постановления в </w:t>
      </w:r>
      <w:r w:rsidRPr="0085468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«Красное знамя»</w:t>
      </w:r>
      <w:r w:rsidR="008E1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D8C878" w14:textId="28D3A6FD" w:rsidR="008E1095" w:rsidRDefault="008E1095" w:rsidP="0085468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5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.Назначить ответственным за сбор предложений инициативных групп граждан, общественных объединений о кандидатах в члены Общественного совета городского округа «Александровск-Сахалинский район», поступающих в адрес </w:t>
      </w:r>
      <w:r w:rsidR="00D552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мэра городского округа «Александровск-Сахалинский район» начальника отдела контрольно-правовой и организационной работы Волчкову С.Ю.</w:t>
      </w:r>
    </w:p>
    <w:p w14:paraId="2CB1D3A7" w14:textId="70C7CDA0" w:rsidR="00C061AE" w:rsidRDefault="004F7CE2" w:rsidP="00831382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61A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Разместить настоящее постановление на официальном сайте городского округа «Александровск-Сахалинский район» и опубликовать в газете «Красное знамя».</w:t>
      </w:r>
    </w:p>
    <w:p w14:paraId="60E88956" w14:textId="3222AD19" w:rsidR="00C061AE" w:rsidRPr="00831382" w:rsidRDefault="004F7CE2" w:rsidP="00831382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061A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данного постановления оста</w:t>
      </w:r>
      <w:r w:rsidR="0020729D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вляю</w:t>
      </w:r>
      <w:r w:rsidR="00C06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собой.</w:t>
      </w:r>
    </w:p>
    <w:p w14:paraId="66CFB854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CFB85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F5A09" w:rsidRPr="00CF5A09" w14:paraId="66CFB85A" w14:textId="77777777" w:rsidTr="00461308">
        <w:tc>
          <w:tcPr>
            <w:tcW w:w="5213" w:type="dxa"/>
            <w:shd w:val="clear" w:color="auto" w:fill="auto"/>
          </w:tcPr>
          <w:p w14:paraId="66CFB856" w14:textId="035ABFC8" w:rsidR="00CF5A09" w:rsidRPr="00CF5A09" w:rsidRDefault="00C061AE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F5A09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6CFB857" w14:textId="77777777" w:rsidR="00CF5A09" w:rsidRPr="00CF5A09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66CFB858" w14:textId="77777777" w:rsidR="00CF5A09" w:rsidRPr="00CF5A09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CFB859" w14:textId="3B4DE6CF" w:rsidR="00CF5A09" w:rsidRPr="00CF5A09" w:rsidRDefault="00CF5A09" w:rsidP="00C06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C06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В.А. Иль</w:t>
            </w:r>
          </w:p>
        </w:tc>
      </w:tr>
    </w:tbl>
    <w:p w14:paraId="66CFB85B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FB85C" w14:textId="77777777" w:rsidR="00A5403A" w:rsidRPr="00CF5A09" w:rsidRDefault="00A5403A" w:rsidP="00CF5A09"/>
    <w:sectPr w:rsidR="00A5403A" w:rsidRPr="00CF5A09" w:rsidSect="001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5CC80" w14:textId="77777777" w:rsidR="00C57B05" w:rsidRDefault="00C57B05" w:rsidP="00E654EF">
      <w:pPr>
        <w:spacing w:after="0" w:line="240" w:lineRule="auto"/>
      </w:pPr>
      <w:r>
        <w:separator/>
      </w:r>
    </w:p>
  </w:endnote>
  <w:endnote w:type="continuationSeparator" w:id="0">
    <w:p w14:paraId="55EADB9E" w14:textId="77777777" w:rsidR="00C57B05" w:rsidRDefault="00C57B0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8A02E" w14:textId="77777777" w:rsidR="00C57B05" w:rsidRDefault="00C57B05" w:rsidP="00E654EF">
      <w:pPr>
        <w:spacing w:after="0" w:line="240" w:lineRule="auto"/>
      </w:pPr>
      <w:r>
        <w:separator/>
      </w:r>
    </w:p>
  </w:footnote>
  <w:footnote w:type="continuationSeparator" w:id="0">
    <w:p w14:paraId="20B1376B" w14:textId="77777777" w:rsidR="00C57B05" w:rsidRDefault="00C57B0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0729D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97FD8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02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4F7CE2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1382"/>
    <w:rsid w:val="00836CC3"/>
    <w:rsid w:val="00840826"/>
    <w:rsid w:val="0084111F"/>
    <w:rsid w:val="0084251A"/>
    <w:rsid w:val="008450E9"/>
    <w:rsid w:val="00846D12"/>
    <w:rsid w:val="00853B24"/>
    <w:rsid w:val="00854689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1095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1A10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1AE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57B05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C7A90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55216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B832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831382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13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174E45FA86351A7860455794534111DB1AB6D3E07FC0CACC041E2159824U0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174E45FA86351A786044B7453584D11B0A5353A03F903F89F1EB948CF4935B3EFDA7A5D1C33ADF37AC88929U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D7192FFF-C2B2-4F10-B7A4-C791C93B1729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0ae519a-a787-4cb6-a9f3-e0d2ce624f96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6DCDA-3F95-44CB-99C8-8C359809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Машир Анатолий А.</cp:lastModifiedBy>
  <cp:revision>7</cp:revision>
  <cp:lastPrinted>2018-03-12T05:51:00Z</cp:lastPrinted>
  <dcterms:created xsi:type="dcterms:W3CDTF">2018-03-02T05:30:00Z</dcterms:created>
  <dcterms:modified xsi:type="dcterms:W3CDTF">2018-03-12T21:51:00Z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