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1F017" w14:textId="77777777" w:rsidR="0001615C" w:rsidRPr="0001615C" w:rsidRDefault="0001615C" w:rsidP="0001615C">
      <w:pPr>
        <w:spacing w:after="0" w:line="240" w:lineRule="auto"/>
        <w:jc w:val="center"/>
        <w:rPr>
          <w:rFonts w:ascii="Times New Roman" w:hAnsi="Times New Roman" w:cs="Times New Roman"/>
        </w:rPr>
      </w:pPr>
      <w:r w:rsidRPr="0001615C">
        <w:rPr>
          <w:rFonts w:ascii="Times New Roman" w:hAnsi="Times New Roman" w:cs="Times New Roman"/>
          <w:b/>
          <w:noProof/>
          <w:lang w:eastAsia="ru-RU"/>
        </w:rPr>
        <w:drawing>
          <wp:inline distT="0" distB="0" distL="0" distR="0" wp14:anchorId="7AAC47B5" wp14:editId="3E47DBE5">
            <wp:extent cx="879894" cy="1146759"/>
            <wp:effectExtent l="0" t="0" r="0" b="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3892" cy="1230167"/>
                    </a:xfrm>
                    <a:prstGeom prst="rect">
                      <a:avLst/>
                    </a:prstGeom>
                    <a:noFill/>
                    <a:ln>
                      <a:noFill/>
                    </a:ln>
                  </pic:spPr>
                </pic:pic>
              </a:graphicData>
            </a:graphic>
          </wp:inline>
        </w:drawing>
      </w:r>
      <w:bookmarkStart w:id="0" w:name="_GoBack"/>
      <w:bookmarkEnd w:id="0"/>
    </w:p>
    <w:p w14:paraId="0E04614C" w14:textId="77777777" w:rsidR="0001615C" w:rsidRPr="0001615C" w:rsidRDefault="0001615C" w:rsidP="0001615C">
      <w:pPr>
        <w:spacing w:after="0" w:line="240" w:lineRule="auto"/>
        <w:jc w:val="center"/>
        <w:rPr>
          <w:rFonts w:ascii="Times New Roman" w:hAnsi="Times New Roman" w:cs="Times New Roman"/>
          <w:b/>
          <w:sz w:val="28"/>
          <w:szCs w:val="28"/>
        </w:rPr>
      </w:pPr>
      <w:r w:rsidRPr="0001615C">
        <w:rPr>
          <w:rFonts w:ascii="Times New Roman" w:hAnsi="Times New Roman" w:cs="Times New Roman"/>
          <w:b/>
          <w:sz w:val="28"/>
          <w:szCs w:val="28"/>
        </w:rPr>
        <w:t>АДМИНИСТРАЦИЯ</w:t>
      </w:r>
    </w:p>
    <w:p w14:paraId="59156A44" w14:textId="77777777" w:rsidR="0001615C" w:rsidRPr="0001615C" w:rsidRDefault="0001615C" w:rsidP="0001615C">
      <w:pPr>
        <w:spacing w:after="0" w:line="240" w:lineRule="auto"/>
        <w:jc w:val="center"/>
        <w:rPr>
          <w:rFonts w:ascii="Times New Roman" w:hAnsi="Times New Roman" w:cs="Times New Roman"/>
          <w:b/>
          <w:sz w:val="28"/>
          <w:szCs w:val="28"/>
        </w:rPr>
      </w:pPr>
      <w:r w:rsidRPr="0001615C">
        <w:rPr>
          <w:rFonts w:ascii="Times New Roman" w:hAnsi="Times New Roman" w:cs="Times New Roman"/>
          <w:b/>
          <w:sz w:val="28"/>
          <w:szCs w:val="28"/>
        </w:rPr>
        <w:t>ГОРОДСКОГО ОКРУГА</w:t>
      </w:r>
    </w:p>
    <w:p w14:paraId="259A86E3" w14:textId="77777777" w:rsidR="0001615C" w:rsidRPr="0001615C" w:rsidRDefault="0001615C" w:rsidP="0001615C">
      <w:pPr>
        <w:spacing w:after="0" w:line="240" w:lineRule="auto"/>
        <w:jc w:val="center"/>
        <w:rPr>
          <w:rFonts w:ascii="Times New Roman" w:hAnsi="Times New Roman" w:cs="Times New Roman"/>
          <w:b/>
          <w:sz w:val="28"/>
          <w:szCs w:val="28"/>
        </w:rPr>
      </w:pPr>
      <w:r w:rsidRPr="0001615C">
        <w:rPr>
          <w:rFonts w:ascii="Times New Roman" w:hAnsi="Times New Roman" w:cs="Times New Roman"/>
          <w:b/>
          <w:sz w:val="28"/>
          <w:szCs w:val="28"/>
        </w:rPr>
        <w:t xml:space="preserve">«АЛЕКСАНДРОВСК-САХАЛИНСКИЙ РАЙОН» </w:t>
      </w:r>
    </w:p>
    <w:p w14:paraId="34357BE5" w14:textId="77777777" w:rsidR="0001615C" w:rsidRPr="0001615C" w:rsidRDefault="0001615C" w:rsidP="0001615C">
      <w:pPr>
        <w:spacing w:after="0" w:line="240" w:lineRule="auto"/>
        <w:jc w:val="center"/>
        <w:rPr>
          <w:rFonts w:ascii="Times New Roman" w:hAnsi="Times New Roman" w:cs="Times New Roman"/>
          <w:b/>
          <w:sz w:val="16"/>
          <w:szCs w:val="16"/>
        </w:rPr>
      </w:pPr>
      <w:r w:rsidRPr="0001615C">
        <w:rPr>
          <w:rFonts w:ascii="Times New Roman" w:hAnsi="Times New Roman" w:cs="Times New Roman"/>
          <w:b/>
          <w:sz w:val="28"/>
          <w:szCs w:val="28"/>
        </w:rPr>
        <w:t>САХАЛИНСКОЙ ОБЛАСТИ РОССИЙСКОЙ ФЕДЕРАЦИИ</w:t>
      </w:r>
    </w:p>
    <w:p w14:paraId="02DEDA56" w14:textId="77777777" w:rsidR="0001615C" w:rsidRPr="0001615C" w:rsidRDefault="0001615C" w:rsidP="0001615C">
      <w:pPr>
        <w:tabs>
          <w:tab w:val="left" w:pos="5954"/>
        </w:tabs>
        <w:spacing w:after="0" w:line="240" w:lineRule="auto"/>
        <w:ind w:hanging="360"/>
        <w:jc w:val="center"/>
        <w:rPr>
          <w:rFonts w:ascii="Times New Roman" w:hAnsi="Times New Roman" w:cs="Times New Roman"/>
        </w:rPr>
      </w:pPr>
      <w:r w:rsidRPr="0001615C">
        <w:rPr>
          <w:rFonts w:ascii="Times New Roman" w:hAnsi="Times New Roman" w:cs="Times New Roman"/>
          <w:b/>
          <w:sz w:val="28"/>
          <w:szCs w:val="28"/>
        </w:rPr>
        <w:t>ПОСТАНОВЛЕНИЕ</w:t>
      </w:r>
    </w:p>
    <w:tbl>
      <w:tblPr>
        <w:tblStyle w:val="a3"/>
        <w:tblpPr w:leftFromText="180" w:rightFromText="180" w:vertAnchor="text" w:horzAnchor="margin" w:tblpY="4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tblGrid>
      <w:tr w:rsidR="0001615C" w:rsidRPr="003B0BA6" w14:paraId="20A71593" w14:textId="77777777" w:rsidTr="0001615C">
        <w:trPr>
          <w:trHeight w:val="1073"/>
        </w:trPr>
        <w:tc>
          <w:tcPr>
            <w:tcW w:w="5650" w:type="dxa"/>
          </w:tcPr>
          <w:p w14:paraId="3A6AB610" w14:textId="49F65862" w:rsidR="0001615C" w:rsidRPr="003B0BA6" w:rsidRDefault="0001615C" w:rsidP="00367BBA">
            <w:pPr>
              <w:spacing w:line="360" w:lineRule="auto"/>
              <w:rPr>
                <w:sz w:val="26"/>
                <w:szCs w:val="26"/>
              </w:rPr>
            </w:pPr>
            <w:r w:rsidRPr="003B0BA6">
              <w:rPr>
                <w:sz w:val="26"/>
                <w:szCs w:val="26"/>
              </w:rPr>
              <w:t xml:space="preserve">от </w:t>
            </w:r>
            <w:sdt>
              <w:sdtPr>
                <w:rPr>
                  <w:sz w:val="26"/>
                  <w:szCs w:val="26"/>
                </w:rPr>
                <w:alias w:val="{RegDate}"/>
                <w:tag w:val="{RegDate}"/>
                <w:id w:val="377906705"/>
                <w:placeholder>
                  <w:docPart w:val="2D3FEDDBF6164FFC96F4748ECFA5592C"/>
                </w:placeholder>
              </w:sdtPr>
              <w:sdtEndPr/>
              <w:sdtContent>
                <w:r w:rsidR="003B0BA6" w:rsidRPr="003B0BA6">
                  <w:rPr>
                    <w:sz w:val="26"/>
                    <w:szCs w:val="26"/>
                  </w:rPr>
                  <w:t>30.05.2024</w:t>
                </w:r>
                <w:r w:rsidRPr="003B0BA6">
                  <w:rPr>
                    <w:sz w:val="26"/>
                    <w:szCs w:val="26"/>
                  </w:rPr>
                  <w:t xml:space="preserve">  </w:t>
                </w:r>
              </w:sdtContent>
            </w:sdt>
            <w:r w:rsidRPr="003B0BA6">
              <w:rPr>
                <w:sz w:val="26"/>
                <w:szCs w:val="26"/>
              </w:rPr>
              <w:t xml:space="preserve">№ </w:t>
            </w:r>
            <w:r w:rsidR="003B0BA6" w:rsidRPr="003B0BA6">
              <w:rPr>
                <w:sz w:val="26"/>
                <w:szCs w:val="26"/>
              </w:rPr>
              <w:t>401</w:t>
            </w:r>
          </w:p>
          <w:p w14:paraId="2AD74CB9" w14:textId="77777777" w:rsidR="0001615C" w:rsidRPr="003B0BA6" w:rsidRDefault="0001615C" w:rsidP="00367BBA">
            <w:pPr>
              <w:spacing w:line="360" w:lineRule="auto"/>
              <w:rPr>
                <w:sz w:val="26"/>
                <w:szCs w:val="26"/>
              </w:rPr>
            </w:pPr>
            <w:r w:rsidRPr="003B0BA6">
              <w:rPr>
                <w:sz w:val="26"/>
                <w:szCs w:val="26"/>
              </w:rPr>
              <w:t>г. Александровск-Сахалинский</w:t>
            </w:r>
          </w:p>
        </w:tc>
      </w:tr>
      <w:tr w:rsidR="0001615C" w:rsidRPr="003B0BA6" w14:paraId="4743B678" w14:textId="77777777" w:rsidTr="0001615C">
        <w:trPr>
          <w:trHeight w:val="185"/>
        </w:trPr>
        <w:tc>
          <w:tcPr>
            <w:tcW w:w="5650" w:type="dxa"/>
          </w:tcPr>
          <w:p w14:paraId="44F35D01" w14:textId="1158A79E" w:rsidR="0001615C" w:rsidRPr="003B0BA6" w:rsidRDefault="0001615C" w:rsidP="00367BBA">
            <w:pPr>
              <w:jc w:val="both"/>
              <w:rPr>
                <w:sz w:val="26"/>
                <w:szCs w:val="26"/>
              </w:rPr>
            </w:pPr>
            <w:r w:rsidRPr="003B0BA6">
              <w:rPr>
                <w:b/>
                <w:sz w:val="26"/>
                <w:szCs w:val="26"/>
              </w:rPr>
              <w:t>Об утверждении Порядка разработки, реализации и мониторинга муниципальных программ городского округа "Александровск-Сахалинский район"</w:t>
            </w:r>
          </w:p>
        </w:tc>
      </w:tr>
    </w:tbl>
    <w:p w14:paraId="605A1389" w14:textId="77777777" w:rsidR="0001615C" w:rsidRPr="003B0BA6" w:rsidRDefault="0001615C" w:rsidP="0001615C">
      <w:pPr>
        <w:spacing w:after="240"/>
        <w:jc w:val="center"/>
        <w:rPr>
          <w:noProof/>
          <w:sz w:val="26"/>
          <w:szCs w:val="26"/>
        </w:rPr>
      </w:pPr>
      <w:r w:rsidRPr="003B0BA6">
        <w:rPr>
          <w:noProof/>
          <w:sz w:val="26"/>
          <w:szCs w:val="26"/>
        </w:rPr>
        <w:t xml:space="preserve"> </w:t>
      </w:r>
      <w:r w:rsidRPr="003B0BA6">
        <w:rPr>
          <w:noProof/>
          <w:sz w:val="26"/>
          <w:szCs w:val="26"/>
          <w:lang w:eastAsia="ru-RU"/>
        </w:rPr>
        <w:drawing>
          <wp:inline distT="0" distB="0" distL="0" distR="0" wp14:anchorId="65CBC4D1" wp14:editId="554A83F4">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0F2D684E" w14:textId="5F7F69B0" w:rsidR="00821724" w:rsidRPr="003B0BA6" w:rsidRDefault="00821724">
      <w:pPr>
        <w:pStyle w:val="ConsPlusTitlePage"/>
        <w:rPr>
          <w:rFonts w:ascii="Times New Roman" w:hAnsi="Times New Roman" w:cs="Times New Roman"/>
          <w:sz w:val="26"/>
          <w:szCs w:val="26"/>
        </w:rPr>
      </w:pPr>
      <w:r w:rsidRPr="003B0BA6">
        <w:rPr>
          <w:rFonts w:ascii="Times New Roman" w:hAnsi="Times New Roman" w:cs="Times New Roman"/>
          <w:sz w:val="26"/>
          <w:szCs w:val="26"/>
        </w:rPr>
        <w:br/>
      </w:r>
    </w:p>
    <w:p w14:paraId="5C07260A" w14:textId="77777777" w:rsidR="00821724" w:rsidRPr="003B0BA6" w:rsidRDefault="00821724">
      <w:pPr>
        <w:pStyle w:val="ConsPlusNormal"/>
        <w:outlineLvl w:val="0"/>
        <w:rPr>
          <w:rFonts w:ascii="Times New Roman" w:hAnsi="Times New Roman" w:cs="Times New Roman"/>
          <w:sz w:val="26"/>
          <w:szCs w:val="26"/>
        </w:rPr>
      </w:pPr>
    </w:p>
    <w:p w14:paraId="24CD04A5" w14:textId="77777777" w:rsidR="00821724" w:rsidRPr="003B0BA6" w:rsidRDefault="00821724">
      <w:pPr>
        <w:pStyle w:val="ConsPlusTitle"/>
        <w:jc w:val="center"/>
        <w:rPr>
          <w:rFonts w:ascii="Times New Roman" w:hAnsi="Times New Roman" w:cs="Times New Roman"/>
          <w:sz w:val="26"/>
          <w:szCs w:val="26"/>
        </w:rPr>
      </w:pPr>
    </w:p>
    <w:p w14:paraId="645B9D3B" w14:textId="77777777" w:rsidR="0001615C" w:rsidRPr="003B0BA6" w:rsidRDefault="0001615C">
      <w:pPr>
        <w:pStyle w:val="ConsPlusTitle"/>
        <w:jc w:val="center"/>
        <w:rPr>
          <w:rFonts w:ascii="Times New Roman" w:hAnsi="Times New Roman" w:cs="Times New Roman"/>
          <w:sz w:val="26"/>
          <w:szCs w:val="26"/>
        </w:rPr>
      </w:pPr>
    </w:p>
    <w:p w14:paraId="409F2CDB" w14:textId="77777777" w:rsidR="0001615C" w:rsidRPr="003B0BA6" w:rsidRDefault="0001615C">
      <w:pPr>
        <w:pStyle w:val="ConsPlusTitle"/>
        <w:jc w:val="center"/>
        <w:rPr>
          <w:rFonts w:ascii="Times New Roman" w:hAnsi="Times New Roman" w:cs="Times New Roman"/>
          <w:sz w:val="26"/>
          <w:szCs w:val="26"/>
        </w:rPr>
      </w:pPr>
    </w:p>
    <w:p w14:paraId="542F20E2" w14:textId="77777777" w:rsidR="0001615C" w:rsidRPr="003B0BA6" w:rsidRDefault="0001615C">
      <w:pPr>
        <w:pStyle w:val="ConsPlusTitle"/>
        <w:jc w:val="center"/>
        <w:rPr>
          <w:rFonts w:ascii="Times New Roman" w:hAnsi="Times New Roman" w:cs="Times New Roman"/>
          <w:sz w:val="26"/>
          <w:szCs w:val="26"/>
        </w:rPr>
      </w:pPr>
    </w:p>
    <w:p w14:paraId="31186603" w14:textId="77777777" w:rsidR="0001615C" w:rsidRPr="003B0BA6" w:rsidRDefault="0001615C">
      <w:pPr>
        <w:pStyle w:val="ConsPlusTitle"/>
        <w:jc w:val="center"/>
        <w:rPr>
          <w:rFonts w:ascii="Times New Roman" w:hAnsi="Times New Roman" w:cs="Times New Roman"/>
          <w:sz w:val="26"/>
          <w:szCs w:val="26"/>
        </w:rPr>
      </w:pPr>
    </w:p>
    <w:p w14:paraId="3DF461FD" w14:textId="77777777" w:rsidR="0001615C" w:rsidRPr="003B0BA6" w:rsidRDefault="0001615C">
      <w:pPr>
        <w:pStyle w:val="ConsPlusNormal"/>
        <w:ind w:firstLine="540"/>
        <w:jc w:val="both"/>
        <w:rPr>
          <w:rFonts w:ascii="Times New Roman" w:hAnsi="Times New Roman" w:cs="Times New Roman"/>
          <w:sz w:val="26"/>
          <w:szCs w:val="26"/>
        </w:rPr>
      </w:pPr>
    </w:p>
    <w:p w14:paraId="6B059815" w14:textId="2443FE0C" w:rsidR="00821724" w:rsidRPr="003B0BA6" w:rsidRDefault="00821724" w:rsidP="00A3030A">
      <w:pPr>
        <w:autoSpaceDE w:val="0"/>
        <w:autoSpaceDN w:val="0"/>
        <w:adjustRightInd w:val="0"/>
        <w:spacing w:after="0" w:line="240" w:lineRule="auto"/>
        <w:ind w:firstLine="851"/>
        <w:jc w:val="both"/>
        <w:rPr>
          <w:rFonts w:ascii="Arial" w:hAnsi="Arial" w:cs="Arial"/>
          <w:sz w:val="26"/>
          <w:szCs w:val="26"/>
        </w:rPr>
      </w:pPr>
      <w:r w:rsidRPr="003B0BA6">
        <w:rPr>
          <w:rFonts w:ascii="Times New Roman" w:hAnsi="Times New Roman" w:cs="Times New Roman"/>
          <w:sz w:val="26"/>
          <w:szCs w:val="26"/>
        </w:rPr>
        <w:t xml:space="preserve">В соответствии со </w:t>
      </w:r>
      <w:r w:rsidR="008D7765" w:rsidRPr="003B0BA6">
        <w:rPr>
          <w:rFonts w:ascii="Times New Roman" w:hAnsi="Times New Roman" w:cs="Times New Roman"/>
          <w:sz w:val="26"/>
          <w:szCs w:val="26"/>
        </w:rPr>
        <w:t xml:space="preserve">статьей 179 </w:t>
      </w:r>
      <w:r w:rsidRPr="003B0BA6">
        <w:rPr>
          <w:rFonts w:ascii="Times New Roman" w:hAnsi="Times New Roman" w:cs="Times New Roman"/>
          <w:sz w:val="26"/>
          <w:szCs w:val="26"/>
        </w:rPr>
        <w:t xml:space="preserve">Бюджетного кодекса Российской Федерации, </w:t>
      </w:r>
      <w:r w:rsidR="007843EB" w:rsidRPr="003B0BA6">
        <w:rPr>
          <w:rFonts w:ascii="Times New Roman" w:hAnsi="Times New Roman" w:cs="Times New Roman"/>
          <w:sz w:val="26"/>
          <w:szCs w:val="26"/>
        </w:rPr>
        <w:t xml:space="preserve">Федеральным законом от 6 октября 2003 года № 131-ФЗ «Об общих принципах организации местного самоуправления в Российской Федерации», Федеральным законом от 28 июня 2014 года № 172-ФЗ «О стратегическом планировании в Российской Федерации», </w:t>
      </w:r>
      <w:r w:rsidR="00A3030A" w:rsidRPr="003B0BA6">
        <w:rPr>
          <w:rFonts w:ascii="Times New Roman" w:hAnsi="Times New Roman" w:cs="Times New Roman"/>
          <w:sz w:val="26"/>
          <w:szCs w:val="26"/>
        </w:rPr>
        <w:t>а также учитывая Порядок разработки, реализации и мониторинга государственных программ Сахалинской области утвержденный</w:t>
      </w:r>
      <w:r w:rsidR="00A3030A" w:rsidRPr="003B0BA6">
        <w:rPr>
          <w:rFonts w:ascii="Arial" w:hAnsi="Arial" w:cs="Arial"/>
          <w:sz w:val="26"/>
          <w:szCs w:val="26"/>
        </w:rPr>
        <w:t xml:space="preserve"> </w:t>
      </w:r>
      <w:r w:rsidR="009B27FE" w:rsidRPr="003B0BA6">
        <w:rPr>
          <w:rFonts w:ascii="Times New Roman" w:hAnsi="Times New Roman" w:cs="Times New Roman"/>
          <w:sz w:val="26"/>
          <w:szCs w:val="26"/>
        </w:rPr>
        <w:t xml:space="preserve">постановлением Правительства Сахалинской области от 26.08.2022 № 376 </w:t>
      </w:r>
      <w:r w:rsidR="008E3D31" w:rsidRPr="003B0BA6">
        <w:rPr>
          <w:rFonts w:ascii="Times New Roman" w:hAnsi="Times New Roman" w:cs="Times New Roman"/>
          <w:sz w:val="26"/>
          <w:szCs w:val="26"/>
        </w:rPr>
        <w:t xml:space="preserve">и </w:t>
      </w:r>
      <w:r w:rsidR="009B27FE" w:rsidRPr="003B0BA6">
        <w:rPr>
          <w:rFonts w:ascii="Times New Roman" w:hAnsi="Times New Roman" w:cs="Times New Roman"/>
          <w:sz w:val="26"/>
          <w:szCs w:val="26"/>
        </w:rPr>
        <w:t xml:space="preserve">в целях совершенствования программно-целевого планирования, </w:t>
      </w:r>
      <w:r w:rsidRPr="003B0BA6">
        <w:rPr>
          <w:rFonts w:ascii="Times New Roman" w:hAnsi="Times New Roman" w:cs="Times New Roman"/>
          <w:sz w:val="26"/>
          <w:szCs w:val="26"/>
        </w:rPr>
        <w:t xml:space="preserve"> </w:t>
      </w:r>
      <w:r w:rsidR="009B27FE" w:rsidRPr="003B0BA6">
        <w:rPr>
          <w:rFonts w:ascii="Times New Roman" w:hAnsi="Times New Roman" w:cs="Times New Roman"/>
          <w:sz w:val="26"/>
          <w:szCs w:val="26"/>
        </w:rPr>
        <w:t xml:space="preserve">администрация городского округа «Александровске-Сахалинский район» </w:t>
      </w:r>
      <w:r w:rsidRPr="003B0BA6">
        <w:rPr>
          <w:rFonts w:ascii="Times New Roman" w:hAnsi="Times New Roman" w:cs="Times New Roman"/>
          <w:sz w:val="26"/>
          <w:szCs w:val="26"/>
        </w:rPr>
        <w:t>постановляет:</w:t>
      </w:r>
      <w:r w:rsidR="008B055A" w:rsidRPr="003B0BA6">
        <w:rPr>
          <w:rFonts w:ascii="Times New Roman" w:hAnsi="Times New Roman" w:cs="Times New Roman"/>
          <w:sz w:val="26"/>
          <w:szCs w:val="26"/>
        </w:rPr>
        <w:t xml:space="preserve"> </w:t>
      </w:r>
    </w:p>
    <w:p w14:paraId="50A84E18" w14:textId="77777777" w:rsidR="00821724" w:rsidRPr="003B0BA6" w:rsidRDefault="00821724">
      <w:pPr>
        <w:pStyle w:val="ConsPlusNormal"/>
        <w:ind w:firstLine="540"/>
        <w:jc w:val="both"/>
        <w:rPr>
          <w:rFonts w:ascii="Times New Roman" w:hAnsi="Times New Roman" w:cs="Times New Roman"/>
          <w:sz w:val="26"/>
          <w:szCs w:val="26"/>
        </w:rPr>
      </w:pPr>
    </w:p>
    <w:p w14:paraId="35E5C3BA" w14:textId="2FDA6E08" w:rsidR="00725743" w:rsidRPr="003B0BA6" w:rsidRDefault="00385C2D" w:rsidP="0067533D">
      <w:pPr>
        <w:pStyle w:val="ConsPlusNormal"/>
        <w:ind w:firstLine="540"/>
        <w:jc w:val="both"/>
        <w:rPr>
          <w:rFonts w:ascii="Times New Roman" w:hAnsi="Times New Roman" w:cs="Times New Roman"/>
          <w:sz w:val="26"/>
          <w:szCs w:val="26"/>
        </w:rPr>
      </w:pPr>
      <w:r w:rsidRPr="003B0BA6">
        <w:rPr>
          <w:rFonts w:ascii="Times New Roman" w:hAnsi="Times New Roman" w:cs="Times New Roman"/>
          <w:sz w:val="26"/>
          <w:szCs w:val="26"/>
        </w:rPr>
        <w:t>1.</w:t>
      </w:r>
      <w:r w:rsidR="00F76B9F" w:rsidRPr="003B0BA6">
        <w:rPr>
          <w:rFonts w:ascii="Times New Roman" w:hAnsi="Times New Roman" w:cs="Times New Roman"/>
          <w:sz w:val="26"/>
          <w:szCs w:val="26"/>
        </w:rPr>
        <w:t xml:space="preserve"> </w:t>
      </w:r>
      <w:r w:rsidR="00821724" w:rsidRPr="003B0BA6">
        <w:rPr>
          <w:rFonts w:ascii="Times New Roman" w:hAnsi="Times New Roman" w:cs="Times New Roman"/>
          <w:sz w:val="26"/>
          <w:szCs w:val="26"/>
        </w:rPr>
        <w:t xml:space="preserve">Утвердить </w:t>
      </w:r>
      <w:r w:rsidR="009B27FE" w:rsidRPr="003B0BA6">
        <w:rPr>
          <w:rFonts w:ascii="Times New Roman" w:hAnsi="Times New Roman" w:cs="Times New Roman"/>
          <w:sz w:val="26"/>
          <w:szCs w:val="26"/>
        </w:rPr>
        <w:t xml:space="preserve">Порядок </w:t>
      </w:r>
      <w:bookmarkStart w:id="1" w:name="_Hlk165975738"/>
      <w:r w:rsidR="00821724" w:rsidRPr="003B0BA6">
        <w:rPr>
          <w:rFonts w:ascii="Times New Roman" w:hAnsi="Times New Roman" w:cs="Times New Roman"/>
          <w:sz w:val="26"/>
          <w:szCs w:val="26"/>
        </w:rPr>
        <w:t xml:space="preserve">разработки, реализации и мониторинга </w:t>
      </w:r>
      <w:r w:rsidR="009B27FE" w:rsidRPr="003B0BA6">
        <w:rPr>
          <w:rFonts w:ascii="Times New Roman" w:hAnsi="Times New Roman" w:cs="Times New Roman"/>
          <w:sz w:val="26"/>
          <w:szCs w:val="26"/>
        </w:rPr>
        <w:t xml:space="preserve">муниципальных </w:t>
      </w:r>
      <w:r w:rsidR="00821724" w:rsidRPr="003B0BA6">
        <w:rPr>
          <w:rFonts w:ascii="Times New Roman" w:hAnsi="Times New Roman" w:cs="Times New Roman"/>
          <w:sz w:val="26"/>
          <w:szCs w:val="26"/>
        </w:rPr>
        <w:t xml:space="preserve">программ </w:t>
      </w:r>
      <w:r w:rsidR="00B60AA4" w:rsidRPr="003B0BA6">
        <w:rPr>
          <w:rFonts w:ascii="Times New Roman" w:hAnsi="Times New Roman" w:cs="Times New Roman"/>
          <w:sz w:val="26"/>
          <w:szCs w:val="26"/>
        </w:rPr>
        <w:t>городского округа «Александровск-Сахалинский район»</w:t>
      </w:r>
      <w:r w:rsidR="00821724" w:rsidRPr="003B0BA6">
        <w:rPr>
          <w:rFonts w:ascii="Times New Roman" w:hAnsi="Times New Roman" w:cs="Times New Roman"/>
          <w:sz w:val="26"/>
          <w:szCs w:val="26"/>
        </w:rPr>
        <w:t xml:space="preserve"> </w:t>
      </w:r>
      <w:bookmarkEnd w:id="1"/>
      <w:r w:rsidR="00821724" w:rsidRPr="003B0BA6">
        <w:rPr>
          <w:rFonts w:ascii="Times New Roman" w:hAnsi="Times New Roman" w:cs="Times New Roman"/>
          <w:sz w:val="26"/>
          <w:szCs w:val="26"/>
        </w:rPr>
        <w:t>согласно приложению к настоящему постановлению.</w:t>
      </w:r>
    </w:p>
    <w:p w14:paraId="3839DE1E" w14:textId="1BF049C2" w:rsidR="007732F4" w:rsidRPr="003B0BA6" w:rsidRDefault="007A66AE" w:rsidP="007732F4">
      <w:pPr>
        <w:autoSpaceDE w:val="0"/>
        <w:autoSpaceDN w:val="0"/>
        <w:adjustRightInd w:val="0"/>
        <w:spacing w:after="0" w:line="240" w:lineRule="auto"/>
        <w:ind w:firstLine="567"/>
        <w:jc w:val="both"/>
        <w:rPr>
          <w:rFonts w:ascii="Times New Roman" w:hAnsi="Times New Roman" w:cs="Times New Roman"/>
          <w:sz w:val="26"/>
          <w:szCs w:val="26"/>
        </w:rPr>
      </w:pPr>
      <w:r w:rsidRPr="003B0BA6">
        <w:rPr>
          <w:rFonts w:ascii="Times New Roman" w:hAnsi="Times New Roman" w:cs="Times New Roman"/>
          <w:sz w:val="26"/>
          <w:szCs w:val="26"/>
        </w:rPr>
        <w:t>2</w:t>
      </w:r>
      <w:r w:rsidR="007732F4" w:rsidRPr="003B0BA6">
        <w:rPr>
          <w:rFonts w:ascii="Times New Roman" w:hAnsi="Times New Roman" w:cs="Times New Roman"/>
          <w:sz w:val="26"/>
          <w:szCs w:val="26"/>
        </w:rPr>
        <w:t xml:space="preserve">. Ответственным исполнителям муниципальных программ городского округа «Александровск-Сахалинский район», определенных в перечне муниципальных программ городского округа «Александровск-Сахалинский район» на период с 2024 по 2030 год, в срок до 15 августа 2024 года обеспечить разработку и утверждение муниципальных программ городского округа «Александровск-Сахалинский район» в соответствии с </w:t>
      </w:r>
      <w:hyperlink r:id="rId10" w:history="1">
        <w:r w:rsidR="007732F4" w:rsidRPr="003B0BA6">
          <w:rPr>
            <w:rFonts w:ascii="Times New Roman" w:hAnsi="Times New Roman" w:cs="Times New Roman"/>
            <w:sz w:val="26"/>
            <w:szCs w:val="26"/>
          </w:rPr>
          <w:t>Порядком</w:t>
        </w:r>
      </w:hyperlink>
      <w:r w:rsidR="007732F4" w:rsidRPr="003B0BA6">
        <w:rPr>
          <w:rFonts w:ascii="Times New Roman" w:hAnsi="Times New Roman" w:cs="Times New Roman"/>
          <w:sz w:val="26"/>
          <w:szCs w:val="26"/>
        </w:rPr>
        <w:t>, утвержденным настоящим постановлением.</w:t>
      </w:r>
    </w:p>
    <w:p w14:paraId="007DD9FC" w14:textId="77777777" w:rsidR="007732F4" w:rsidRPr="003B0BA6" w:rsidRDefault="007732F4" w:rsidP="007732F4">
      <w:pPr>
        <w:pStyle w:val="ConsPlusNormal"/>
        <w:ind w:firstLine="540"/>
        <w:jc w:val="both"/>
        <w:rPr>
          <w:rFonts w:ascii="Times New Roman" w:hAnsi="Times New Roman" w:cs="Times New Roman"/>
          <w:sz w:val="26"/>
          <w:szCs w:val="26"/>
        </w:rPr>
      </w:pPr>
    </w:p>
    <w:p w14:paraId="5FBB239E" w14:textId="7208E4DC" w:rsidR="007732F4" w:rsidRPr="003B0BA6" w:rsidRDefault="00872FB7" w:rsidP="007732F4">
      <w:pPr>
        <w:pStyle w:val="ConsPlusNormal"/>
        <w:ind w:firstLine="540"/>
        <w:jc w:val="both"/>
        <w:rPr>
          <w:rFonts w:ascii="Times New Roman" w:hAnsi="Times New Roman" w:cs="Times New Roman"/>
          <w:sz w:val="26"/>
          <w:szCs w:val="26"/>
        </w:rPr>
      </w:pPr>
      <w:r w:rsidRPr="003B0BA6">
        <w:rPr>
          <w:rFonts w:ascii="Times New Roman" w:hAnsi="Times New Roman" w:cs="Times New Roman"/>
          <w:sz w:val="26"/>
          <w:szCs w:val="26"/>
        </w:rPr>
        <w:t>3</w:t>
      </w:r>
      <w:r w:rsidR="007732F4" w:rsidRPr="003B0BA6">
        <w:rPr>
          <w:rFonts w:ascii="Times New Roman" w:hAnsi="Times New Roman" w:cs="Times New Roman"/>
          <w:sz w:val="26"/>
          <w:szCs w:val="26"/>
        </w:rPr>
        <w:t>. Методическое руководство:</w:t>
      </w:r>
    </w:p>
    <w:p w14:paraId="29523DF1" w14:textId="77777777" w:rsidR="007732F4" w:rsidRPr="003B0BA6" w:rsidRDefault="007732F4" w:rsidP="007732F4">
      <w:pPr>
        <w:pStyle w:val="ConsPlusNormal"/>
        <w:ind w:firstLine="540"/>
        <w:jc w:val="both"/>
        <w:rPr>
          <w:rFonts w:ascii="Times New Roman" w:hAnsi="Times New Roman" w:cs="Times New Roman"/>
          <w:sz w:val="26"/>
          <w:szCs w:val="26"/>
        </w:rPr>
      </w:pPr>
      <w:r w:rsidRPr="003B0BA6">
        <w:rPr>
          <w:rFonts w:ascii="Times New Roman" w:hAnsi="Times New Roman" w:cs="Times New Roman"/>
          <w:sz w:val="26"/>
          <w:szCs w:val="26"/>
        </w:rPr>
        <w:t>- по вопросам, связанным с разработкой, согласованием, реализацией муниципальных программ городского округа «Александровск-Сахалинский район», осуществляется отделом экономического развития администрации городского округа «Александровск-Сахалинский район»;</w:t>
      </w:r>
    </w:p>
    <w:p w14:paraId="531EFC59" w14:textId="0458A322" w:rsidR="007732F4" w:rsidRPr="003B0BA6" w:rsidRDefault="007732F4" w:rsidP="007732F4">
      <w:pPr>
        <w:pStyle w:val="ConsPlusNormal"/>
        <w:ind w:firstLine="540"/>
        <w:jc w:val="both"/>
        <w:rPr>
          <w:rFonts w:ascii="Times New Roman" w:hAnsi="Times New Roman" w:cs="Times New Roman"/>
          <w:sz w:val="26"/>
          <w:szCs w:val="26"/>
        </w:rPr>
      </w:pPr>
      <w:r w:rsidRPr="003B0BA6">
        <w:rPr>
          <w:rFonts w:ascii="Times New Roman" w:hAnsi="Times New Roman" w:cs="Times New Roman"/>
          <w:sz w:val="26"/>
          <w:szCs w:val="26"/>
        </w:rPr>
        <w:t xml:space="preserve">- по вопросам, связанным с планированием бюджетных ассигнований главными распорядителями бюджетных средств и их отражением по структурным элементам муниципальных программ </w:t>
      </w:r>
      <w:r w:rsidR="00CB6E2A" w:rsidRPr="003B0BA6">
        <w:rPr>
          <w:rFonts w:ascii="Times New Roman" w:hAnsi="Times New Roman" w:cs="Times New Roman"/>
          <w:sz w:val="26"/>
          <w:szCs w:val="26"/>
        </w:rPr>
        <w:t>городского округа</w:t>
      </w:r>
      <w:r w:rsidRPr="003B0BA6">
        <w:rPr>
          <w:rFonts w:ascii="Times New Roman" w:hAnsi="Times New Roman" w:cs="Times New Roman"/>
          <w:sz w:val="26"/>
          <w:szCs w:val="26"/>
        </w:rPr>
        <w:t xml:space="preserve"> «Александровск-Сахалинский район», осуществляется финансовым управлением городского округа «Александровск-Сахалинский район».</w:t>
      </w:r>
    </w:p>
    <w:p w14:paraId="008230A7" w14:textId="77777777" w:rsidR="009E1D90" w:rsidRPr="003B0BA6" w:rsidRDefault="009E1D90" w:rsidP="009E1D90">
      <w:pPr>
        <w:autoSpaceDE w:val="0"/>
        <w:autoSpaceDN w:val="0"/>
        <w:adjustRightInd w:val="0"/>
        <w:spacing w:after="0" w:line="240" w:lineRule="auto"/>
        <w:ind w:firstLine="540"/>
        <w:jc w:val="both"/>
        <w:rPr>
          <w:rFonts w:ascii="Times New Roman" w:hAnsi="Times New Roman" w:cs="Times New Roman"/>
          <w:sz w:val="26"/>
          <w:szCs w:val="26"/>
        </w:rPr>
      </w:pPr>
    </w:p>
    <w:p w14:paraId="072688AC" w14:textId="7FF85AFE" w:rsidR="009E1D90" w:rsidRPr="003B0BA6" w:rsidRDefault="00872FB7" w:rsidP="009E1D90">
      <w:pPr>
        <w:autoSpaceDE w:val="0"/>
        <w:autoSpaceDN w:val="0"/>
        <w:adjustRightInd w:val="0"/>
        <w:spacing w:after="0" w:line="240" w:lineRule="auto"/>
        <w:ind w:firstLine="540"/>
        <w:jc w:val="both"/>
        <w:rPr>
          <w:rFonts w:ascii="Times New Roman" w:hAnsi="Times New Roman" w:cs="Times New Roman"/>
          <w:sz w:val="26"/>
          <w:szCs w:val="26"/>
        </w:rPr>
      </w:pPr>
      <w:r w:rsidRPr="003B0BA6">
        <w:rPr>
          <w:rFonts w:ascii="Times New Roman" w:hAnsi="Times New Roman" w:cs="Times New Roman"/>
          <w:sz w:val="26"/>
          <w:szCs w:val="26"/>
        </w:rPr>
        <w:lastRenderedPageBreak/>
        <w:t>4</w:t>
      </w:r>
      <w:r w:rsidR="009E1D90" w:rsidRPr="003B0BA6">
        <w:rPr>
          <w:rFonts w:ascii="Times New Roman" w:hAnsi="Times New Roman" w:cs="Times New Roman"/>
          <w:sz w:val="26"/>
          <w:szCs w:val="26"/>
        </w:rPr>
        <w:t xml:space="preserve">. Установить, что разработка муниципальных программ городского округа «Александровск-Сахалинский район», реализация и мониторинг которых начинается в 2025 году, осуществляется в соответствии с </w:t>
      </w:r>
      <w:hyperlink r:id="rId11" w:history="1">
        <w:r w:rsidR="009E1D90" w:rsidRPr="003B0BA6">
          <w:rPr>
            <w:rFonts w:ascii="Times New Roman" w:hAnsi="Times New Roman" w:cs="Times New Roman"/>
            <w:sz w:val="26"/>
            <w:szCs w:val="26"/>
          </w:rPr>
          <w:t>Порядком</w:t>
        </w:r>
      </w:hyperlink>
      <w:r w:rsidR="009E1D90" w:rsidRPr="003B0BA6">
        <w:rPr>
          <w:rFonts w:ascii="Times New Roman" w:hAnsi="Times New Roman" w:cs="Times New Roman"/>
          <w:sz w:val="26"/>
          <w:szCs w:val="26"/>
        </w:rPr>
        <w:t>, утвержденным настоящим постановлением.</w:t>
      </w:r>
    </w:p>
    <w:p w14:paraId="4A92B9A3" w14:textId="77777777" w:rsidR="007732F4" w:rsidRPr="003B0BA6" w:rsidRDefault="007732F4" w:rsidP="009E1D90">
      <w:pPr>
        <w:pStyle w:val="ConsPlusNormal"/>
        <w:jc w:val="both"/>
        <w:rPr>
          <w:rFonts w:ascii="Times New Roman" w:hAnsi="Times New Roman" w:cs="Times New Roman"/>
          <w:sz w:val="26"/>
          <w:szCs w:val="26"/>
        </w:rPr>
      </w:pPr>
    </w:p>
    <w:p w14:paraId="61F94410" w14:textId="0C0F2D8D" w:rsidR="00E24512" w:rsidRPr="003B0BA6" w:rsidRDefault="00872FB7" w:rsidP="0067533D">
      <w:pPr>
        <w:pStyle w:val="1"/>
        <w:suppressAutoHyphens/>
        <w:autoSpaceDE w:val="0"/>
        <w:autoSpaceDN w:val="0"/>
        <w:adjustRightInd w:val="0"/>
        <w:spacing w:after="0" w:line="240" w:lineRule="auto"/>
        <w:ind w:left="0" w:firstLine="540"/>
        <w:jc w:val="both"/>
        <w:rPr>
          <w:rFonts w:ascii="Times New Roman" w:hAnsi="Times New Roman"/>
          <w:sz w:val="26"/>
          <w:szCs w:val="26"/>
        </w:rPr>
      </w:pPr>
      <w:r w:rsidRPr="003B0BA6">
        <w:rPr>
          <w:rFonts w:ascii="Times New Roman" w:hAnsi="Times New Roman"/>
          <w:sz w:val="26"/>
          <w:szCs w:val="26"/>
        </w:rPr>
        <w:t>5</w:t>
      </w:r>
      <w:r w:rsidR="00E24512" w:rsidRPr="003B0BA6">
        <w:rPr>
          <w:rFonts w:ascii="Times New Roman" w:hAnsi="Times New Roman"/>
          <w:sz w:val="26"/>
          <w:szCs w:val="26"/>
        </w:rPr>
        <w:t xml:space="preserve">. </w:t>
      </w:r>
      <w:r w:rsidR="00C83624" w:rsidRPr="003B0BA6">
        <w:rPr>
          <w:rFonts w:ascii="Times New Roman" w:hAnsi="Times New Roman"/>
          <w:sz w:val="26"/>
          <w:szCs w:val="26"/>
        </w:rPr>
        <w:t>Признать утратившими силу с</w:t>
      </w:r>
      <w:r w:rsidR="0067533D" w:rsidRPr="003B0BA6">
        <w:rPr>
          <w:rFonts w:ascii="Times New Roman" w:hAnsi="Times New Roman"/>
          <w:sz w:val="26"/>
          <w:szCs w:val="26"/>
        </w:rPr>
        <w:t xml:space="preserve"> 01.01.2025 года п</w:t>
      </w:r>
      <w:r w:rsidR="00257D0E" w:rsidRPr="003B0BA6">
        <w:rPr>
          <w:rFonts w:ascii="Times New Roman" w:hAnsi="Times New Roman"/>
          <w:sz w:val="26"/>
          <w:szCs w:val="26"/>
        </w:rPr>
        <w:t>остановления администрации городского округа «Александровск-Сахалинский район»:</w:t>
      </w:r>
      <w:r w:rsidR="00E24512" w:rsidRPr="003B0BA6">
        <w:rPr>
          <w:rFonts w:ascii="Times New Roman" w:hAnsi="Times New Roman"/>
          <w:sz w:val="26"/>
          <w:szCs w:val="26"/>
        </w:rPr>
        <w:t xml:space="preserve"> </w:t>
      </w:r>
    </w:p>
    <w:p w14:paraId="6B35C770" w14:textId="09310E59" w:rsidR="00385C2D" w:rsidRPr="003B0BA6" w:rsidRDefault="00E24512" w:rsidP="0067533D">
      <w:pPr>
        <w:pStyle w:val="1"/>
        <w:suppressAutoHyphens/>
        <w:autoSpaceDE w:val="0"/>
        <w:autoSpaceDN w:val="0"/>
        <w:adjustRightInd w:val="0"/>
        <w:spacing w:after="0" w:line="240" w:lineRule="auto"/>
        <w:ind w:left="0" w:firstLine="540"/>
        <w:jc w:val="both"/>
        <w:rPr>
          <w:rFonts w:ascii="Times New Roman" w:hAnsi="Times New Roman"/>
          <w:sz w:val="26"/>
          <w:szCs w:val="26"/>
        </w:rPr>
      </w:pPr>
      <w:r w:rsidRPr="003B0BA6">
        <w:rPr>
          <w:rFonts w:ascii="Times New Roman" w:hAnsi="Times New Roman"/>
          <w:sz w:val="26"/>
          <w:szCs w:val="26"/>
        </w:rPr>
        <w:t xml:space="preserve">- от 14.03.2014 № 104 </w:t>
      </w:r>
      <w:bookmarkStart w:id="2" w:name="_Hlk141100522"/>
      <w:r w:rsidRPr="003B0BA6">
        <w:rPr>
          <w:rFonts w:ascii="Times New Roman" w:hAnsi="Times New Roman"/>
          <w:sz w:val="26"/>
          <w:szCs w:val="26"/>
        </w:rPr>
        <w:t>«О совершенствовании программно-целевого планирования в городском округе «Александровск-Сахалинский район»</w:t>
      </w:r>
      <w:bookmarkEnd w:id="2"/>
      <w:r w:rsidRPr="003B0BA6">
        <w:rPr>
          <w:rFonts w:ascii="Times New Roman" w:hAnsi="Times New Roman"/>
          <w:sz w:val="26"/>
          <w:szCs w:val="26"/>
        </w:rPr>
        <w:t xml:space="preserve">; </w:t>
      </w:r>
    </w:p>
    <w:p w14:paraId="5B33C2E2" w14:textId="6BC846D8" w:rsidR="00385C2D" w:rsidRPr="003B0BA6" w:rsidRDefault="00385C2D" w:rsidP="0067533D">
      <w:pPr>
        <w:pStyle w:val="1"/>
        <w:suppressAutoHyphens/>
        <w:autoSpaceDE w:val="0"/>
        <w:autoSpaceDN w:val="0"/>
        <w:adjustRightInd w:val="0"/>
        <w:spacing w:after="0" w:line="240" w:lineRule="auto"/>
        <w:ind w:left="0" w:firstLine="540"/>
        <w:jc w:val="both"/>
        <w:rPr>
          <w:rFonts w:ascii="Times New Roman" w:hAnsi="Times New Roman"/>
          <w:sz w:val="26"/>
          <w:szCs w:val="26"/>
        </w:rPr>
      </w:pPr>
      <w:r w:rsidRPr="003B0BA6">
        <w:rPr>
          <w:rFonts w:ascii="Times New Roman" w:hAnsi="Times New Roman"/>
          <w:sz w:val="26"/>
          <w:szCs w:val="26"/>
        </w:rPr>
        <w:t>-от 15.03.2020 № 186 «О внесении изменений в постановление администрации ГО «Александровск-Сахалинский район» от 14.03.2014 № 104 «О совершенствовании программно-целевого планирования в городском округе «Александровск-Сахалинский район»;</w:t>
      </w:r>
    </w:p>
    <w:p w14:paraId="47B456BC" w14:textId="32B68E5A" w:rsidR="00385C2D" w:rsidRPr="003B0BA6" w:rsidRDefault="00385C2D" w:rsidP="0067533D">
      <w:pPr>
        <w:pStyle w:val="1"/>
        <w:suppressAutoHyphens/>
        <w:autoSpaceDE w:val="0"/>
        <w:autoSpaceDN w:val="0"/>
        <w:adjustRightInd w:val="0"/>
        <w:spacing w:after="0" w:line="240" w:lineRule="auto"/>
        <w:ind w:left="0" w:firstLine="540"/>
        <w:jc w:val="both"/>
        <w:rPr>
          <w:rFonts w:ascii="Times New Roman" w:hAnsi="Times New Roman"/>
          <w:sz w:val="26"/>
          <w:szCs w:val="26"/>
        </w:rPr>
      </w:pPr>
      <w:r w:rsidRPr="003B0BA6">
        <w:rPr>
          <w:rFonts w:ascii="Times New Roman" w:hAnsi="Times New Roman"/>
          <w:sz w:val="26"/>
          <w:szCs w:val="26"/>
        </w:rPr>
        <w:t>-от 30.12.2020 № 785 «О внесении изменений в постановление администрации ГО «Александровск-Сахалинский район» от 14.03.2014 № 104 «О совершенствовании программно-целевого планирования в городском округе «Александровск-Сахалинский район»;</w:t>
      </w:r>
    </w:p>
    <w:p w14:paraId="64F2E8D7" w14:textId="13D8B7CD" w:rsidR="00385C2D" w:rsidRPr="003B0BA6" w:rsidRDefault="00385C2D" w:rsidP="0067533D">
      <w:pPr>
        <w:pStyle w:val="1"/>
        <w:suppressAutoHyphens/>
        <w:autoSpaceDE w:val="0"/>
        <w:autoSpaceDN w:val="0"/>
        <w:adjustRightInd w:val="0"/>
        <w:spacing w:after="0" w:line="240" w:lineRule="auto"/>
        <w:ind w:left="0" w:firstLine="540"/>
        <w:jc w:val="both"/>
        <w:rPr>
          <w:rFonts w:ascii="Times New Roman" w:hAnsi="Times New Roman"/>
          <w:sz w:val="26"/>
          <w:szCs w:val="26"/>
        </w:rPr>
      </w:pPr>
      <w:r w:rsidRPr="003B0BA6">
        <w:rPr>
          <w:rFonts w:ascii="Times New Roman" w:hAnsi="Times New Roman"/>
          <w:sz w:val="26"/>
          <w:szCs w:val="26"/>
        </w:rPr>
        <w:t>-от 13.04.2021 № 190 «О внесении изменений в постановление администрации ГО «Александровск-Сахалинский район» от 14.03.2014 № 104 «О совершенствовании программно-целевого планирования в городском округе «Александровск-Сахалинский район»;</w:t>
      </w:r>
    </w:p>
    <w:p w14:paraId="0877F153" w14:textId="7CAA32B1" w:rsidR="00385C2D" w:rsidRPr="003B0BA6" w:rsidRDefault="00385C2D" w:rsidP="0067533D">
      <w:pPr>
        <w:pStyle w:val="1"/>
        <w:suppressAutoHyphens/>
        <w:autoSpaceDE w:val="0"/>
        <w:autoSpaceDN w:val="0"/>
        <w:adjustRightInd w:val="0"/>
        <w:spacing w:after="0" w:line="240" w:lineRule="auto"/>
        <w:ind w:left="0" w:firstLine="540"/>
        <w:jc w:val="both"/>
        <w:rPr>
          <w:rFonts w:ascii="Times New Roman" w:hAnsi="Times New Roman"/>
          <w:sz w:val="26"/>
          <w:szCs w:val="26"/>
        </w:rPr>
      </w:pPr>
      <w:r w:rsidRPr="003B0BA6">
        <w:rPr>
          <w:rFonts w:ascii="Times New Roman" w:hAnsi="Times New Roman"/>
          <w:sz w:val="26"/>
          <w:szCs w:val="26"/>
        </w:rPr>
        <w:t>-от 11.03.2022 № 158 «О внесении изменений в постановление администрации ГО «Александровск-Сахалинский район» от 14.03.2014 № 104 «О совершенствовании программно-целевого планирования в городском округе «Александровск-Сахалинский район»;</w:t>
      </w:r>
    </w:p>
    <w:p w14:paraId="63A37773" w14:textId="583006DD" w:rsidR="00E24512" w:rsidRPr="003B0BA6" w:rsidRDefault="00E24512" w:rsidP="0067533D">
      <w:pPr>
        <w:pStyle w:val="1"/>
        <w:suppressAutoHyphens/>
        <w:autoSpaceDE w:val="0"/>
        <w:autoSpaceDN w:val="0"/>
        <w:adjustRightInd w:val="0"/>
        <w:spacing w:after="0" w:line="240" w:lineRule="auto"/>
        <w:ind w:left="0" w:firstLine="540"/>
        <w:jc w:val="both"/>
        <w:rPr>
          <w:rFonts w:ascii="Times New Roman" w:hAnsi="Times New Roman"/>
          <w:sz w:val="26"/>
          <w:szCs w:val="26"/>
        </w:rPr>
      </w:pPr>
      <w:r w:rsidRPr="003B0BA6">
        <w:rPr>
          <w:rFonts w:ascii="Times New Roman" w:hAnsi="Times New Roman"/>
          <w:sz w:val="26"/>
          <w:szCs w:val="26"/>
        </w:rPr>
        <w:t>-от 11.07.2023 № 391 «О внесении изменений в постановление администрации ГО «Александровск-Сахалинский район» от 14.03.2014 № 104 «О совершенствовании программно-целевого планирования в городском округе «Александровск-Сахалинский район».</w:t>
      </w:r>
    </w:p>
    <w:p w14:paraId="458426F3" w14:textId="77777777" w:rsidR="009E1D90" w:rsidRPr="003B0BA6" w:rsidRDefault="009E1D90" w:rsidP="0067533D">
      <w:pPr>
        <w:pStyle w:val="1"/>
        <w:suppressAutoHyphens/>
        <w:autoSpaceDE w:val="0"/>
        <w:autoSpaceDN w:val="0"/>
        <w:adjustRightInd w:val="0"/>
        <w:spacing w:after="0" w:line="240" w:lineRule="auto"/>
        <w:ind w:left="0" w:firstLine="540"/>
        <w:jc w:val="both"/>
        <w:rPr>
          <w:rFonts w:ascii="Times New Roman" w:hAnsi="Times New Roman"/>
          <w:sz w:val="26"/>
          <w:szCs w:val="26"/>
        </w:rPr>
      </w:pPr>
    </w:p>
    <w:p w14:paraId="34E54676" w14:textId="3A5505FA" w:rsidR="00725743" w:rsidRPr="003B0BA6" w:rsidRDefault="00872FB7" w:rsidP="0067533D">
      <w:pPr>
        <w:pStyle w:val="ConsPlusNormal"/>
        <w:ind w:firstLine="540"/>
        <w:jc w:val="both"/>
        <w:rPr>
          <w:rFonts w:ascii="Times New Roman" w:hAnsi="Times New Roman" w:cs="Times New Roman"/>
          <w:sz w:val="26"/>
          <w:szCs w:val="26"/>
        </w:rPr>
      </w:pPr>
      <w:r w:rsidRPr="003B0BA6">
        <w:rPr>
          <w:rFonts w:ascii="Times New Roman" w:hAnsi="Times New Roman" w:cs="Times New Roman"/>
          <w:sz w:val="26"/>
          <w:szCs w:val="26"/>
        </w:rPr>
        <w:t>6</w:t>
      </w:r>
      <w:r w:rsidR="00725743" w:rsidRPr="003B0BA6">
        <w:rPr>
          <w:rFonts w:ascii="Times New Roman" w:hAnsi="Times New Roman" w:cs="Times New Roman"/>
          <w:sz w:val="26"/>
          <w:szCs w:val="26"/>
        </w:rPr>
        <w:t>. Опубликовать настоящее постановление в газете «Красное Знамя» и разместить на официальном сайте городского округа «Александровск-Сахалинский район».</w:t>
      </w:r>
    </w:p>
    <w:p w14:paraId="49A2A8CC" w14:textId="77777777" w:rsidR="009E1D90" w:rsidRPr="003B0BA6" w:rsidRDefault="009E1D90" w:rsidP="0067533D">
      <w:pPr>
        <w:pStyle w:val="ConsPlusNormal"/>
        <w:ind w:firstLine="540"/>
        <w:jc w:val="both"/>
        <w:rPr>
          <w:rFonts w:ascii="Times New Roman" w:hAnsi="Times New Roman" w:cs="Times New Roman"/>
          <w:sz w:val="26"/>
          <w:szCs w:val="26"/>
        </w:rPr>
      </w:pPr>
    </w:p>
    <w:p w14:paraId="5ACCEB04" w14:textId="3FF5EB1F" w:rsidR="00725743" w:rsidRPr="003B0BA6" w:rsidRDefault="00872FB7" w:rsidP="0067533D">
      <w:pPr>
        <w:pStyle w:val="ConsPlusNormal"/>
        <w:ind w:firstLine="540"/>
        <w:jc w:val="both"/>
        <w:rPr>
          <w:rFonts w:ascii="Times New Roman" w:hAnsi="Times New Roman" w:cs="Times New Roman"/>
          <w:sz w:val="26"/>
          <w:szCs w:val="26"/>
        </w:rPr>
      </w:pPr>
      <w:r w:rsidRPr="003B0BA6">
        <w:rPr>
          <w:rFonts w:ascii="Times New Roman" w:hAnsi="Times New Roman" w:cs="Times New Roman"/>
          <w:sz w:val="26"/>
          <w:szCs w:val="26"/>
        </w:rPr>
        <w:t>7</w:t>
      </w:r>
      <w:r w:rsidR="00725743" w:rsidRPr="003B0BA6">
        <w:rPr>
          <w:rFonts w:ascii="Times New Roman" w:hAnsi="Times New Roman" w:cs="Times New Roman"/>
          <w:sz w:val="26"/>
          <w:szCs w:val="26"/>
        </w:rPr>
        <w:t>. Контроль за исполнением настоящего постановления возложить на первого вице- мэра городского округа «Александровск-Сахалинский район».</w:t>
      </w:r>
    </w:p>
    <w:p w14:paraId="775A6864" w14:textId="77777777" w:rsidR="00821724" w:rsidRDefault="00821724" w:rsidP="00055F52">
      <w:pPr>
        <w:pStyle w:val="ConsPlusNormal"/>
        <w:rPr>
          <w:rFonts w:ascii="Times New Roman" w:hAnsi="Times New Roman" w:cs="Times New Roman"/>
          <w:color w:val="0070C0"/>
          <w:sz w:val="26"/>
          <w:szCs w:val="26"/>
        </w:rPr>
      </w:pPr>
    </w:p>
    <w:p w14:paraId="40030149" w14:textId="77777777" w:rsidR="003B0BA6" w:rsidRPr="003B0BA6" w:rsidRDefault="003B0BA6" w:rsidP="00055F52">
      <w:pPr>
        <w:pStyle w:val="ConsPlusNormal"/>
        <w:rPr>
          <w:rFonts w:ascii="Times New Roman" w:hAnsi="Times New Roman" w:cs="Times New Roman"/>
          <w:color w:val="0070C0"/>
          <w:sz w:val="26"/>
          <w:szCs w:val="26"/>
        </w:rPr>
      </w:pPr>
    </w:p>
    <w:p w14:paraId="20D9E486" w14:textId="5D146A0F" w:rsidR="00BD6569" w:rsidRPr="003B0BA6" w:rsidRDefault="00877B2B" w:rsidP="00BD6569">
      <w:pPr>
        <w:pStyle w:val="ConsPlusNormal"/>
        <w:rPr>
          <w:rFonts w:ascii="Times New Roman" w:hAnsi="Times New Roman" w:cs="Times New Roman"/>
          <w:b/>
          <w:bCs/>
          <w:sz w:val="26"/>
          <w:szCs w:val="26"/>
        </w:rPr>
      </w:pPr>
      <w:r w:rsidRPr="003B0BA6">
        <w:rPr>
          <w:rFonts w:ascii="Times New Roman" w:hAnsi="Times New Roman" w:cs="Times New Roman"/>
          <w:b/>
          <w:bCs/>
          <w:sz w:val="26"/>
          <w:szCs w:val="26"/>
        </w:rPr>
        <w:t>И.</w:t>
      </w:r>
      <w:r w:rsidR="00055F52" w:rsidRPr="003B0BA6">
        <w:rPr>
          <w:rFonts w:ascii="Times New Roman" w:hAnsi="Times New Roman" w:cs="Times New Roman"/>
          <w:b/>
          <w:bCs/>
          <w:sz w:val="26"/>
          <w:szCs w:val="26"/>
        </w:rPr>
        <w:t xml:space="preserve"> </w:t>
      </w:r>
      <w:r w:rsidRPr="003B0BA6">
        <w:rPr>
          <w:rFonts w:ascii="Times New Roman" w:hAnsi="Times New Roman" w:cs="Times New Roman"/>
          <w:b/>
          <w:bCs/>
          <w:sz w:val="26"/>
          <w:szCs w:val="26"/>
        </w:rPr>
        <w:t>о.</w:t>
      </w:r>
      <w:r w:rsidR="00055F52" w:rsidRPr="003B0BA6">
        <w:rPr>
          <w:rFonts w:ascii="Times New Roman" w:hAnsi="Times New Roman" w:cs="Times New Roman"/>
          <w:b/>
          <w:bCs/>
          <w:sz w:val="26"/>
          <w:szCs w:val="26"/>
        </w:rPr>
        <w:t xml:space="preserve"> </w:t>
      </w:r>
      <w:r w:rsidRPr="003B0BA6">
        <w:rPr>
          <w:rFonts w:ascii="Times New Roman" w:hAnsi="Times New Roman" w:cs="Times New Roman"/>
          <w:b/>
          <w:bCs/>
          <w:sz w:val="26"/>
          <w:szCs w:val="26"/>
        </w:rPr>
        <w:t>м</w:t>
      </w:r>
      <w:r w:rsidR="00BD6569" w:rsidRPr="003B0BA6">
        <w:rPr>
          <w:rFonts w:ascii="Times New Roman" w:hAnsi="Times New Roman" w:cs="Times New Roman"/>
          <w:b/>
          <w:bCs/>
          <w:sz w:val="26"/>
          <w:szCs w:val="26"/>
        </w:rPr>
        <w:t>эр</w:t>
      </w:r>
      <w:r w:rsidRPr="003B0BA6">
        <w:rPr>
          <w:rFonts w:ascii="Times New Roman" w:hAnsi="Times New Roman" w:cs="Times New Roman"/>
          <w:b/>
          <w:bCs/>
          <w:sz w:val="26"/>
          <w:szCs w:val="26"/>
        </w:rPr>
        <w:t>а</w:t>
      </w:r>
      <w:r w:rsidR="00BD6569" w:rsidRPr="003B0BA6">
        <w:rPr>
          <w:rFonts w:ascii="Times New Roman" w:hAnsi="Times New Roman" w:cs="Times New Roman"/>
          <w:b/>
          <w:bCs/>
          <w:sz w:val="26"/>
          <w:szCs w:val="26"/>
        </w:rPr>
        <w:t xml:space="preserve"> городского округа </w:t>
      </w:r>
    </w:p>
    <w:p w14:paraId="41EAC488" w14:textId="6F710624" w:rsidR="000974A5" w:rsidRPr="003B0BA6" w:rsidRDefault="00BD6569">
      <w:pPr>
        <w:pStyle w:val="ConsPlusNormal"/>
        <w:rPr>
          <w:rFonts w:ascii="Times New Roman" w:hAnsi="Times New Roman" w:cs="Times New Roman"/>
          <w:b/>
          <w:bCs/>
          <w:sz w:val="26"/>
          <w:szCs w:val="26"/>
        </w:rPr>
      </w:pPr>
      <w:r w:rsidRPr="003B0BA6">
        <w:rPr>
          <w:rFonts w:ascii="Times New Roman" w:hAnsi="Times New Roman" w:cs="Times New Roman"/>
          <w:b/>
          <w:bCs/>
          <w:sz w:val="26"/>
          <w:szCs w:val="26"/>
        </w:rPr>
        <w:t>«Александровск-Сахалинский район»</w:t>
      </w:r>
      <w:r w:rsidRPr="003B0BA6">
        <w:rPr>
          <w:rFonts w:ascii="Times New Roman" w:hAnsi="Times New Roman" w:cs="Times New Roman"/>
          <w:b/>
          <w:bCs/>
          <w:sz w:val="26"/>
          <w:szCs w:val="26"/>
        </w:rPr>
        <w:tab/>
        <w:t xml:space="preserve">                              </w:t>
      </w:r>
      <w:r w:rsidR="00F72CE2" w:rsidRPr="003B0BA6">
        <w:rPr>
          <w:rFonts w:ascii="Times New Roman" w:hAnsi="Times New Roman" w:cs="Times New Roman"/>
          <w:b/>
          <w:bCs/>
          <w:sz w:val="26"/>
          <w:szCs w:val="26"/>
        </w:rPr>
        <w:t xml:space="preserve"> </w:t>
      </w:r>
      <w:r w:rsidRPr="003B0BA6">
        <w:rPr>
          <w:rFonts w:ascii="Times New Roman" w:hAnsi="Times New Roman" w:cs="Times New Roman"/>
          <w:b/>
          <w:bCs/>
          <w:sz w:val="26"/>
          <w:szCs w:val="26"/>
        </w:rPr>
        <w:t xml:space="preserve">   </w:t>
      </w:r>
      <w:r w:rsidR="003B0BA6" w:rsidRPr="003B0BA6">
        <w:rPr>
          <w:rFonts w:ascii="Times New Roman" w:hAnsi="Times New Roman" w:cs="Times New Roman"/>
          <w:b/>
          <w:bCs/>
          <w:sz w:val="26"/>
          <w:szCs w:val="26"/>
        </w:rPr>
        <w:t xml:space="preserve">              </w:t>
      </w:r>
      <w:r w:rsidR="00CF2A53" w:rsidRPr="003B0BA6">
        <w:rPr>
          <w:rFonts w:ascii="Times New Roman" w:hAnsi="Times New Roman" w:cs="Times New Roman"/>
          <w:b/>
          <w:bCs/>
          <w:sz w:val="26"/>
          <w:szCs w:val="26"/>
        </w:rPr>
        <w:t>В.В.</w:t>
      </w:r>
      <w:r w:rsidR="003B0BA6" w:rsidRPr="003B0BA6">
        <w:rPr>
          <w:rFonts w:ascii="Times New Roman" w:hAnsi="Times New Roman" w:cs="Times New Roman"/>
          <w:b/>
          <w:bCs/>
          <w:sz w:val="26"/>
          <w:szCs w:val="26"/>
        </w:rPr>
        <w:t xml:space="preserve"> </w:t>
      </w:r>
      <w:r w:rsidR="00CF2A53" w:rsidRPr="003B0BA6">
        <w:rPr>
          <w:rFonts w:ascii="Times New Roman" w:hAnsi="Times New Roman" w:cs="Times New Roman"/>
          <w:b/>
          <w:bCs/>
          <w:sz w:val="26"/>
          <w:szCs w:val="26"/>
        </w:rPr>
        <w:t>Козьяков</w:t>
      </w:r>
    </w:p>
    <w:p w14:paraId="4E5517FF" w14:textId="77777777" w:rsidR="003B0BA6" w:rsidRPr="003B0BA6" w:rsidRDefault="003B0BA6">
      <w:pPr>
        <w:pStyle w:val="ConsPlusNormal"/>
        <w:rPr>
          <w:rFonts w:ascii="Times New Roman" w:hAnsi="Times New Roman" w:cs="Times New Roman"/>
          <w:b/>
          <w:bCs/>
          <w:sz w:val="26"/>
          <w:szCs w:val="26"/>
        </w:rPr>
      </w:pPr>
    </w:p>
    <w:p w14:paraId="3186809B" w14:textId="77777777" w:rsidR="003B0BA6" w:rsidRPr="003B0BA6" w:rsidRDefault="003B0BA6">
      <w:pPr>
        <w:pStyle w:val="ConsPlusNormal"/>
        <w:rPr>
          <w:rFonts w:ascii="Times New Roman" w:hAnsi="Times New Roman" w:cs="Times New Roman"/>
          <w:b/>
          <w:bCs/>
          <w:sz w:val="26"/>
          <w:szCs w:val="26"/>
        </w:rPr>
      </w:pPr>
    </w:p>
    <w:p w14:paraId="10009487" w14:textId="77777777" w:rsidR="003B0BA6" w:rsidRDefault="003B0BA6">
      <w:pPr>
        <w:pStyle w:val="ConsPlusNormal"/>
        <w:rPr>
          <w:rFonts w:ascii="Times New Roman" w:hAnsi="Times New Roman" w:cs="Times New Roman"/>
          <w:b/>
          <w:bCs/>
          <w:sz w:val="28"/>
          <w:szCs w:val="28"/>
        </w:rPr>
      </w:pPr>
    </w:p>
    <w:p w14:paraId="014EA6D6" w14:textId="77777777" w:rsidR="003B0BA6" w:rsidRDefault="003B0BA6">
      <w:pPr>
        <w:pStyle w:val="ConsPlusNormal"/>
        <w:rPr>
          <w:rFonts w:ascii="Times New Roman" w:hAnsi="Times New Roman" w:cs="Times New Roman"/>
          <w:b/>
          <w:bCs/>
          <w:sz w:val="28"/>
          <w:szCs w:val="28"/>
        </w:rPr>
      </w:pPr>
    </w:p>
    <w:p w14:paraId="4162FE2A" w14:textId="77777777" w:rsidR="003B0BA6" w:rsidRDefault="003B0BA6">
      <w:pPr>
        <w:pStyle w:val="ConsPlusNormal"/>
        <w:rPr>
          <w:rFonts w:ascii="Times New Roman" w:hAnsi="Times New Roman" w:cs="Times New Roman"/>
          <w:b/>
          <w:bCs/>
          <w:sz w:val="28"/>
          <w:szCs w:val="28"/>
        </w:rPr>
      </w:pPr>
    </w:p>
    <w:p w14:paraId="0DBD615C" w14:textId="77777777" w:rsidR="003B0BA6" w:rsidRDefault="003B0BA6">
      <w:pPr>
        <w:pStyle w:val="ConsPlusNormal"/>
        <w:rPr>
          <w:rFonts w:ascii="Times New Roman" w:hAnsi="Times New Roman" w:cs="Times New Roman"/>
          <w:b/>
          <w:bCs/>
          <w:sz w:val="28"/>
          <w:szCs w:val="28"/>
        </w:rPr>
      </w:pPr>
    </w:p>
    <w:p w14:paraId="354CCC08" w14:textId="77777777" w:rsidR="003B0BA6" w:rsidRDefault="003B0BA6">
      <w:pPr>
        <w:pStyle w:val="ConsPlusNormal"/>
        <w:rPr>
          <w:rFonts w:ascii="Times New Roman" w:hAnsi="Times New Roman" w:cs="Times New Roman"/>
          <w:b/>
          <w:bCs/>
          <w:sz w:val="28"/>
          <w:szCs w:val="28"/>
        </w:rPr>
      </w:pPr>
    </w:p>
    <w:p w14:paraId="5E3C1EEE" w14:textId="77777777" w:rsidR="003B0BA6" w:rsidRDefault="003B0BA6">
      <w:pPr>
        <w:pStyle w:val="ConsPlusNormal"/>
        <w:rPr>
          <w:rFonts w:ascii="Times New Roman" w:hAnsi="Times New Roman" w:cs="Times New Roman"/>
          <w:b/>
          <w:bCs/>
          <w:sz w:val="28"/>
          <w:szCs w:val="28"/>
        </w:rPr>
      </w:pPr>
    </w:p>
    <w:p w14:paraId="437B6A00" w14:textId="77777777" w:rsidR="003B0BA6" w:rsidRDefault="003B0BA6">
      <w:pPr>
        <w:pStyle w:val="ConsPlusNormal"/>
        <w:rPr>
          <w:rFonts w:ascii="Times New Roman" w:hAnsi="Times New Roman" w:cs="Times New Roman"/>
          <w:b/>
          <w:bCs/>
          <w:sz w:val="28"/>
          <w:szCs w:val="28"/>
        </w:rPr>
      </w:pPr>
    </w:p>
    <w:p w14:paraId="709E5E29" w14:textId="77777777" w:rsidR="003B0BA6" w:rsidRDefault="003B0BA6">
      <w:pPr>
        <w:pStyle w:val="ConsPlusNormal"/>
        <w:rPr>
          <w:rFonts w:ascii="Times New Roman" w:hAnsi="Times New Roman" w:cs="Times New Roman"/>
          <w:b/>
          <w:bCs/>
          <w:sz w:val="28"/>
          <w:szCs w:val="28"/>
        </w:rPr>
      </w:pPr>
    </w:p>
    <w:p w14:paraId="068F34C6" w14:textId="77777777" w:rsidR="003B0BA6" w:rsidRDefault="003B0BA6">
      <w:pPr>
        <w:pStyle w:val="ConsPlusNormal"/>
        <w:rPr>
          <w:rFonts w:ascii="Times New Roman" w:hAnsi="Times New Roman" w:cs="Times New Roman"/>
          <w:b/>
          <w:bCs/>
          <w:sz w:val="28"/>
          <w:szCs w:val="28"/>
        </w:rPr>
      </w:pPr>
    </w:p>
    <w:p w14:paraId="3EE8365E" w14:textId="77777777" w:rsidR="003B0BA6" w:rsidRDefault="003B0BA6">
      <w:pPr>
        <w:pStyle w:val="ConsPlusNormal"/>
        <w:rPr>
          <w:rFonts w:ascii="Times New Roman" w:hAnsi="Times New Roman" w:cs="Times New Roman"/>
          <w:b/>
          <w:bCs/>
          <w:sz w:val="28"/>
          <w:szCs w:val="28"/>
        </w:rPr>
      </w:pPr>
    </w:p>
    <w:p w14:paraId="26440081" w14:textId="21F2D610" w:rsidR="00821724" w:rsidRPr="003B0BA6" w:rsidRDefault="00821724">
      <w:pPr>
        <w:pStyle w:val="ConsPlusNormal"/>
        <w:jc w:val="right"/>
        <w:outlineLvl w:val="0"/>
        <w:rPr>
          <w:rFonts w:ascii="Times New Roman" w:hAnsi="Times New Roman" w:cs="Times New Roman"/>
          <w:szCs w:val="28"/>
        </w:rPr>
      </w:pPr>
      <w:r w:rsidRPr="003B0BA6">
        <w:rPr>
          <w:rFonts w:ascii="Times New Roman" w:hAnsi="Times New Roman" w:cs="Times New Roman"/>
          <w:szCs w:val="28"/>
        </w:rPr>
        <w:lastRenderedPageBreak/>
        <w:t>Приложение</w:t>
      </w:r>
    </w:p>
    <w:p w14:paraId="0642CE63" w14:textId="77777777" w:rsidR="00807A03" w:rsidRPr="003B0BA6" w:rsidRDefault="00883321" w:rsidP="00500EFE">
      <w:pPr>
        <w:pStyle w:val="ConsPlusNormal"/>
        <w:jc w:val="right"/>
        <w:outlineLvl w:val="0"/>
        <w:rPr>
          <w:rFonts w:ascii="Times New Roman" w:hAnsi="Times New Roman" w:cs="Times New Roman"/>
          <w:szCs w:val="28"/>
        </w:rPr>
      </w:pPr>
      <w:r w:rsidRPr="003B0BA6">
        <w:rPr>
          <w:rFonts w:ascii="Times New Roman" w:hAnsi="Times New Roman" w:cs="Times New Roman"/>
          <w:szCs w:val="28"/>
        </w:rPr>
        <w:t xml:space="preserve">к </w:t>
      </w:r>
      <w:r w:rsidR="00500EFE" w:rsidRPr="003B0BA6">
        <w:rPr>
          <w:rFonts w:ascii="Times New Roman" w:hAnsi="Times New Roman" w:cs="Times New Roman"/>
          <w:szCs w:val="28"/>
        </w:rPr>
        <w:t>постановлени</w:t>
      </w:r>
      <w:r w:rsidRPr="003B0BA6">
        <w:rPr>
          <w:rFonts w:ascii="Times New Roman" w:hAnsi="Times New Roman" w:cs="Times New Roman"/>
          <w:szCs w:val="28"/>
        </w:rPr>
        <w:t>ю</w:t>
      </w:r>
      <w:r w:rsidR="00500EFE" w:rsidRPr="003B0BA6">
        <w:rPr>
          <w:rFonts w:ascii="Times New Roman" w:hAnsi="Times New Roman" w:cs="Times New Roman"/>
          <w:szCs w:val="28"/>
        </w:rPr>
        <w:t xml:space="preserve"> администрации</w:t>
      </w:r>
    </w:p>
    <w:p w14:paraId="1B1B3039" w14:textId="77777777" w:rsidR="00807A03" w:rsidRPr="003B0BA6" w:rsidRDefault="00500EFE" w:rsidP="00500EFE">
      <w:pPr>
        <w:pStyle w:val="ConsPlusNormal"/>
        <w:jc w:val="right"/>
        <w:outlineLvl w:val="0"/>
        <w:rPr>
          <w:rFonts w:ascii="Times New Roman" w:hAnsi="Times New Roman" w:cs="Times New Roman"/>
          <w:szCs w:val="28"/>
        </w:rPr>
      </w:pPr>
      <w:r w:rsidRPr="003B0BA6">
        <w:rPr>
          <w:rFonts w:ascii="Times New Roman" w:hAnsi="Times New Roman" w:cs="Times New Roman"/>
          <w:szCs w:val="28"/>
        </w:rPr>
        <w:t xml:space="preserve"> </w:t>
      </w:r>
      <w:r w:rsidR="00807A03" w:rsidRPr="003B0BA6">
        <w:rPr>
          <w:rFonts w:ascii="Times New Roman" w:hAnsi="Times New Roman" w:cs="Times New Roman"/>
          <w:szCs w:val="28"/>
        </w:rPr>
        <w:t xml:space="preserve">городского округа </w:t>
      </w:r>
    </w:p>
    <w:p w14:paraId="7E8458E1" w14:textId="6B75A3D6" w:rsidR="00500EFE" w:rsidRPr="003B0BA6" w:rsidRDefault="00500EFE" w:rsidP="00500EFE">
      <w:pPr>
        <w:pStyle w:val="ConsPlusNormal"/>
        <w:jc w:val="right"/>
        <w:outlineLvl w:val="0"/>
        <w:rPr>
          <w:rFonts w:ascii="Times New Roman" w:hAnsi="Times New Roman" w:cs="Times New Roman"/>
          <w:szCs w:val="28"/>
        </w:rPr>
      </w:pPr>
      <w:r w:rsidRPr="003B0BA6">
        <w:rPr>
          <w:rFonts w:ascii="Times New Roman" w:hAnsi="Times New Roman" w:cs="Times New Roman"/>
          <w:szCs w:val="28"/>
        </w:rPr>
        <w:t xml:space="preserve"> «Александровск - Сахалинский район»</w:t>
      </w:r>
    </w:p>
    <w:p w14:paraId="7B6960DE" w14:textId="477FD2BB" w:rsidR="00500EFE" w:rsidRPr="003B0BA6" w:rsidRDefault="00500EFE" w:rsidP="00500EFE">
      <w:pPr>
        <w:pStyle w:val="ConsPlusNormal"/>
        <w:jc w:val="right"/>
        <w:outlineLvl w:val="0"/>
        <w:rPr>
          <w:rFonts w:ascii="Times New Roman" w:hAnsi="Times New Roman" w:cs="Times New Roman"/>
          <w:szCs w:val="28"/>
        </w:rPr>
      </w:pPr>
      <w:r w:rsidRPr="003B0BA6">
        <w:rPr>
          <w:rFonts w:ascii="Times New Roman" w:hAnsi="Times New Roman" w:cs="Times New Roman"/>
          <w:szCs w:val="28"/>
        </w:rPr>
        <w:t xml:space="preserve">                                                                                         от </w:t>
      </w:r>
      <w:r w:rsidR="003B0BA6">
        <w:rPr>
          <w:rFonts w:ascii="Times New Roman" w:hAnsi="Times New Roman" w:cs="Times New Roman"/>
          <w:szCs w:val="28"/>
        </w:rPr>
        <w:t>30.05.2024 № 401</w:t>
      </w:r>
    </w:p>
    <w:p w14:paraId="6CD2649D" w14:textId="77777777" w:rsidR="00821724" w:rsidRPr="003B0BA6" w:rsidRDefault="00821724">
      <w:pPr>
        <w:pStyle w:val="ConsPlusNormal"/>
        <w:rPr>
          <w:rFonts w:ascii="Times New Roman" w:hAnsi="Times New Roman" w:cs="Times New Roman"/>
          <w:szCs w:val="28"/>
        </w:rPr>
      </w:pPr>
    </w:p>
    <w:p w14:paraId="2865088E" w14:textId="499F5A91" w:rsidR="00500EFE" w:rsidRPr="003B0BA6" w:rsidRDefault="00500EFE">
      <w:pPr>
        <w:pStyle w:val="ConsPlusTitle"/>
        <w:jc w:val="center"/>
        <w:rPr>
          <w:rFonts w:ascii="Times New Roman" w:hAnsi="Times New Roman" w:cs="Times New Roman"/>
        </w:rPr>
      </w:pPr>
      <w:bookmarkStart w:id="3" w:name="P40"/>
      <w:bookmarkEnd w:id="3"/>
      <w:r w:rsidRPr="003B0BA6">
        <w:rPr>
          <w:rFonts w:ascii="Times New Roman" w:hAnsi="Times New Roman" w:cs="Times New Roman"/>
        </w:rPr>
        <w:t xml:space="preserve">Порядок </w:t>
      </w:r>
    </w:p>
    <w:p w14:paraId="0162579A" w14:textId="613FAD96" w:rsidR="00500EFE" w:rsidRPr="003B0BA6" w:rsidRDefault="00500EFE">
      <w:pPr>
        <w:pStyle w:val="ConsPlusTitle"/>
        <w:jc w:val="center"/>
        <w:rPr>
          <w:rFonts w:ascii="Times New Roman" w:hAnsi="Times New Roman" w:cs="Times New Roman"/>
        </w:rPr>
      </w:pPr>
      <w:r w:rsidRPr="003B0BA6">
        <w:rPr>
          <w:rFonts w:ascii="Times New Roman" w:hAnsi="Times New Roman" w:cs="Times New Roman"/>
        </w:rPr>
        <w:t>разработки, реализации и мониторинга муниципальных программ городского округа «Александровск-Сахалинский район»</w:t>
      </w:r>
    </w:p>
    <w:p w14:paraId="62F335E9" w14:textId="77777777" w:rsidR="00500EFE" w:rsidRPr="003B0BA6" w:rsidRDefault="00500EFE">
      <w:pPr>
        <w:pStyle w:val="ConsPlusTitle"/>
        <w:jc w:val="center"/>
        <w:rPr>
          <w:rFonts w:ascii="Times New Roman" w:hAnsi="Times New Roman" w:cs="Times New Roman"/>
        </w:rPr>
      </w:pPr>
    </w:p>
    <w:p w14:paraId="60D016C0" w14:textId="77777777" w:rsidR="00821724" w:rsidRPr="003B0BA6" w:rsidRDefault="00821724">
      <w:pPr>
        <w:pStyle w:val="ConsPlusTitle"/>
        <w:jc w:val="center"/>
        <w:outlineLvl w:val="1"/>
        <w:rPr>
          <w:rFonts w:ascii="Times New Roman" w:hAnsi="Times New Roman" w:cs="Times New Roman"/>
        </w:rPr>
      </w:pPr>
      <w:r w:rsidRPr="003B0BA6">
        <w:rPr>
          <w:rFonts w:ascii="Times New Roman" w:hAnsi="Times New Roman" w:cs="Times New Roman"/>
        </w:rPr>
        <w:t>1. Общие положения</w:t>
      </w:r>
    </w:p>
    <w:p w14:paraId="2A05BCFC" w14:textId="77777777" w:rsidR="00821724" w:rsidRPr="003B0BA6" w:rsidRDefault="00821724">
      <w:pPr>
        <w:pStyle w:val="ConsPlusNormal"/>
        <w:ind w:firstLine="540"/>
        <w:jc w:val="both"/>
        <w:rPr>
          <w:rFonts w:ascii="Times New Roman" w:hAnsi="Times New Roman" w:cs="Times New Roman"/>
          <w:color w:val="0070C0"/>
        </w:rPr>
      </w:pPr>
    </w:p>
    <w:p w14:paraId="392FE557" w14:textId="50FC6E32" w:rsidR="00821724" w:rsidRPr="003B0BA6" w:rsidRDefault="00821724"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1.1. Настоящий Порядок устанавливает правила разработки, реализации и мониторинга </w:t>
      </w:r>
      <w:r w:rsidR="004315C5" w:rsidRPr="003B0BA6">
        <w:rPr>
          <w:rFonts w:ascii="Times New Roman" w:hAnsi="Times New Roman" w:cs="Times New Roman"/>
        </w:rPr>
        <w:t xml:space="preserve">муниципальных программ городского округа «Александровск-Сахалинский район» </w:t>
      </w:r>
      <w:r w:rsidRPr="003B0BA6">
        <w:rPr>
          <w:rFonts w:ascii="Times New Roman" w:hAnsi="Times New Roman" w:cs="Times New Roman"/>
        </w:rPr>
        <w:t xml:space="preserve">(далее - </w:t>
      </w:r>
      <w:r w:rsidR="004315C5" w:rsidRPr="003B0BA6">
        <w:rPr>
          <w:rFonts w:ascii="Times New Roman" w:hAnsi="Times New Roman" w:cs="Times New Roman"/>
        </w:rPr>
        <w:t>муниципальные</w:t>
      </w:r>
      <w:r w:rsidRPr="003B0BA6">
        <w:rPr>
          <w:rFonts w:ascii="Times New Roman" w:hAnsi="Times New Roman" w:cs="Times New Roman"/>
        </w:rPr>
        <w:t xml:space="preserve"> программы).</w:t>
      </w:r>
    </w:p>
    <w:p w14:paraId="124AC4ED" w14:textId="72AEE470" w:rsidR="00C82DBE" w:rsidRPr="003B0BA6" w:rsidRDefault="00540D64" w:rsidP="00814F46">
      <w:pPr>
        <w:pStyle w:val="ConsPlusNormal"/>
        <w:ind w:firstLine="540"/>
        <w:jc w:val="both"/>
        <w:rPr>
          <w:rFonts w:ascii="Times New Roman" w:hAnsi="Times New Roman" w:cs="Times New Roman"/>
        </w:rPr>
      </w:pPr>
      <w:r w:rsidRPr="003B0BA6">
        <w:rPr>
          <w:rFonts w:ascii="Times New Roman" w:hAnsi="Times New Roman" w:cs="Times New Roman"/>
        </w:rPr>
        <w:t>1.2.</w:t>
      </w:r>
      <w:r w:rsidR="00821724" w:rsidRPr="003B0BA6">
        <w:rPr>
          <w:rFonts w:ascii="Times New Roman" w:hAnsi="Times New Roman" w:cs="Times New Roman"/>
        </w:rPr>
        <w:t xml:space="preserve"> </w:t>
      </w:r>
      <w:r w:rsidR="00C82DBE" w:rsidRPr="003B0BA6">
        <w:rPr>
          <w:rFonts w:ascii="Times New Roman" w:hAnsi="Times New Roman" w:cs="Times New Roman"/>
        </w:rPr>
        <w:t>Основные понятия, используемые в настоящем Порядке:</w:t>
      </w:r>
    </w:p>
    <w:p w14:paraId="5810871F" w14:textId="00B2DFA5" w:rsidR="009617C7" w:rsidRPr="003B0BA6" w:rsidRDefault="00C82DBE" w:rsidP="00814F46">
      <w:pPr>
        <w:pStyle w:val="ConsPlusNormal"/>
        <w:ind w:firstLine="540"/>
        <w:jc w:val="both"/>
        <w:rPr>
          <w:rFonts w:ascii="Times New Roman" w:hAnsi="Times New Roman" w:cs="Times New Roman"/>
        </w:rPr>
      </w:pPr>
      <w:r w:rsidRPr="003B0BA6">
        <w:rPr>
          <w:rFonts w:ascii="Times New Roman" w:hAnsi="Times New Roman" w:cs="Times New Roman"/>
        </w:rPr>
        <w:t>1)</w:t>
      </w:r>
      <w:r w:rsidR="00AC1409" w:rsidRPr="003B0BA6">
        <w:rPr>
          <w:rFonts w:ascii="Times New Roman" w:hAnsi="Times New Roman" w:cs="Times New Roman"/>
        </w:rPr>
        <w:t xml:space="preserve"> </w:t>
      </w:r>
      <w:r w:rsidR="00512A23" w:rsidRPr="003B0BA6">
        <w:rPr>
          <w:rFonts w:ascii="Times New Roman" w:hAnsi="Times New Roman" w:cs="Times New Roman"/>
        </w:rPr>
        <w:t xml:space="preserve">Муниципальная </w:t>
      </w:r>
      <w:r w:rsidR="00821724" w:rsidRPr="003B0BA6">
        <w:rPr>
          <w:rFonts w:ascii="Times New Roman" w:hAnsi="Times New Roman" w:cs="Times New Roman"/>
        </w:rPr>
        <w:t>программа - документ стратегического планирования</w:t>
      </w:r>
      <w:r w:rsidR="00512A23" w:rsidRPr="003B0BA6">
        <w:rPr>
          <w:rFonts w:ascii="Times New Roman" w:hAnsi="Times New Roman" w:cs="Times New Roman"/>
        </w:rPr>
        <w:t xml:space="preserve"> городского округа «Александровск-Сахалинский район»</w:t>
      </w:r>
      <w:r w:rsidR="00821724" w:rsidRPr="003B0BA6">
        <w:rPr>
          <w:rFonts w:ascii="Times New Roman" w:hAnsi="Times New Roman" w:cs="Times New Roman"/>
        </w:rPr>
        <w:t>, содержащий комплекс планируемых мероприятий (результатов),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w:t>
      </w:r>
      <w:r w:rsidR="00512A23" w:rsidRPr="003B0BA6">
        <w:rPr>
          <w:rFonts w:ascii="Times New Roman" w:hAnsi="Times New Roman" w:cs="Times New Roman"/>
        </w:rPr>
        <w:t xml:space="preserve"> городского округа «Александровск-Сахалинский район»</w:t>
      </w:r>
      <w:r w:rsidR="00821724" w:rsidRPr="003B0BA6">
        <w:rPr>
          <w:rFonts w:ascii="Times New Roman" w:hAnsi="Times New Roman" w:cs="Times New Roman"/>
        </w:rPr>
        <w:t xml:space="preserve">, в том числе направленных на достижение национальных целей развития Российской Федерации, определенных </w:t>
      </w:r>
      <w:r w:rsidR="00AD36AA" w:rsidRPr="003B0BA6">
        <w:rPr>
          <w:rFonts w:ascii="Times New Roman" w:hAnsi="Times New Roman" w:cs="Times New Roman"/>
        </w:rPr>
        <w:t xml:space="preserve">Указом </w:t>
      </w:r>
      <w:r w:rsidR="00821724" w:rsidRPr="003B0BA6">
        <w:rPr>
          <w:rFonts w:ascii="Times New Roman" w:hAnsi="Times New Roman" w:cs="Times New Roman"/>
        </w:rPr>
        <w:t>Президента Российской Федерации от 21 июля 2020 года N 474 "О национальных целях развития Российской Федерации на период до 2030 года"</w:t>
      </w:r>
      <w:r w:rsidR="00540D64" w:rsidRPr="003B0BA6">
        <w:rPr>
          <w:rFonts w:ascii="Times New Roman" w:hAnsi="Times New Roman" w:cs="Times New Roman"/>
        </w:rPr>
        <w:t>.</w:t>
      </w:r>
    </w:p>
    <w:p w14:paraId="4FE31C17" w14:textId="2CA13E3F" w:rsidR="00BA6D79" w:rsidRPr="003B0BA6" w:rsidRDefault="00C82DBE" w:rsidP="00814F46">
      <w:pPr>
        <w:pStyle w:val="ConsPlusNormal"/>
        <w:ind w:firstLine="540"/>
        <w:jc w:val="both"/>
        <w:rPr>
          <w:rFonts w:ascii="Times New Roman" w:hAnsi="Times New Roman" w:cs="Times New Roman"/>
        </w:rPr>
      </w:pPr>
      <w:r w:rsidRPr="003B0BA6">
        <w:rPr>
          <w:rFonts w:ascii="Times New Roman" w:hAnsi="Times New Roman" w:cs="Times New Roman"/>
        </w:rPr>
        <w:t>2)</w:t>
      </w:r>
      <w:r w:rsidR="00540D64" w:rsidRPr="003B0BA6">
        <w:rPr>
          <w:rFonts w:ascii="Times New Roman" w:hAnsi="Times New Roman" w:cs="Times New Roman"/>
        </w:rPr>
        <w:t xml:space="preserve"> </w:t>
      </w:r>
      <w:r w:rsidRPr="003B0BA6">
        <w:rPr>
          <w:rFonts w:ascii="Times New Roman" w:hAnsi="Times New Roman" w:cs="Times New Roman"/>
        </w:rPr>
        <w:t>Структурные элементы м</w:t>
      </w:r>
      <w:r w:rsidR="00540D64" w:rsidRPr="003B0BA6">
        <w:rPr>
          <w:rFonts w:ascii="Times New Roman" w:hAnsi="Times New Roman" w:cs="Times New Roman"/>
        </w:rPr>
        <w:t>униципальн</w:t>
      </w:r>
      <w:r w:rsidRPr="003B0BA6">
        <w:rPr>
          <w:rFonts w:ascii="Times New Roman" w:hAnsi="Times New Roman" w:cs="Times New Roman"/>
        </w:rPr>
        <w:t>ой</w:t>
      </w:r>
      <w:r w:rsidR="00540D64" w:rsidRPr="003B0BA6">
        <w:rPr>
          <w:rFonts w:ascii="Times New Roman" w:hAnsi="Times New Roman" w:cs="Times New Roman"/>
        </w:rPr>
        <w:t xml:space="preserve"> программ</w:t>
      </w:r>
      <w:r w:rsidRPr="003B0BA6">
        <w:rPr>
          <w:rFonts w:ascii="Times New Roman" w:hAnsi="Times New Roman" w:cs="Times New Roman"/>
        </w:rPr>
        <w:t>ы</w:t>
      </w:r>
      <w:r w:rsidR="00120C71" w:rsidRPr="003B0BA6">
        <w:rPr>
          <w:rFonts w:ascii="Times New Roman" w:hAnsi="Times New Roman" w:cs="Times New Roman"/>
        </w:rPr>
        <w:t xml:space="preserve"> (далее – структурные элементы) – муниципальные проекты и мероприятия, проводимые в рамках региональных проектов, ведомственных проектов, приоритетных проектов и комплексы процессных мероприятий, реализуемые в составе муниципальной программы, а также включаемые при необходимости отдельные мероприятия, направленные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 (далее - отдельные мероприятия)</w:t>
      </w:r>
      <w:r w:rsidR="00D32FD8" w:rsidRPr="003B0BA6">
        <w:rPr>
          <w:rFonts w:ascii="Times New Roman" w:hAnsi="Times New Roman" w:cs="Times New Roman"/>
        </w:rPr>
        <w:t>.</w:t>
      </w:r>
    </w:p>
    <w:p w14:paraId="08845BD4" w14:textId="18B9FFF4" w:rsidR="00FF5490" w:rsidRPr="003B0BA6" w:rsidRDefault="00FF5490" w:rsidP="00814F46">
      <w:pPr>
        <w:autoSpaceDE w:val="0"/>
        <w:autoSpaceDN w:val="0"/>
        <w:adjustRightInd w:val="0"/>
        <w:spacing w:after="0" w:line="240" w:lineRule="auto"/>
        <w:ind w:firstLine="539"/>
        <w:jc w:val="both"/>
        <w:rPr>
          <w:rFonts w:ascii="Times New Roman" w:hAnsi="Times New Roman" w:cs="Times New Roman"/>
        </w:rPr>
      </w:pPr>
      <w:r w:rsidRPr="003B0BA6">
        <w:rPr>
          <w:rFonts w:ascii="Times New Roman" w:hAnsi="Times New Roman" w:cs="Times New Roman"/>
        </w:rPr>
        <w:t xml:space="preserve">3) </w:t>
      </w:r>
      <w:r w:rsidR="00D32FD8" w:rsidRPr="003B0BA6">
        <w:rPr>
          <w:rFonts w:ascii="Times New Roman" w:hAnsi="Times New Roman" w:cs="Times New Roman"/>
        </w:rPr>
        <w:t>П</w:t>
      </w:r>
      <w:r w:rsidRPr="003B0BA6">
        <w:rPr>
          <w:rFonts w:ascii="Times New Roman" w:hAnsi="Times New Roman" w:cs="Times New Roman"/>
        </w:rPr>
        <w:t>роцессные мероприятия – мероприятия, реализуемые непрерывно либо на периодической основе в соответствии с устоявшимися процедурами в рамках исполнения функций и решения текущих задач органов местного самоуправления городского округа «Александровск-Сахалинский район».</w:t>
      </w:r>
    </w:p>
    <w:p w14:paraId="706124D2" w14:textId="47DCC143" w:rsidR="00120C71" w:rsidRPr="003B0BA6" w:rsidRDefault="00FF5490" w:rsidP="00814F46">
      <w:pPr>
        <w:autoSpaceDE w:val="0"/>
        <w:autoSpaceDN w:val="0"/>
        <w:adjustRightInd w:val="0"/>
        <w:spacing w:after="0" w:line="240" w:lineRule="auto"/>
        <w:ind w:firstLine="539"/>
        <w:jc w:val="both"/>
        <w:rPr>
          <w:rFonts w:ascii="Times New Roman" w:hAnsi="Times New Roman" w:cs="Times New Roman"/>
        </w:rPr>
      </w:pPr>
      <w:r w:rsidRPr="003B0BA6">
        <w:rPr>
          <w:rFonts w:ascii="Times New Roman" w:hAnsi="Times New Roman" w:cs="Times New Roman"/>
        </w:rPr>
        <w:t>4</w:t>
      </w:r>
      <w:r w:rsidR="00583012" w:rsidRPr="003B0BA6">
        <w:rPr>
          <w:rFonts w:ascii="Times New Roman" w:hAnsi="Times New Roman" w:cs="Times New Roman"/>
        </w:rPr>
        <w:t xml:space="preserve">) </w:t>
      </w:r>
      <w:r w:rsidR="00D32FD8" w:rsidRPr="003B0BA6">
        <w:rPr>
          <w:rFonts w:ascii="Times New Roman" w:hAnsi="Times New Roman" w:cs="Times New Roman"/>
        </w:rPr>
        <w:t>К</w:t>
      </w:r>
      <w:r w:rsidR="00583012" w:rsidRPr="003B0BA6">
        <w:rPr>
          <w:rFonts w:ascii="Times New Roman" w:hAnsi="Times New Roman" w:cs="Times New Roman"/>
        </w:rPr>
        <w:t>омплекс процессных мероприятий - группа скоординированных мероприятий (результатов), имеющих общую целевую ориентацию и направленных на выполнение функций и решение текущих задач органов местного самоуправления городского округа «Александровск-Сахалинский район», соответствующих положениям о таких органах местного самоуправления городского округа «Александровск-Сахалинский район».</w:t>
      </w:r>
    </w:p>
    <w:p w14:paraId="1C6CC1CA" w14:textId="57765DE1" w:rsidR="00BA6D79" w:rsidRPr="003B0BA6" w:rsidRDefault="0085306A" w:rsidP="008E3D31">
      <w:pPr>
        <w:pStyle w:val="ConsPlusNormal"/>
        <w:ind w:firstLine="540"/>
        <w:jc w:val="both"/>
        <w:rPr>
          <w:rFonts w:ascii="Times New Roman" w:hAnsi="Times New Roman" w:cs="Times New Roman"/>
        </w:rPr>
      </w:pPr>
      <w:r w:rsidRPr="003B0BA6">
        <w:rPr>
          <w:rFonts w:ascii="Times New Roman" w:hAnsi="Times New Roman" w:cs="Times New Roman"/>
        </w:rPr>
        <w:t>5</w:t>
      </w:r>
      <w:r w:rsidR="00041463" w:rsidRPr="003B0BA6">
        <w:rPr>
          <w:rFonts w:ascii="Times New Roman" w:hAnsi="Times New Roman" w:cs="Times New Roman"/>
        </w:rPr>
        <w:t>) Направление (подпрограмма) - комплекс взаимоувязанных по срокам, ресурсам и исполнителям структурных элементов, выделенный исходя из необходимости достижения целей муниципальной программы.</w:t>
      </w:r>
    </w:p>
    <w:p w14:paraId="7C1F0953" w14:textId="0E9468C6" w:rsidR="009617C7" w:rsidRPr="003B0BA6" w:rsidRDefault="0085306A" w:rsidP="00814F46">
      <w:pPr>
        <w:autoSpaceDE w:val="0"/>
        <w:autoSpaceDN w:val="0"/>
        <w:adjustRightInd w:val="0"/>
        <w:spacing w:after="0" w:line="240" w:lineRule="auto"/>
        <w:ind w:firstLine="567"/>
        <w:jc w:val="both"/>
        <w:rPr>
          <w:rFonts w:ascii="Times New Roman" w:hAnsi="Times New Roman" w:cs="Times New Roman"/>
        </w:rPr>
      </w:pPr>
      <w:r w:rsidRPr="003B0BA6">
        <w:rPr>
          <w:rFonts w:ascii="Times New Roman" w:hAnsi="Times New Roman" w:cs="Times New Roman"/>
        </w:rPr>
        <w:t>6</w:t>
      </w:r>
      <w:r w:rsidR="00041463" w:rsidRPr="003B0BA6">
        <w:rPr>
          <w:rFonts w:ascii="Times New Roman" w:hAnsi="Times New Roman" w:cs="Times New Roman"/>
        </w:rPr>
        <w:t>) Ответственный исполнитель - орган</w:t>
      </w:r>
      <w:r w:rsidR="003B1EB5" w:rsidRPr="003B0BA6">
        <w:rPr>
          <w:rFonts w:ascii="Times New Roman" w:hAnsi="Times New Roman" w:cs="Times New Roman"/>
        </w:rPr>
        <w:t>ы</w:t>
      </w:r>
      <w:r w:rsidR="00041463" w:rsidRPr="003B0BA6">
        <w:rPr>
          <w:rFonts w:ascii="Times New Roman" w:hAnsi="Times New Roman" w:cs="Times New Roman"/>
        </w:rPr>
        <w:t xml:space="preserve"> </w:t>
      </w:r>
      <w:r w:rsidR="003B1EB5" w:rsidRPr="003B0BA6">
        <w:rPr>
          <w:rFonts w:ascii="Times New Roman" w:hAnsi="Times New Roman" w:cs="Times New Roman"/>
        </w:rPr>
        <w:t>местного самоуправления городского округа «Александровск-Сахалинский район»</w:t>
      </w:r>
      <w:r w:rsidR="00BA6D79" w:rsidRPr="003B0BA6">
        <w:rPr>
          <w:rFonts w:ascii="Times New Roman" w:hAnsi="Times New Roman" w:cs="Times New Roman"/>
        </w:rPr>
        <w:t>,</w:t>
      </w:r>
      <w:r w:rsidR="002F7FCE" w:rsidRPr="003B0BA6">
        <w:rPr>
          <w:rFonts w:ascii="Times New Roman" w:hAnsi="Times New Roman" w:cs="Times New Roman"/>
        </w:rPr>
        <w:t xml:space="preserve"> структурные подразделения администрации городского округа «Александровск-Сахалинский район»</w:t>
      </w:r>
      <w:r w:rsidR="00BA6D79" w:rsidRPr="003B0BA6">
        <w:rPr>
          <w:rFonts w:ascii="Times New Roman" w:hAnsi="Times New Roman" w:cs="Times New Roman"/>
        </w:rPr>
        <w:t xml:space="preserve">, определенные </w:t>
      </w:r>
      <w:r w:rsidR="00373297" w:rsidRPr="003B0BA6">
        <w:rPr>
          <w:rFonts w:ascii="Times New Roman" w:hAnsi="Times New Roman" w:cs="Times New Roman"/>
        </w:rPr>
        <w:t xml:space="preserve">мэром городского округа «Александровск-Сахалинский район» </w:t>
      </w:r>
      <w:r w:rsidR="00BA6D79" w:rsidRPr="003B0BA6">
        <w:rPr>
          <w:rFonts w:ascii="Times New Roman" w:hAnsi="Times New Roman" w:cs="Times New Roman"/>
        </w:rPr>
        <w:t>в качестве ответственного исполнителя за разработку и реализацию муниципальной программы.</w:t>
      </w:r>
    </w:p>
    <w:p w14:paraId="1E3EE968" w14:textId="6E842921" w:rsidR="009617C7" w:rsidRPr="003B0BA6" w:rsidRDefault="0085306A" w:rsidP="00814F46">
      <w:pPr>
        <w:pStyle w:val="ConsPlusNormal"/>
        <w:ind w:firstLine="540"/>
        <w:jc w:val="both"/>
        <w:rPr>
          <w:rFonts w:ascii="Times New Roman" w:hAnsi="Times New Roman" w:cs="Times New Roman"/>
        </w:rPr>
      </w:pPr>
      <w:r w:rsidRPr="003B0BA6">
        <w:rPr>
          <w:rFonts w:ascii="Times New Roman" w:hAnsi="Times New Roman" w:cs="Times New Roman"/>
        </w:rPr>
        <w:t>7</w:t>
      </w:r>
      <w:r w:rsidR="003B1EB5" w:rsidRPr="003B0BA6">
        <w:rPr>
          <w:rFonts w:ascii="Times New Roman" w:hAnsi="Times New Roman" w:cs="Times New Roman"/>
        </w:rPr>
        <w:t>)</w:t>
      </w:r>
      <w:r w:rsidR="00BA6D79" w:rsidRPr="003B0BA6">
        <w:rPr>
          <w:rFonts w:ascii="Times New Roman" w:hAnsi="Times New Roman" w:cs="Times New Roman"/>
        </w:rPr>
        <w:t xml:space="preserve"> </w:t>
      </w:r>
      <w:r w:rsidR="003B1EB5" w:rsidRPr="003B0BA6">
        <w:rPr>
          <w:rFonts w:ascii="Times New Roman" w:hAnsi="Times New Roman" w:cs="Times New Roman"/>
        </w:rPr>
        <w:t>Соисполнители муниципальной программы</w:t>
      </w:r>
      <w:r w:rsidR="009617C7" w:rsidRPr="003B0BA6">
        <w:rPr>
          <w:rFonts w:ascii="Times New Roman" w:hAnsi="Times New Roman" w:cs="Times New Roman"/>
        </w:rPr>
        <w:t xml:space="preserve"> </w:t>
      </w:r>
      <w:r w:rsidR="003B1EB5" w:rsidRPr="003B0BA6">
        <w:rPr>
          <w:rFonts w:ascii="Times New Roman" w:hAnsi="Times New Roman" w:cs="Times New Roman"/>
        </w:rPr>
        <w:t>- структурные подразделения администрации городского округа «Александровск-Сахалинский район»</w:t>
      </w:r>
      <w:r w:rsidR="009617C7" w:rsidRPr="003B0BA6">
        <w:rPr>
          <w:rFonts w:ascii="Times New Roman" w:hAnsi="Times New Roman" w:cs="Times New Roman"/>
        </w:rPr>
        <w:t>,</w:t>
      </w:r>
      <w:r w:rsidR="003B1EB5" w:rsidRPr="003B0BA6">
        <w:rPr>
          <w:rFonts w:ascii="Times New Roman" w:hAnsi="Times New Roman" w:cs="Times New Roman"/>
        </w:rPr>
        <w:t xml:space="preserve"> органы местного самоуправления городского округа «Александровск-Сахалинский район»</w:t>
      </w:r>
      <w:r w:rsidR="009617C7" w:rsidRPr="003B0BA6">
        <w:rPr>
          <w:rFonts w:ascii="Times New Roman" w:hAnsi="Times New Roman" w:cs="Times New Roman"/>
        </w:rPr>
        <w:t xml:space="preserve">, </w:t>
      </w:r>
      <w:r w:rsidR="009617C7" w:rsidRPr="003B0BA6">
        <w:rPr>
          <w:rFonts w:ascii="Times New Roman" w:hAnsi="Times New Roman" w:cs="Times New Roman"/>
          <w:shd w:val="clear" w:color="auto" w:fill="FFFFFF"/>
        </w:rPr>
        <w:t>муниципальные и иные организации</w:t>
      </w:r>
      <w:r w:rsidR="00EE25AE" w:rsidRPr="003B0BA6">
        <w:rPr>
          <w:rFonts w:ascii="Times New Roman" w:hAnsi="Times New Roman" w:cs="Times New Roman"/>
          <w:shd w:val="clear" w:color="auto" w:fill="FFFFFF"/>
        </w:rPr>
        <w:t>.</w:t>
      </w:r>
    </w:p>
    <w:p w14:paraId="490D49EA" w14:textId="5F2AC67B" w:rsidR="000775EB" w:rsidRPr="003B0BA6" w:rsidRDefault="0085306A" w:rsidP="00814F46">
      <w:pPr>
        <w:autoSpaceDE w:val="0"/>
        <w:autoSpaceDN w:val="0"/>
        <w:adjustRightInd w:val="0"/>
        <w:spacing w:after="0" w:line="240" w:lineRule="auto"/>
        <w:ind w:firstLine="567"/>
        <w:jc w:val="both"/>
        <w:rPr>
          <w:rFonts w:ascii="Times New Roman" w:hAnsi="Times New Roman" w:cs="Times New Roman"/>
        </w:rPr>
      </w:pPr>
      <w:r w:rsidRPr="003B0BA6">
        <w:rPr>
          <w:rFonts w:ascii="Times New Roman" w:hAnsi="Times New Roman" w:cs="Times New Roman"/>
        </w:rPr>
        <w:t>8</w:t>
      </w:r>
      <w:r w:rsidR="009617C7" w:rsidRPr="003B0BA6">
        <w:rPr>
          <w:rFonts w:ascii="Times New Roman" w:hAnsi="Times New Roman" w:cs="Times New Roman"/>
        </w:rPr>
        <w:t xml:space="preserve">) Участники муниципальной программы - </w:t>
      </w:r>
      <w:r w:rsidR="009617C7" w:rsidRPr="003B0BA6">
        <w:rPr>
          <w:rFonts w:ascii="Times New Roman" w:hAnsi="Times New Roman" w:cs="Times New Roman"/>
          <w:shd w:val="clear" w:color="auto" w:fill="FFFFFF"/>
        </w:rPr>
        <w:t xml:space="preserve">куратор, ответственный исполнитель (разработчик), </w:t>
      </w:r>
      <w:r w:rsidR="000775EB" w:rsidRPr="003B0BA6">
        <w:rPr>
          <w:rFonts w:ascii="Times New Roman" w:hAnsi="Times New Roman" w:cs="Times New Roman"/>
        </w:rPr>
        <w:t>муниципальные учреждения, муниципальные предприятия, а также организации, расположенные на территории городского округа «Александровск-Сахалинский район», участвующие в реализации одного или нескольких структурных элементов муниципальной программы.</w:t>
      </w:r>
    </w:p>
    <w:p w14:paraId="6B4B33C8" w14:textId="070D4151" w:rsidR="000775EB" w:rsidRPr="003B0BA6" w:rsidRDefault="0085306A" w:rsidP="00814F46">
      <w:pPr>
        <w:pStyle w:val="ConsPlusNormal"/>
        <w:ind w:firstLine="567"/>
        <w:jc w:val="both"/>
        <w:rPr>
          <w:rFonts w:ascii="Times New Roman" w:hAnsi="Times New Roman" w:cs="Times New Roman"/>
        </w:rPr>
      </w:pPr>
      <w:r w:rsidRPr="003B0BA6">
        <w:rPr>
          <w:rFonts w:ascii="Times New Roman" w:hAnsi="Times New Roman" w:cs="Times New Roman"/>
        </w:rPr>
        <w:t>9</w:t>
      </w:r>
      <w:r w:rsidR="003B1EB5" w:rsidRPr="003B0BA6">
        <w:rPr>
          <w:rFonts w:ascii="Times New Roman" w:hAnsi="Times New Roman" w:cs="Times New Roman"/>
        </w:rPr>
        <w:t>) Мероприятие (результат) - количественно измеримый итог деятельности, направленный на достижение показателей муниципальной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и т.п.)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p>
    <w:p w14:paraId="3A5A1646" w14:textId="228F71BB" w:rsidR="00EE25AE" w:rsidRPr="003B0BA6" w:rsidRDefault="0085306A" w:rsidP="00814F46">
      <w:pPr>
        <w:pStyle w:val="ConsPlusNormal"/>
        <w:ind w:firstLine="540"/>
        <w:jc w:val="both"/>
        <w:rPr>
          <w:rFonts w:ascii="Times New Roman" w:hAnsi="Times New Roman" w:cs="Times New Roman"/>
        </w:rPr>
      </w:pPr>
      <w:r w:rsidRPr="003B0BA6">
        <w:rPr>
          <w:rFonts w:ascii="Times New Roman" w:hAnsi="Times New Roman" w:cs="Times New Roman"/>
        </w:rPr>
        <w:t>10</w:t>
      </w:r>
      <w:r w:rsidR="00EE25AE" w:rsidRPr="003B0BA6">
        <w:rPr>
          <w:rFonts w:ascii="Times New Roman" w:hAnsi="Times New Roman" w:cs="Times New Roman"/>
        </w:rPr>
        <w:t>)</w:t>
      </w:r>
      <w:r w:rsidR="003B1EB5" w:rsidRPr="003B0BA6">
        <w:rPr>
          <w:rFonts w:ascii="Times New Roman" w:hAnsi="Times New Roman" w:cs="Times New Roman"/>
        </w:rPr>
        <w:t xml:space="preserve"> 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муниципальной программы и (или) созданию объекта.</w:t>
      </w:r>
    </w:p>
    <w:p w14:paraId="270AB353" w14:textId="63DAD579" w:rsidR="00D0589A" w:rsidRPr="003B0BA6" w:rsidRDefault="0085306A" w:rsidP="00814F46">
      <w:pPr>
        <w:pStyle w:val="ConsPlusNormal"/>
        <w:ind w:firstLine="540"/>
        <w:jc w:val="both"/>
        <w:rPr>
          <w:rFonts w:ascii="Times New Roman" w:hAnsi="Times New Roman" w:cs="Times New Roman"/>
        </w:rPr>
      </w:pPr>
      <w:r w:rsidRPr="003B0BA6">
        <w:rPr>
          <w:rFonts w:ascii="Times New Roman" w:hAnsi="Times New Roman" w:cs="Times New Roman"/>
        </w:rPr>
        <w:t>11</w:t>
      </w:r>
      <w:r w:rsidR="00EE25AE" w:rsidRPr="003B0BA6">
        <w:rPr>
          <w:rFonts w:ascii="Times New Roman" w:hAnsi="Times New Roman" w:cs="Times New Roman"/>
        </w:rPr>
        <w:t>)</w:t>
      </w:r>
      <w:r w:rsidR="003B1EB5" w:rsidRPr="003B0BA6">
        <w:rPr>
          <w:rFonts w:ascii="Times New Roman" w:hAnsi="Times New Roman" w:cs="Times New Roman"/>
        </w:rPr>
        <w:t xml:space="preserve"> Объект -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w:t>
      </w:r>
      <w:r w:rsidR="003B1EB5" w:rsidRPr="003B0BA6">
        <w:rPr>
          <w:rFonts w:ascii="Times New Roman" w:hAnsi="Times New Roman" w:cs="Times New Roman"/>
        </w:rPr>
        <w:lastRenderedPageBreak/>
        <w:t>структурного элемента муниципальной программы.</w:t>
      </w:r>
    </w:p>
    <w:p w14:paraId="74FBFBDB" w14:textId="74303CB2" w:rsidR="001E6BA5" w:rsidRPr="003B0BA6" w:rsidRDefault="00B00AC7" w:rsidP="00814F46">
      <w:pPr>
        <w:pStyle w:val="ConsPlusNormal"/>
        <w:ind w:firstLine="540"/>
        <w:jc w:val="both"/>
        <w:rPr>
          <w:rFonts w:ascii="Times New Roman" w:hAnsi="Times New Roman" w:cs="Times New Roman"/>
        </w:rPr>
      </w:pPr>
      <w:r w:rsidRPr="003B0BA6">
        <w:rPr>
          <w:rFonts w:ascii="Times New Roman" w:hAnsi="Times New Roman" w:cs="Times New Roman"/>
        </w:rPr>
        <w:t>1</w:t>
      </w:r>
      <w:r w:rsidR="0085306A" w:rsidRPr="003B0BA6">
        <w:rPr>
          <w:rFonts w:ascii="Times New Roman" w:hAnsi="Times New Roman" w:cs="Times New Roman"/>
        </w:rPr>
        <w:t>2</w:t>
      </w:r>
      <w:r w:rsidRPr="003B0BA6">
        <w:rPr>
          <w:rFonts w:ascii="Times New Roman" w:hAnsi="Times New Roman" w:cs="Times New Roman"/>
        </w:rPr>
        <w:t>)</w:t>
      </w:r>
      <w:r w:rsidR="001E6BA5" w:rsidRPr="003B0BA6">
        <w:rPr>
          <w:rFonts w:ascii="Times New Roman" w:hAnsi="Times New Roman" w:cs="Times New Roman"/>
        </w:rPr>
        <w:t xml:space="preserve"> Куратор муниципальной программы – первый вице-мэр городского округа «Александровск-Сахалинский район», вице-мэры городского округа «Александровск-Сахалинский район», курирующие сферу деятельности, в которой реализуется муниципальная программа.</w:t>
      </w:r>
    </w:p>
    <w:p w14:paraId="267F16C1" w14:textId="5F67196A" w:rsidR="00983D68" w:rsidRPr="003B0BA6" w:rsidRDefault="0085306A"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13) </w:t>
      </w:r>
      <w:r w:rsidR="00814F46" w:rsidRPr="003B0BA6">
        <w:rPr>
          <w:rFonts w:ascii="Times New Roman" w:hAnsi="Times New Roman" w:cs="Times New Roman"/>
        </w:rPr>
        <w:t>П</w:t>
      </w:r>
      <w:r w:rsidR="00983D68" w:rsidRPr="003B0BA6">
        <w:rPr>
          <w:rFonts w:ascii="Times New Roman" w:hAnsi="Times New Roman" w:cs="Times New Roman"/>
        </w:rPr>
        <w:t xml:space="preserve">роект – это комплекс взаимосвязанных мероприятий, направленных на создание уникального результата в условиях временных и ресурсных ограничений в целях решения вопросов местного значения, соответствующий следующим признакам: стратегическая, экономическая и социальная значимость; уникальные результаты проекта; ограниченность ресурсов и сроков; межведомственное взаимодействие; повышение качества жизни населения; </w:t>
      </w:r>
    </w:p>
    <w:p w14:paraId="343152DC" w14:textId="673B7996" w:rsidR="00983D68" w:rsidRPr="003B0BA6" w:rsidRDefault="00983D68" w:rsidP="00814F46">
      <w:pPr>
        <w:pStyle w:val="ConsPlusNormal"/>
        <w:ind w:firstLine="540"/>
        <w:jc w:val="both"/>
        <w:rPr>
          <w:rFonts w:ascii="Times New Roman" w:hAnsi="Times New Roman" w:cs="Times New Roman"/>
        </w:rPr>
      </w:pPr>
      <w:r w:rsidRPr="003B0BA6">
        <w:rPr>
          <w:rFonts w:ascii="Times New Roman" w:hAnsi="Times New Roman" w:cs="Times New Roman"/>
        </w:rPr>
        <w:t>1</w:t>
      </w:r>
      <w:r w:rsidR="0085306A" w:rsidRPr="003B0BA6">
        <w:rPr>
          <w:rFonts w:ascii="Times New Roman" w:hAnsi="Times New Roman" w:cs="Times New Roman"/>
        </w:rPr>
        <w:t>4</w:t>
      </w:r>
      <w:r w:rsidRPr="003B0BA6">
        <w:rPr>
          <w:rFonts w:ascii="Times New Roman" w:hAnsi="Times New Roman" w:cs="Times New Roman"/>
        </w:rPr>
        <w:t xml:space="preserve">) </w:t>
      </w:r>
      <w:r w:rsidR="00814F46" w:rsidRPr="003B0BA6">
        <w:rPr>
          <w:rFonts w:ascii="Times New Roman" w:hAnsi="Times New Roman" w:cs="Times New Roman"/>
        </w:rPr>
        <w:t>М</w:t>
      </w:r>
      <w:r w:rsidRPr="003B0BA6">
        <w:rPr>
          <w:rFonts w:ascii="Times New Roman" w:hAnsi="Times New Roman" w:cs="Times New Roman"/>
        </w:rPr>
        <w:t>униципальный проект – проект, разработанный в результате проектной деятельности, инициированной администрацией городского округа «Александровск-Сахалинский район».</w:t>
      </w:r>
    </w:p>
    <w:p w14:paraId="37C0DCDA" w14:textId="4005D3B0" w:rsidR="0085306A" w:rsidRPr="003B0BA6" w:rsidRDefault="0085306A" w:rsidP="00814F46">
      <w:pPr>
        <w:autoSpaceDE w:val="0"/>
        <w:autoSpaceDN w:val="0"/>
        <w:adjustRightInd w:val="0"/>
        <w:spacing w:after="0" w:line="240" w:lineRule="auto"/>
        <w:ind w:firstLine="567"/>
        <w:jc w:val="both"/>
        <w:rPr>
          <w:rFonts w:ascii="Times New Roman" w:hAnsi="Times New Roman" w:cs="Times New Roman"/>
        </w:rPr>
      </w:pPr>
      <w:r w:rsidRPr="003B0BA6">
        <w:rPr>
          <w:rFonts w:ascii="Times New Roman" w:hAnsi="Times New Roman" w:cs="Times New Roman"/>
        </w:rPr>
        <w:t xml:space="preserve">Понятия "региональный проект", "стратегический проект", "ведомственный проект", используемые в настоящем Порядке, применяются в определениях, установленных </w:t>
      </w:r>
      <w:hyperlink r:id="rId12" w:history="1">
        <w:r w:rsidRPr="003B0BA6">
          <w:rPr>
            <w:rFonts w:ascii="Times New Roman" w:hAnsi="Times New Roman" w:cs="Times New Roman"/>
          </w:rPr>
          <w:t>постановлением</w:t>
        </w:r>
      </w:hyperlink>
      <w:r w:rsidRPr="003B0BA6">
        <w:rPr>
          <w:rFonts w:ascii="Times New Roman" w:hAnsi="Times New Roman" w:cs="Times New Roman"/>
        </w:rPr>
        <w:t xml:space="preserve"> Правительства Сахалинской области от 30.06.2020 N 294 "Об утверждении Положения о реализации региональных проектов на территории Сахалинской области", </w:t>
      </w:r>
      <w:hyperlink r:id="rId13" w:history="1">
        <w:r w:rsidRPr="003B0BA6">
          <w:rPr>
            <w:rFonts w:ascii="Times New Roman" w:hAnsi="Times New Roman" w:cs="Times New Roman"/>
          </w:rPr>
          <w:t>постановлением</w:t>
        </w:r>
      </w:hyperlink>
      <w:r w:rsidRPr="003B0BA6">
        <w:rPr>
          <w:rFonts w:ascii="Times New Roman" w:hAnsi="Times New Roman" w:cs="Times New Roman"/>
        </w:rPr>
        <w:t xml:space="preserve"> Правительства Сахалинской области от 30.06.2020 N 293 "Об организации проектной деятельности".</w:t>
      </w:r>
    </w:p>
    <w:p w14:paraId="3F842FAE" w14:textId="1A951BBD" w:rsidR="00D0589A" w:rsidRPr="003B0BA6" w:rsidRDefault="005C2166" w:rsidP="00814F46">
      <w:pPr>
        <w:pStyle w:val="ConsPlusNormal"/>
        <w:ind w:firstLine="540"/>
        <w:jc w:val="both"/>
        <w:rPr>
          <w:rFonts w:ascii="Times New Roman" w:hAnsi="Times New Roman" w:cs="Times New Roman"/>
        </w:rPr>
      </w:pPr>
      <w:r w:rsidRPr="003B0BA6">
        <w:rPr>
          <w:rFonts w:ascii="Times New Roman" w:hAnsi="Times New Roman" w:cs="Times New Roman"/>
        </w:rPr>
        <w:t>1.</w:t>
      </w:r>
      <w:r w:rsidR="00D74243" w:rsidRPr="003B0BA6">
        <w:rPr>
          <w:rFonts w:ascii="Times New Roman" w:hAnsi="Times New Roman" w:cs="Times New Roman"/>
        </w:rPr>
        <w:t>3.</w:t>
      </w:r>
      <w:r w:rsidR="00D0589A" w:rsidRPr="003B0BA6">
        <w:rPr>
          <w:rFonts w:ascii="Times New Roman" w:hAnsi="Times New Roman" w:cs="Times New Roman"/>
        </w:rPr>
        <w:t xml:space="preserve"> Иные понятия используются в настоящем Порядке в тех значениях, в которых они используются в федеральном законодательстве и законодательстве Сахалинской области.</w:t>
      </w:r>
    </w:p>
    <w:p w14:paraId="76E48AFE" w14:textId="28B91312" w:rsidR="00D74243" w:rsidRPr="003B0BA6" w:rsidRDefault="00D74243" w:rsidP="00814F46">
      <w:pPr>
        <w:pStyle w:val="ConsPlusNormal"/>
        <w:ind w:firstLine="540"/>
        <w:jc w:val="both"/>
        <w:rPr>
          <w:rFonts w:ascii="Times New Roman" w:hAnsi="Times New Roman" w:cs="Times New Roman"/>
          <w:color w:val="C00000"/>
        </w:rPr>
      </w:pPr>
      <w:r w:rsidRPr="003B0BA6">
        <w:rPr>
          <w:rFonts w:ascii="Times New Roman" w:hAnsi="Times New Roman" w:cs="Times New Roman"/>
        </w:rPr>
        <w:t>1.4. Муниципальная программа разрабатывается на долгосрочный период. Срок реализации муниципальной программы должен составлять не менее 5 лет.</w:t>
      </w:r>
    </w:p>
    <w:p w14:paraId="753B1894" w14:textId="2D8286A8" w:rsidR="001A2283" w:rsidRPr="003B0BA6" w:rsidRDefault="005C2166" w:rsidP="00814F46">
      <w:pPr>
        <w:pStyle w:val="ConsPlusNormal"/>
        <w:ind w:firstLine="540"/>
        <w:jc w:val="both"/>
        <w:rPr>
          <w:rFonts w:ascii="Times New Roman" w:hAnsi="Times New Roman" w:cs="Times New Roman"/>
        </w:rPr>
      </w:pPr>
      <w:r w:rsidRPr="003B0BA6">
        <w:rPr>
          <w:rFonts w:ascii="Times New Roman" w:hAnsi="Times New Roman" w:cs="Times New Roman"/>
        </w:rPr>
        <w:t>1.</w:t>
      </w:r>
      <w:r w:rsidR="00D74243" w:rsidRPr="003B0BA6">
        <w:rPr>
          <w:rFonts w:ascii="Times New Roman" w:hAnsi="Times New Roman" w:cs="Times New Roman"/>
        </w:rPr>
        <w:t>5</w:t>
      </w:r>
      <w:r w:rsidR="00F6449C" w:rsidRPr="003B0BA6">
        <w:rPr>
          <w:rFonts w:ascii="Times New Roman" w:hAnsi="Times New Roman" w:cs="Times New Roman"/>
        </w:rPr>
        <w:t>. Муниципальная программа разрабатывается для достижения целей и реализации приоритетов социально-экономического развития городского округа «Александровске-Сахалинский район», определенных в документах стратегического планирования, а также исполнения положений федеральных законов, решений Президента Российской Федерации и Правительства Российской Федерации, нормативных правовых актов Сахалинской области</w:t>
      </w:r>
      <w:r w:rsidR="000F77FF" w:rsidRPr="003B0BA6">
        <w:rPr>
          <w:rFonts w:ascii="Times New Roman" w:hAnsi="Times New Roman" w:cs="Times New Roman"/>
        </w:rPr>
        <w:t xml:space="preserve"> и городского округа «Александровск-Сахалинский ра</w:t>
      </w:r>
      <w:r w:rsidR="00840673" w:rsidRPr="003B0BA6">
        <w:rPr>
          <w:rFonts w:ascii="Times New Roman" w:hAnsi="Times New Roman" w:cs="Times New Roman"/>
        </w:rPr>
        <w:t>й</w:t>
      </w:r>
      <w:r w:rsidR="000F77FF" w:rsidRPr="003B0BA6">
        <w:rPr>
          <w:rFonts w:ascii="Times New Roman" w:hAnsi="Times New Roman" w:cs="Times New Roman"/>
        </w:rPr>
        <w:t>он».</w:t>
      </w:r>
    </w:p>
    <w:p w14:paraId="7725EA13" w14:textId="73847822" w:rsidR="001A2283" w:rsidRPr="003B0BA6" w:rsidRDefault="001A2283" w:rsidP="00814F46">
      <w:pPr>
        <w:shd w:val="clear" w:color="auto" w:fill="FFFFFF"/>
        <w:spacing w:after="0" w:line="240" w:lineRule="auto"/>
        <w:ind w:firstLine="426"/>
        <w:jc w:val="both"/>
        <w:rPr>
          <w:rFonts w:ascii="Times New Roman" w:eastAsia="Times New Roman" w:hAnsi="Times New Roman" w:cs="Times New Roman"/>
          <w:lang w:eastAsia="ru-RU"/>
        </w:rPr>
      </w:pPr>
      <w:r w:rsidRPr="003B0BA6">
        <w:rPr>
          <w:rFonts w:ascii="Times New Roman" w:eastAsia="Times New Roman" w:hAnsi="Times New Roman" w:cs="Times New Roman"/>
          <w:lang w:eastAsia="ru-RU"/>
        </w:rPr>
        <w:t>Разработка, формирование и реализация муниципальных программ осуществляются в соответствии с требованиями настоящего Порядка и методическими рекомендациями по разработке и реализации государственных</w:t>
      </w:r>
    </w:p>
    <w:p w14:paraId="7605067E" w14:textId="00396B4E" w:rsidR="001A2283" w:rsidRPr="003B0BA6" w:rsidRDefault="001A2283" w:rsidP="00814F46">
      <w:pPr>
        <w:shd w:val="clear" w:color="auto" w:fill="FFFFFF"/>
        <w:spacing w:after="0" w:line="240" w:lineRule="auto"/>
        <w:jc w:val="both"/>
        <w:rPr>
          <w:rFonts w:ascii="Times New Roman" w:eastAsia="Times New Roman" w:hAnsi="Times New Roman" w:cs="Times New Roman"/>
          <w:lang w:eastAsia="ru-RU"/>
        </w:rPr>
      </w:pPr>
      <w:r w:rsidRPr="003B0BA6">
        <w:rPr>
          <w:rFonts w:ascii="Times New Roman" w:eastAsia="Times New Roman" w:hAnsi="Times New Roman" w:cs="Times New Roman"/>
          <w:lang w:eastAsia="ru-RU"/>
        </w:rPr>
        <w:t>программ субъектов Российской Федерации и муниципальных программ, утвержденными письмом Министерства экономического развития РФ и Минфина</w:t>
      </w:r>
      <w:r w:rsidR="00BB3C28" w:rsidRPr="003B0BA6">
        <w:rPr>
          <w:rFonts w:ascii="Times New Roman" w:eastAsia="Times New Roman" w:hAnsi="Times New Roman" w:cs="Times New Roman"/>
          <w:lang w:eastAsia="ru-RU"/>
        </w:rPr>
        <w:t xml:space="preserve"> </w:t>
      </w:r>
      <w:r w:rsidRPr="003B0BA6">
        <w:rPr>
          <w:rFonts w:ascii="Times New Roman" w:eastAsia="Times New Roman" w:hAnsi="Times New Roman" w:cs="Times New Roman"/>
          <w:lang w:eastAsia="ru-RU"/>
        </w:rPr>
        <w:t xml:space="preserve">России от 6 февраля 2023 г. NN 3493-ПК/Д19и, 26-03-06/9321 (далее </w:t>
      </w:r>
      <w:r w:rsidR="00BB3C28" w:rsidRPr="003B0BA6">
        <w:rPr>
          <w:rFonts w:ascii="Times New Roman" w:eastAsia="Times New Roman" w:hAnsi="Times New Roman" w:cs="Times New Roman"/>
          <w:lang w:eastAsia="ru-RU"/>
        </w:rPr>
        <w:t>–</w:t>
      </w:r>
      <w:r w:rsidRPr="003B0BA6">
        <w:rPr>
          <w:rFonts w:ascii="Times New Roman" w:eastAsia="Times New Roman" w:hAnsi="Times New Roman" w:cs="Times New Roman"/>
          <w:lang w:eastAsia="ru-RU"/>
        </w:rPr>
        <w:t xml:space="preserve"> методические</w:t>
      </w:r>
      <w:r w:rsidR="00BB3C28" w:rsidRPr="003B0BA6">
        <w:rPr>
          <w:rFonts w:ascii="Times New Roman" w:eastAsia="Times New Roman" w:hAnsi="Times New Roman" w:cs="Times New Roman"/>
          <w:lang w:eastAsia="ru-RU"/>
        </w:rPr>
        <w:t xml:space="preserve"> </w:t>
      </w:r>
      <w:r w:rsidRPr="003B0BA6">
        <w:rPr>
          <w:rFonts w:ascii="Times New Roman" w:eastAsia="Times New Roman" w:hAnsi="Times New Roman" w:cs="Times New Roman"/>
          <w:lang w:eastAsia="ru-RU"/>
        </w:rPr>
        <w:t>рекомендации).</w:t>
      </w:r>
    </w:p>
    <w:p w14:paraId="312DB162" w14:textId="49F0949F" w:rsidR="005C2166" w:rsidRPr="003B0BA6" w:rsidRDefault="005C2166" w:rsidP="00814F46">
      <w:pPr>
        <w:pStyle w:val="ConsPlusNormal"/>
        <w:ind w:firstLine="540"/>
        <w:jc w:val="both"/>
        <w:rPr>
          <w:rFonts w:ascii="Times New Roman" w:hAnsi="Times New Roman" w:cs="Times New Roman"/>
        </w:rPr>
      </w:pPr>
      <w:r w:rsidRPr="003B0BA6">
        <w:rPr>
          <w:rFonts w:ascii="Times New Roman" w:hAnsi="Times New Roman" w:cs="Times New Roman"/>
        </w:rPr>
        <w:t>1.</w:t>
      </w:r>
      <w:r w:rsidR="00D74243" w:rsidRPr="003B0BA6">
        <w:rPr>
          <w:rFonts w:ascii="Times New Roman" w:hAnsi="Times New Roman" w:cs="Times New Roman"/>
        </w:rPr>
        <w:t>6</w:t>
      </w:r>
      <w:r w:rsidRPr="003B0BA6">
        <w:rPr>
          <w:rFonts w:ascii="Times New Roman" w:hAnsi="Times New Roman" w:cs="Times New Roman"/>
        </w:rPr>
        <w:t>. Разработка и реализация муниципальных программ осуществляется исходя из следующих принципов:</w:t>
      </w:r>
    </w:p>
    <w:p w14:paraId="40FAC761" w14:textId="5338ED63" w:rsidR="005C2166" w:rsidRPr="003B0BA6" w:rsidRDefault="00102E7C" w:rsidP="00814F46">
      <w:pPr>
        <w:pStyle w:val="ConsPlusNormal"/>
        <w:ind w:firstLine="540"/>
        <w:jc w:val="both"/>
        <w:rPr>
          <w:rFonts w:ascii="Times New Roman" w:hAnsi="Times New Roman" w:cs="Times New Roman"/>
        </w:rPr>
      </w:pPr>
      <w:r w:rsidRPr="003B0BA6">
        <w:rPr>
          <w:rFonts w:ascii="Times New Roman" w:hAnsi="Times New Roman" w:cs="Times New Roman"/>
        </w:rPr>
        <w:t>1)</w:t>
      </w:r>
      <w:r w:rsidR="005C2166" w:rsidRPr="003B0BA6">
        <w:rPr>
          <w:rFonts w:ascii="Times New Roman" w:hAnsi="Times New Roman" w:cs="Times New Roman"/>
        </w:rPr>
        <w:t xml:space="preserve"> обеспечение достижения национальных целей </w:t>
      </w:r>
      <w:r w:rsidR="007E1B73" w:rsidRPr="003B0BA6">
        <w:rPr>
          <w:rFonts w:ascii="Times New Roman" w:hAnsi="Times New Roman" w:cs="Times New Roman"/>
        </w:rPr>
        <w:t xml:space="preserve">развития Российской Федерации </w:t>
      </w:r>
      <w:r w:rsidR="00662945" w:rsidRPr="003B0BA6">
        <w:rPr>
          <w:rFonts w:ascii="Times New Roman" w:hAnsi="Times New Roman" w:cs="Times New Roman"/>
        </w:rPr>
        <w:t>определенных Указом Президента Российской Федерации от 21 июля 2020 года № 474 «О национальных целях развития Российской Федерации на период до 2030 года» (далее - национальные цели развития) и целевых показателей, их характеризующих, а также стратегических целей и приоритетов развития соответствующей отрасли или сферы социально экономического развития Российской Федерации, установленных в государственных программах Сахалинской области</w:t>
      </w:r>
      <w:r w:rsidR="005C2166" w:rsidRPr="003B0BA6">
        <w:rPr>
          <w:rFonts w:ascii="Times New Roman" w:hAnsi="Times New Roman" w:cs="Times New Roman"/>
        </w:rPr>
        <w:t>;</w:t>
      </w:r>
    </w:p>
    <w:p w14:paraId="6FBFB8B7" w14:textId="6BE513BD" w:rsidR="005C2166" w:rsidRPr="003B0BA6" w:rsidRDefault="00102E7C" w:rsidP="00814F46">
      <w:pPr>
        <w:pStyle w:val="ConsPlusNormal"/>
        <w:ind w:firstLine="540"/>
        <w:jc w:val="both"/>
        <w:rPr>
          <w:rFonts w:ascii="Times New Roman" w:hAnsi="Times New Roman" w:cs="Times New Roman"/>
          <w:color w:val="FF0000"/>
        </w:rPr>
      </w:pPr>
      <w:r w:rsidRPr="003B0BA6">
        <w:rPr>
          <w:rFonts w:ascii="Times New Roman" w:hAnsi="Times New Roman" w:cs="Times New Roman"/>
        </w:rPr>
        <w:t>2)</w:t>
      </w:r>
      <w:r w:rsidR="005C2166" w:rsidRPr="003B0BA6">
        <w:rPr>
          <w:rFonts w:ascii="Times New Roman" w:hAnsi="Times New Roman" w:cs="Times New Roman"/>
        </w:rPr>
        <w:t xml:space="preserve"> обеспечение достижения целей и приоритетов социально-экономического развития городского округа «Александровск-Сахалинский район», </w:t>
      </w:r>
      <w:r w:rsidR="007E1B73" w:rsidRPr="003B0BA6">
        <w:rPr>
          <w:rFonts w:ascii="Times New Roman" w:hAnsi="Times New Roman" w:cs="Times New Roman"/>
        </w:rPr>
        <w:t>определенных</w:t>
      </w:r>
      <w:r w:rsidR="005C2166" w:rsidRPr="003B0BA6">
        <w:rPr>
          <w:rFonts w:ascii="Times New Roman" w:hAnsi="Times New Roman" w:cs="Times New Roman"/>
        </w:rPr>
        <w:t xml:space="preserve"> документами стратегического планирования</w:t>
      </w:r>
      <w:r w:rsidR="00CB6E2A" w:rsidRPr="003B0BA6">
        <w:rPr>
          <w:rFonts w:ascii="Times New Roman" w:hAnsi="Times New Roman" w:cs="Times New Roman"/>
        </w:rPr>
        <w:t>.</w:t>
      </w:r>
      <w:r w:rsidR="007E1B73" w:rsidRPr="003B0BA6">
        <w:rPr>
          <w:rFonts w:ascii="Times New Roman" w:hAnsi="Times New Roman" w:cs="Times New Roman"/>
        </w:rPr>
        <w:t xml:space="preserve"> </w:t>
      </w:r>
    </w:p>
    <w:p w14:paraId="291E3493" w14:textId="2BF4A60B" w:rsidR="005C2166" w:rsidRPr="003B0BA6" w:rsidRDefault="00102E7C" w:rsidP="00814F46">
      <w:pPr>
        <w:pStyle w:val="ConsPlusNormal"/>
        <w:ind w:firstLine="540"/>
        <w:jc w:val="both"/>
        <w:rPr>
          <w:rFonts w:ascii="Times New Roman" w:hAnsi="Times New Roman" w:cs="Times New Roman"/>
        </w:rPr>
      </w:pPr>
      <w:r w:rsidRPr="003B0BA6">
        <w:rPr>
          <w:rFonts w:ascii="Times New Roman" w:hAnsi="Times New Roman" w:cs="Times New Roman"/>
        </w:rPr>
        <w:t>3)</w:t>
      </w:r>
      <w:r w:rsidR="005C2166" w:rsidRPr="003B0BA6">
        <w:rPr>
          <w:rFonts w:ascii="Times New Roman" w:hAnsi="Times New Roman" w:cs="Times New Roman"/>
        </w:rPr>
        <w:t xml:space="preserve"> </w:t>
      </w:r>
      <w:r w:rsidR="00045C08" w:rsidRPr="003B0BA6">
        <w:rPr>
          <w:rFonts w:ascii="Times New Roman" w:hAnsi="Times New Roman" w:cs="Times New Roman"/>
        </w:rPr>
        <w:t xml:space="preserve">учет показателей оценки эффективности деятельности органов местного самоуправления </w:t>
      </w:r>
      <w:r w:rsidR="005C2166" w:rsidRPr="003B0BA6">
        <w:rPr>
          <w:rFonts w:ascii="Times New Roman" w:hAnsi="Times New Roman" w:cs="Times New Roman"/>
        </w:rPr>
        <w:t>городского округа «Александровск-Сахалинский район»</w:t>
      </w:r>
      <w:r w:rsidR="00681EA7" w:rsidRPr="003B0BA6">
        <w:rPr>
          <w:rFonts w:ascii="Times New Roman" w:hAnsi="Times New Roman" w:cs="Times New Roman"/>
        </w:rPr>
        <w:t>;</w:t>
      </w:r>
      <w:r w:rsidR="005833CD" w:rsidRPr="003B0BA6">
        <w:rPr>
          <w:rFonts w:ascii="Times New Roman" w:hAnsi="Times New Roman" w:cs="Times New Roman"/>
        </w:rPr>
        <w:t xml:space="preserve"> </w:t>
      </w:r>
    </w:p>
    <w:p w14:paraId="64B4C7C4" w14:textId="3B1450B6" w:rsidR="003B1EB5" w:rsidRPr="003B0BA6" w:rsidRDefault="00102E7C" w:rsidP="00814F46">
      <w:pPr>
        <w:pStyle w:val="ConsPlusNormal"/>
        <w:ind w:firstLine="540"/>
        <w:jc w:val="both"/>
        <w:rPr>
          <w:rFonts w:ascii="Times New Roman" w:hAnsi="Times New Roman" w:cs="Times New Roman"/>
        </w:rPr>
      </w:pPr>
      <w:r w:rsidRPr="003B0BA6">
        <w:rPr>
          <w:rFonts w:ascii="Times New Roman" w:hAnsi="Times New Roman" w:cs="Times New Roman"/>
        </w:rPr>
        <w:t>4)</w:t>
      </w:r>
      <w:r w:rsidR="005C2166" w:rsidRPr="003B0BA6">
        <w:rPr>
          <w:rFonts w:ascii="Times New Roman" w:hAnsi="Times New Roman" w:cs="Times New Roman"/>
        </w:rPr>
        <w:t xml:space="preserve"> включения в состав муниципальной программы всех инструментов и мероприятий в соответствующ</w:t>
      </w:r>
      <w:r w:rsidR="00662945" w:rsidRPr="003B0BA6">
        <w:rPr>
          <w:rFonts w:ascii="Times New Roman" w:hAnsi="Times New Roman" w:cs="Times New Roman"/>
        </w:rPr>
        <w:t>их отрасли и сфере</w:t>
      </w:r>
      <w:r w:rsidR="005C2166" w:rsidRPr="003B0BA6">
        <w:rPr>
          <w:rFonts w:ascii="Times New Roman" w:hAnsi="Times New Roman" w:cs="Times New Roman"/>
        </w:rPr>
        <w:t xml:space="preserve"> (включая меры организационного характера и совершенствование нормативного правового регулирования);</w:t>
      </w:r>
      <w:r w:rsidR="005833CD" w:rsidRPr="003B0BA6">
        <w:rPr>
          <w:rFonts w:ascii="Times New Roman" w:hAnsi="Times New Roman" w:cs="Times New Roman"/>
        </w:rPr>
        <w:t xml:space="preserve"> </w:t>
      </w:r>
    </w:p>
    <w:p w14:paraId="44315811" w14:textId="00B4CC6B" w:rsidR="003B1EB5" w:rsidRPr="003B0BA6" w:rsidRDefault="00045C08" w:rsidP="00814F46">
      <w:pPr>
        <w:pStyle w:val="ConsPlusNormal"/>
        <w:ind w:firstLine="540"/>
        <w:jc w:val="both"/>
        <w:rPr>
          <w:rFonts w:ascii="Times New Roman" w:hAnsi="Times New Roman" w:cs="Times New Roman"/>
        </w:rPr>
      </w:pPr>
      <w:r w:rsidRPr="003B0BA6">
        <w:rPr>
          <w:rFonts w:ascii="Times New Roman" w:hAnsi="Times New Roman" w:cs="Times New Roman"/>
        </w:rPr>
        <w:t>5</w:t>
      </w:r>
      <w:r w:rsidR="00102E7C" w:rsidRPr="003B0BA6">
        <w:rPr>
          <w:rFonts w:ascii="Times New Roman" w:hAnsi="Times New Roman" w:cs="Times New Roman"/>
        </w:rPr>
        <w:t>)</w:t>
      </w:r>
      <w:r w:rsidR="005C2166" w:rsidRPr="003B0BA6">
        <w:rPr>
          <w:rFonts w:ascii="Times New Roman" w:hAnsi="Times New Roman" w:cs="Times New Roman"/>
        </w:rPr>
        <w:t xml:space="preserve"> обеспечение консолидации бюджетных ассигнований федерального бюджета, областного бюджета, местного бюджета</w:t>
      </w:r>
      <w:r w:rsidR="005833CD" w:rsidRPr="003B0BA6">
        <w:rPr>
          <w:rFonts w:ascii="Times New Roman" w:hAnsi="Times New Roman" w:cs="Times New Roman"/>
        </w:rPr>
        <w:t xml:space="preserve"> </w:t>
      </w:r>
      <w:r w:rsidR="005C2166" w:rsidRPr="003B0BA6">
        <w:rPr>
          <w:rFonts w:ascii="Times New Roman" w:hAnsi="Times New Roman" w:cs="Times New Roman"/>
        </w:rPr>
        <w:t xml:space="preserve">и иных внебюджетных источников, направленных </w:t>
      </w:r>
      <w:r w:rsidR="00662945" w:rsidRPr="003B0BA6">
        <w:rPr>
          <w:rFonts w:ascii="Times New Roman" w:hAnsi="Times New Roman" w:cs="Times New Roman"/>
        </w:rPr>
        <w:t xml:space="preserve">на достижение показателей, выполнение (достижение) </w:t>
      </w:r>
      <w:r w:rsidR="005C2166" w:rsidRPr="003B0BA6">
        <w:rPr>
          <w:rFonts w:ascii="Times New Roman" w:hAnsi="Times New Roman" w:cs="Times New Roman"/>
        </w:rPr>
        <w:t>запланированных в муниципальных программах мероприятий;</w:t>
      </w:r>
    </w:p>
    <w:p w14:paraId="61A7FFFB" w14:textId="6CC359C2" w:rsidR="008805B2" w:rsidRPr="003B0BA6" w:rsidRDefault="00045C08" w:rsidP="00814F46">
      <w:pPr>
        <w:pStyle w:val="ConsPlusNormal"/>
        <w:ind w:firstLine="540"/>
        <w:jc w:val="both"/>
        <w:rPr>
          <w:rFonts w:ascii="Times New Roman" w:hAnsi="Times New Roman" w:cs="Times New Roman"/>
        </w:rPr>
      </w:pPr>
      <w:r w:rsidRPr="003B0BA6">
        <w:rPr>
          <w:rFonts w:ascii="Times New Roman" w:hAnsi="Times New Roman" w:cs="Times New Roman"/>
        </w:rPr>
        <w:t>6</w:t>
      </w:r>
      <w:r w:rsidR="00102E7C" w:rsidRPr="003B0BA6">
        <w:rPr>
          <w:rFonts w:ascii="Times New Roman" w:hAnsi="Times New Roman" w:cs="Times New Roman"/>
        </w:rPr>
        <w:t>)</w:t>
      </w:r>
      <w:r w:rsidR="00D74243" w:rsidRPr="003B0BA6">
        <w:rPr>
          <w:rFonts w:ascii="Times New Roman" w:hAnsi="Times New Roman" w:cs="Times New Roman"/>
        </w:rPr>
        <w:t xml:space="preserve"> </w:t>
      </w:r>
      <w:r w:rsidR="005C2166" w:rsidRPr="003B0BA6">
        <w:rPr>
          <w:rFonts w:ascii="Times New Roman" w:hAnsi="Times New Roman" w:cs="Times New Roman"/>
        </w:rPr>
        <w:t>выделение в структуре муниципально</w:t>
      </w:r>
      <w:r w:rsidR="00DD232A" w:rsidRPr="003B0BA6">
        <w:rPr>
          <w:rFonts w:ascii="Times New Roman" w:hAnsi="Times New Roman" w:cs="Times New Roman"/>
        </w:rPr>
        <w:t>й</w:t>
      </w:r>
      <w:r w:rsidR="005C2166" w:rsidRPr="003B0BA6">
        <w:rPr>
          <w:rFonts w:ascii="Times New Roman" w:hAnsi="Times New Roman" w:cs="Times New Roman"/>
        </w:rPr>
        <w:t xml:space="preserve"> программы</w:t>
      </w:r>
      <w:r w:rsidR="008805B2" w:rsidRPr="003B0BA6">
        <w:rPr>
          <w:rFonts w:ascii="Times New Roman" w:hAnsi="Times New Roman" w:cs="Times New Roman"/>
        </w:rPr>
        <w:t>:</w:t>
      </w:r>
    </w:p>
    <w:p w14:paraId="429E73B2" w14:textId="1640A653" w:rsidR="008805B2" w:rsidRPr="003B0BA6" w:rsidRDefault="008805B2" w:rsidP="00814F46">
      <w:pPr>
        <w:shd w:val="clear" w:color="auto" w:fill="FFFFFF"/>
        <w:spacing w:after="0" w:line="240" w:lineRule="auto"/>
        <w:ind w:firstLine="567"/>
        <w:jc w:val="both"/>
        <w:rPr>
          <w:rFonts w:ascii="Times New Roman" w:eastAsia="Times New Roman" w:hAnsi="Times New Roman" w:cs="Times New Roman"/>
          <w:lang w:eastAsia="ru-RU"/>
        </w:rPr>
      </w:pPr>
      <w:r w:rsidRPr="003B0BA6">
        <w:rPr>
          <w:rFonts w:ascii="Times New Roman" w:hAnsi="Times New Roman" w:cs="Times New Roman"/>
        </w:rPr>
        <w:t>а)</w:t>
      </w:r>
      <w:r w:rsidR="00045C08" w:rsidRPr="003B0BA6">
        <w:rPr>
          <w:rFonts w:ascii="Times New Roman" w:hAnsi="Times New Roman" w:cs="Times New Roman"/>
        </w:rPr>
        <w:t xml:space="preserve"> проектов</w:t>
      </w:r>
      <w:r w:rsidRPr="003B0BA6">
        <w:rPr>
          <w:rFonts w:ascii="Times New Roman" w:eastAsia="Times New Roman" w:hAnsi="Times New Roman" w:cs="Times New Roman"/>
          <w:lang w:eastAsia="ru-RU"/>
        </w:rPr>
        <w:t>, направленных на получение уникальных результатов в условиях временных и ресурсных ограничений и определяемых, формируемых и реализуемых в соответствии с правовыми актами в сфере регулирования проектной деятельности;</w:t>
      </w:r>
    </w:p>
    <w:p w14:paraId="022CDB43" w14:textId="631A9998" w:rsidR="008805B2" w:rsidRPr="003B0BA6" w:rsidRDefault="008805B2" w:rsidP="00814F46">
      <w:pPr>
        <w:shd w:val="clear" w:color="auto" w:fill="FFFFFF"/>
        <w:spacing w:after="0" w:line="240" w:lineRule="auto"/>
        <w:ind w:firstLine="567"/>
        <w:jc w:val="both"/>
        <w:rPr>
          <w:rFonts w:ascii="Times New Roman" w:eastAsia="Times New Roman" w:hAnsi="Times New Roman" w:cs="Times New Roman"/>
          <w:lang w:eastAsia="ru-RU"/>
        </w:rPr>
      </w:pPr>
      <w:r w:rsidRPr="003B0BA6">
        <w:rPr>
          <w:rFonts w:ascii="Times New Roman" w:eastAsia="Times New Roman" w:hAnsi="Times New Roman" w:cs="Times New Roman"/>
          <w:lang w:eastAsia="ru-RU"/>
        </w:rPr>
        <w:t>б) процессных мероприятий, реализуемых непрерывно либо на периодической основе.</w:t>
      </w:r>
    </w:p>
    <w:p w14:paraId="38D70E27" w14:textId="3B26277F" w:rsidR="00662945" w:rsidRPr="003B0BA6" w:rsidRDefault="00045C08" w:rsidP="00814F46">
      <w:pPr>
        <w:pStyle w:val="ConsPlusNormal"/>
        <w:ind w:firstLine="567"/>
        <w:jc w:val="both"/>
        <w:rPr>
          <w:rFonts w:ascii="Times New Roman" w:hAnsi="Times New Roman" w:cs="Times New Roman"/>
        </w:rPr>
      </w:pPr>
      <w:r w:rsidRPr="003B0BA6">
        <w:rPr>
          <w:rFonts w:ascii="Times New Roman" w:hAnsi="Times New Roman" w:cs="Times New Roman"/>
        </w:rPr>
        <w:t>7</w:t>
      </w:r>
      <w:r w:rsidR="00102E7C" w:rsidRPr="003B0BA6">
        <w:rPr>
          <w:rFonts w:ascii="Times New Roman" w:hAnsi="Times New Roman" w:cs="Times New Roman"/>
        </w:rPr>
        <w:t>)</w:t>
      </w:r>
      <w:r w:rsidR="005C2166" w:rsidRPr="003B0BA6">
        <w:rPr>
          <w:rFonts w:ascii="Times New Roman" w:hAnsi="Times New Roman" w:cs="Times New Roman"/>
        </w:rPr>
        <w:t xml:space="preserve"> синхронизаци</w:t>
      </w:r>
      <w:r w:rsidR="00983D68" w:rsidRPr="003B0BA6">
        <w:rPr>
          <w:rFonts w:ascii="Times New Roman" w:hAnsi="Times New Roman" w:cs="Times New Roman"/>
        </w:rPr>
        <w:t>я</w:t>
      </w:r>
      <w:r w:rsidR="005C2166" w:rsidRPr="003B0BA6">
        <w:rPr>
          <w:rFonts w:ascii="Times New Roman" w:hAnsi="Times New Roman" w:cs="Times New Roman"/>
        </w:rPr>
        <w:t xml:space="preserve"> </w:t>
      </w:r>
      <w:r w:rsidR="00B81812" w:rsidRPr="003B0BA6">
        <w:rPr>
          <w:rFonts w:ascii="Times New Roman" w:hAnsi="Times New Roman" w:cs="Times New Roman"/>
        </w:rPr>
        <w:t xml:space="preserve">муниципальных </w:t>
      </w:r>
      <w:r w:rsidR="005C2166" w:rsidRPr="003B0BA6">
        <w:rPr>
          <w:rFonts w:ascii="Times New Roman" w:hAnsi="Times New Roman" w:cs="Times New Roman"/>
        </w:rPr>
        <w:t xml:space="preserve">программ с государственными программами </w:t>
      </w:r>
      <w:r w:rsidR="00B81812" w:rsidRPr="003B0BA6">
        <w:rPr>
          <w:rFonts w:ascii="Times New Roman" w:hAnsi="Times New Roman" w:cs="Times New Roman"/>
        </w:rPr>
        <w:t>Сахалинской области</w:t>
      </w:r>
      <w:r w:rsidRPr="003B0BA6">
        <w:rPr>
          <w:rFonts w:ascii="Times New Roman" w:hAnsi="Times New Roman" w:cs="Times New Roman"/>
        </w:rPr>
        <w:t>.</w:t>
      </w:r>
    </w:p>
    <w:p w14:paraId="39700089" w14:textId="77777777" w:rsidR="00AB61DD" w:rsidRPr="003B0BA6" w:rsidRDefault="00AB61DD" w:rsidP="00814F46">
      <w:pPr>
        <w:pStyle w:val="ConsPlusNormal"/>
        <w:ind w:firstLine="540"/>
        <w:jc w:val="both"/>
        <w:rPr>
          <w:rFonts w:ascii="Times New Roman" w:hAnsi="Times New Roman" w:cs="Times New Roman"/>
        </w:rPr>
      </w:pPr>
    </w:p>
    <w:p w14:paraId="7BE2C93D" w14:textId="7B013E76" w:rsidR="00194A2E" w:rsidRPr="003B0BA6" w:rsidRDefault="00821724" w:rsidP="00102E7C">
      <w:pPr>
        <w:pStyle w:val="ConsPlusTitle"/>
        <w:jc w:val="center"/>
        <w:rPr>
          <w:rFonts w:ascii="Times New Roman" w:hAnsi="Times New Roman" w:cs="Times New Roman"/>
        </w:rPr>
      </w:pPr>
      <w:r w:rsidRPr="003B0BA6">
        <w:rPr>
          <w:rFonts w:ascii="Times New Roman" w:hAnsi="Times New Roman" w:cs="Times New Roman"/>
        </w:rPr>
        <w:t xml:space="preserve">2. </w:t>
      </w:r>
      <w:r w:rsidR="00C94556" w:rsidRPr="003B0BA6">
        <w:rPr>
          <w:rFonts w:ascii="Times New Roman" w:hAnsi="Times New Roman" w:cs="Times New Roman"/>
        </w:rPr>
        <w:t>Основания, формирование документов, разработка, согласование и внесение изменений в муниципальные программы</w:t>
      </w:r>
      <w:r w:rsidR="00531C34" w:rsidRPr="003B0BA6">
        <w:rPr>
          <w:rFonts w:ascii="Times New Roman" w:hAnsi="Times New Roman" w:cs="Times New Roman"/>
        </w:rPr>
        <w:t>.</w:t>
      </w:r>
    </w:p>
    <w:p w14:paraId="79C62A34" w14:textId="77777777" w:rsidR="00102E7C" w:rsidRPr="003B0BA6" w:rsidRDefault="00102E7C" w:rsidP="00102E7C">
      <w:pPr>
        <w:pStyle w:val="ConsPlusTitle"/>
        <w:jc w:val="center"/>
        <w:rPr>
          <w:rFonts w:ascii="Times New Roman" w:hAnsi="Times New Roman" w:cs="Times New Roman"/>
        </w:rPr>
      </w:pPr>
    </w:p>
    <w:p w14:paraId="4204308B" w14:textId="5F2DEDEE" w:rsidR="00B8374C" w:rsidRPr="003B0BA6" w:rsidRDefault="00B8374C" w:rsidP="00814F46">
      <w:pPr>
        <w:autoSpaceDE w:val="0"/>
        <w:autoSpaceDN w:val="0"/>
        <w:adjustRightInd w:val="0"/>
        <w:spacing w:after="0" w:line="240" w:lineRule="auto"/>
        <w:ind w:firstLine="540"/>
        <w:jc w:val="both"/>
        <w:rPr>
          <w:rFonts w:ascii="Times New Roman" w:hAnsi="Times New Roman" w:cs="Times New Roman"/>
        </w:rPr>
      </w:pPr>
      <w:r w:rsidRPr="003B0BA6">
        <w:rPr>
          <w:rFonts w:ascii="Times New Roman" w:hAnsi="Times New Roman" w:cs="Times New Roman"/>
        </w:rPr>
        <w:t>2.</w:t>
      </w:r>
      <w:r w:rsidR="00102E7C" w:rsidRPr="003B0BA6">
        <w:rPr>
          <w:rFonts w:ascii="Times New Roman" w:hAnsi="Times New Roman" w:cs="Times New Roman"/>
        </w:rPr>
        <w:t>1</w:t>
      </w:r>
      <w:r w:rsidRPr="003B0BA6">
        <w:rPr>
          <w:rFonts w:ascii="Times New Roman" w:hAnsi="Times New Roman" w:cs="Times New Roman"/>
        </w:rPr>
        <w:t>. Разработка муниципальной программы осуществляется на основании Перечня муниципальных программ городского округа «Александровск-Сахалинский район», утверждаемого администрацией городского округа «Александровск-Сахалинский район» (далее - Перечень муниципальных программ)</w:t>
      </w:r>
      <w:r w:rsidR="00774300" w:rsidRPr="003B0BA6">
        <w:rPr>
          <w:rFonts w:ascii="Times New Roman" w:hAnsi="Times New Roman" w:cs="Times New Roman"/>
        </w:rPr>
        <w:t>.</w:t>
      </w:r>
      <w:r w:rsidRPr="003B0BA6">
        <w:rPr>
          <w:rFonts w:ascii="Times New Roman" w:hAnsi="Times New Roman" w:cs="Times New Roman"/>
        </w:rPr>
        <w:t xml:space="preserve"> </w:t>
      </w:r>
    </w:p>
    <w:p w14:paraId="6964BF74" w14:textId="5984EE2F" w:rsidR="00C94CC9" w:rsidRPr="003B0BA6" w:rsidRDefault="00774300" w:rsidP="00814F46">
      <w:pPr>
        <w:pStyle w:val="ConsPlusNormal"/>
        <w:ind w:firstLine="539"/>
        <w:jc w:val="both"/>
        <w:rPr>
          <w:rFonts w:ascii="Times New Roman" w:hAnsi="Times New Roman" w:cs="Times New Roman"/>
        </w:rPr>
      </w:pPr>
      <w:r w:rsidRPr="003B0BA6">
        <w:rPr>
          <w:rFonts w:ascii="Times New Roman" w:hAnsi="Times New Roman" w:cs="Times New Roman"/>
        </w:rPr>
        <w:lastRenderedPageBreak/>
        <w:t>2.</w:t>
      </w:r>
      <w:r w:rsidR="00102E7C" w:rsidRPr="003B0BA6">
        <w:rPr>
          <w:rFonts w:ascii="Times New Roman" w:hAnsi="Times New Roman" w:cs="Times New Roman"/>
        </w:rPr>
        <w:t>2</w:t>
      </w:r>
      <w:r w:rsidRPr="003B0BA6">
        <w:rPr>
          <w:rFonts w:ascii="Times New Roman" w:hAnsi="Times New Roman" w:cs="Times New Roman"/>
        </w:rPr>
        <w:t xml:space="preserve">. Проект Перечня муниципальных программ разрабатывается отделом экономического развития администрации городского округа «Александровск-Сахалинский район»  исходя из приоритетов социально-экономического развития городского округа «Александровск-Сахалинский район», национальных целей, определенных Президентом Российской Федерации и (или) Правительством Российской Федерации, на основании положений федеральных законов, во исполнение решений Президента Российской Федерации и Правительства Российской Федерации, нормативных правовых актов Сахалинской области, администрации городского округа «Александровск-Сахалинский район», а также с учетом предложений </w:t>
      </w:r>
      <w:r w:rsidR="00C94CC9" w:rsidRPr="003B0BA6">
        <w:rPr>
          <w:rFonts w:ascii="Times New Roman" w:hAnsi="Times New Roman" w:cs="Times New Roman"/>
        </w:rPr>
        <w:t xml:space="preserve">иных органов местного самоуправления и </w:t>
      </w:r>
      <w:r w:rsidRPr="003B0BA6">
        <w:rPr>
          <w:rFonts w:ascii="Times New Roman" w:hAnsi="Times New Roman" w:cs="Times New Roman"/>
        </w:rPr>
        <w:t xml:space="preserve">структурных </w:t>
      </w:r>
      <w:r w:rsidR="00C94CC9" w:rsidRPr="003B0BA6">
        <w:rPr>
          <w:rFonts w:ascii="Times New Roman" w:hAnsi="Times New Roman" w:cs="Times New Roman"/>
        </w:rPr>
        <w:t>отделов</w:t>
      </w:r>
      <w:r w:rsidRPr="003B0BA6">
        <w:rPr>
          <w:rFonts w:ascii="Times New Roman" w:hAnsi="Times New Roman" w:cs="Times New Roman"/>
        </w:rPr>
        <w:t xml:space="preserve"> </w:t>
      </w:r>
      <w:r w:rsidR="00C94CC9" w:rsidRPr="003B0BA6">
        <w:rPr>
          <w:rFonts w:ascii="Times New Roman" w:hAnsi="Times New Roman" w:cs="Times New Roman"/>
        </w:rPr>
        <w:t>администрации городского округа «Александровск-Сахалинский район».</w:t>
      </w:r>
    </w:p>
    <w:p w14:paraId="6A17DEFD" w14:textId="66535DC9" w:rsidR="00195F3C" w:rsidRPr="003B0BA6" w:rsidRDefault="00774300" w:rsidP="00814F46">
      <w:pPr>
        <w:pStyle w:val="ConsPlusNormal"/>
        <w:ind w:firstLine="539"/>
        <w:jc w:val="both"/>
        <w:rPr>
          <w:rFonts w:ascii="Times New Roman" w:hAnsi="Times New Roman" w:cs="Times New Roman"/>
        </w:rPr>
      </w:pPr>
      <w:r w:rsidRPr="003B0BA6">
        <w:rPr>
          <w:rFonts w:ascii="Times New Roman" w:hAnsi="Times New Roman" w:cs="Times New Roman"/>
        </w:rPr>
        <w:t>2.</w:t>
      </w:r>
      <w:r w:rsidR="00102E7C" w:rsidRPr="003B0BA6">
        <w:rPr>
          <w:rFonts w:ascii="Times New Roman" w:hAnsi="Times New Roman" w:cs="Times New Roman"/>
        </w:rPr>
        <w:t>3</w:t>
      </w:r>
      <w:r w:rsidRPr="003B0BA6">
        <w:rPr>
          <w:rFonts w:ascii="Times New Roman" w:hAnsi="Times New Roman" w:cs="Times New Roman"/>
        </w:rPr>
        <w:t>. Перечень муниципальных программ содержит:</w:t>
      </w:r>
    </w:p>
    <w:p w14:paraId="43FCCD85" w14:textId="02A7300D" w:rsidR="00195F3C" w:rsidRPr="003B0BA6" w:rsidRDefault="00195F3C" w:rsidP="00814F46">
      <w:pPr>
        <w:pStyle w:val="ConsPlusNormal"/>
        <w:ind w:firstLine="539"/>
        <w:jc w:val="both"/>
        <w:rPr>
          <w:rFonts w:ascii="Times New Roman" w:hAnsi="Times New Roman" w:cs="Times New Roman"/>
        </w:rPr>
      </w:pPr>
      <w:r w:rsidRPr="003B0BA6">
        <w:rPr>
          <w:rFonts w:ascii="Times New Roman" w:hAnsi="Times New Roman" w:cs="Times New Roman"/>
        </w:rPr>
        <w:t>-</w:t>
      </w:r>
      <w:r w:rsidR="00774300" w:rsidRPr="003B0BA6">
        <w:rPr>
          <w:rFonts w:ascii="Times New Roman" w:hAnsi="Times New Roman" w:cs="Times New Roman"/>
        </w:rPr>
        <w:t xml:space="preserve"> наименование муниципальных программ</w:t>
      </w:r>
      <w:r w:rsidRPr="003B0BA6">
        <w:rPr>
          <w:rFonts w:ascii="Times New Roman" w:hAnsi="Times New Roman" w:cs="Times New Roman"/>
        </w:rPr>
        <w:t>;</w:t>
      </w:r>
      <w:r w:rsidR="00774300" w:rsidRPr="003B0BA6">
        <w:rPr>
          <w:rFonts w:ascii="Times New Roman" w:hAnsi="Times New Roman" w:cs="Times New Roman"/>
        </w:rPr>
        <w:t xml:space="preserve"> </w:t>
      </w:r>
    </w:p>
    <w:p w14:paraId="30B18B67" w14:textId="6D35D16D" w:rsidR="00195F3C" w:rsidRPr="003B0BA6" w:rsidRDefault="00195F3C" w:rsidP="00814F46">
      <w:pPr>
        <w:pStyle w:val="ConsPlusNormal"/>
        <w:ind w:firstLine="539"/>
        <w:jc w:val="both"/>
        <w:rPr>
          <w:rFonts w:ascii="Times New Roman" w:hAnsi="Times New Roman" w:cs="Times New Roman"/>
        </w:rPr>
      </w:pPr>
      <w:r w:rsidRPr="003B0BA6">
        <w:rPr>
          <w:rFonts w:ascii="Times New Roman" w:hAnsi="Times New Roman" w:cs="Times New Roman"/>
        </w:rPr>
        <w:t>-</w:t>
      </w:r>
      <w:r w:rsidR="00774300" w:rsidRPr="003B0BA6">
        <w:rPr>
          <w:rFonts w:ascii="Times New Roman" w:hAnsi="Times New Roman" w:cs="Times New Roman"/>
        </w:rPr>
        <w:t>ответственных исполнителей</w:t>
      </w:r>
      <w:r w:rsidRPr="003B0BA6">
        <w:rPr>
          <w:rFonts w:ascii="Times New Roman" w:hAnsi="Times New Roman" w:cs="Times New Roman"/>
        </w:rPr>
        <w:t>;</w:t>
      </w:r>
    </w:p>
    <w:p w14:paraId="546925AE" w14:textId="38392D38" w:rsidR="00195F3C" w:rsidRPr="003B0BA6" w:rsidRDefault="00195F3C" w:rsidP="00814F46">
      <w:pPr>
        <w:pStyle w:val="ConsPlusNormal"/>
        <w:ind w:firstLine="539"/>
        <w:jc w:val="both"/>
        <w:rPr>
          <w:rFonts w:ascii="Times New Roman" w:hAnsi="Times New Roman" w:cs="Times New Roman"/>
        </w:rPr>
      </w:pPr>
      <w:r w:rsidRPr="003B0BA6">
        <w:rPr>
          <w:rFonts w:ascii="Times New Roman" w:hAnsi="Times New Roman" w:cs="Times New Roman"/>
        </w:rPr>
        <w:t>-</w:t>
      </w:r>
      <w:r w:rsidR="00774300" w:rsidRPr="003B0BA6">
        <w:rPr>
          <w:rFonts w:ascii="Times New Roman" w:hAnsi="Times New Roman" w:cs="Times New Roman"/>
        </w:rPr>
        <w:t xml:space="preserve"> соисполнителей</w:t>
      </w:r>
      <w:r w:rsidRPr="003B0BA6">
        <w:rPr>
          <w:rFonts w:ascii="Times New Roman" w:hAnsi="Times New Roman" w:cs="Times New Roman"/>
        </w:rPr>
        <w:t>;</w:t>
      </w:r>
    </w:p>
    <w:p w14:paraId="4896F4B1" w14:textId="60D77401" w:rsidR="00774300" w:rsidRPr="003B0BA6" w:rsidRDefault="00195F3C" w:rsidP="00814F46">
      <w:pPr>
        <w:pStyle w:val="ConsPlusNormal"/>
        <w:ind w:firstLine="539"/>
        <w:jc w:val="both"/>
        <w:rPr>
          <w:rFonts w:ascii="Times New Roman" w:hAnsi="Times New Roman" w:cs="Times New Roman"/>
        </w:rPr>
      </w:pPr>
      <w:r w:rsidRPr="003B0BA6">
        <w:rPr>
          <w:rFonts w:ascii="Times New Roman" w:hAnsi="Times New Roman" w:cs="Times New Roman"/>
        </w:rPr>
        <w:t>-</w:t>
      </w:r>
      <w:r w:rsidR="00774300" w:rsidRPr="003B0BA6">
        <w:rPr>
          <w:rFonts w:ascii="Times New Roman" w:hAnsi="Times New Roman" w:cs="Times New Roman"/>
        </w:rPr>
        <w:t xml:space="preserve"> сроки реализации муниципальных программ.</w:t>
      </w:r>
    </w:p>
    <w:p w14:paraId="734FAF04" w14:textId="26514610" w:rsidR="00774300" w:rsidRPr="003B0BA6" w:rsidRDefault="00774300" w:rsidP="00814F46">
      <w:pPr>
        <w:pStyle w:val="ConsPlusNormal"/>
        <w:ind w:firstLine="539"/>
        <w:jc w:val="both"/>
        <w:rPr>
          <w:rFonts w:ascii="Times New Roman" w:hAnsi="Times New Roman" w:cs="Times New Roman"/>
        </w:rPr>
      </w:pPr>
      <w:r w:rsidRPr="003B0BA6">
        <w:rPr>
          <w:rFonts w:ascii="Times New Roman" w:hAnsi="Times New Roman" w:cs="Times New Roman"/>
        </w:rPr>
        <w:t>2.</w:t>
      </w:r>
      <w:r w:rsidR="00102E7C" w:rsidRPr="003B0BA6">
        <w:rPr>
          <w:rFonts w:ascii="Times New Roman" w:hAnsi="Times New Roman" w:cs="Times New Roman"/>
        </w:rPr>
        <w:t>4</w:t>
      </w:r>
      <w:r w:rsidRPr="003B0BA6">
        <w:rPr>
          <w:rFonts w:ascii="Times New Roman" w:hAnsi="Times New Roman" w:cs="Times New Roman"/>
        </w:rPr>
        <w:t>. Внесение изменений в Перечень муниципальных программ производится по решению администрации городского округа «Александровск-Сахалинский район» на основании предложений ответственных исполнителей муниципальных программ, согласованных с отделом экономического развития администрации городского округа «Александровск-Сахалинский район» и финансовым управлением городского округа «Александровск-Сахалинский район».</w:t>
      </w:r>
    </w:p>
    <w:p w14:paraId="078ADAB6" w14:textId="5706E46F" w:rsidR="00531C34" w:rsidRPr="003B0BA6" w:rsidRDefault="00774300" w:rsidP="00102E7C">
      <w:pPr>
        <w:pStyle w:val="ConsPlusNormal"/>
        <w:ind w:firstLine="540"/>
        <w:jc w:val="both"/>
        <w:rPr>
          <w:rFonts w:ascii="Times New Roman" w:hAnsi="Times New Roman" w:cs="Times New Roman"/>
        </w:rPr>
      </w:pPr>
      <w:r w:rsidRPr="003B0BA6">
        <w:rPr>
          <w:rFonts w:ascii="Times New Roman" w:hAnsi="Times New Roman" w:cs="Times New Roman"/>
        </w:rPr>
        <w:t>2.</w:t>
      </w:r>
      <w:r w:rsidR="00102E7C" w:rsidRPr="003B0BA6">
        <w:rPr>
          <w:rFonts w:ascii="Times New Roman" w:hAnsi="Times New Roman" w:cs="Times New Roman"/>
        </w:rPr>
        <w:t>5</w:t>
      </w:r>
      <w:r w:rsidRPr="003B0BA6">
        <w:rPr>
          <w:rFonts w:ascii="Times New Roman" w:hAnsi="Times New Roman" w:cs="Times New Roman"/>
        </w:rPr>
        <w:t xml:space="preserve">. Внесение изменений в </w:t>
      </w:r>
      <w:r w:rsidR="006D466D" w:rsidRPr="003B0BA6">
        <w:rPr>
          <w:rFonts w:ascii="Times New Roman" w:hAnsi="Times New Roman" w:cs="Times New Roman"/>
        </w:rPr>
        <w:t>П</w:t>
      </w:r>
      <w:r w:rsidRPr="003B0BA6">
        <w:rPr>
          <w:rFonts w:ascii="Times New Roman" w:hAnsi="Times New Roman" w:cs="Times New Roman"/>
        </w:rPr>
        <w:t xml:space="preserve">еречень муниципальных программ в части дополнения новыми муниципальными программами производится до 15 </w:t>
      </w:r>
      <w:r w:rsidR="00C94CC9" w:rsidRPr="003B0BA6">
        <w:rPr>
          <w:rFonts w:ascii="Times New Roman" w:hAnsi="Times New Roman" w:cs="Times New Roman"/>
        </w:rPr>
        <w:t>августа</w:t>
      </w:r>
      <w:r w:rsidRPr="003B0BA6">
        <w:rPr>
          <w:rFonts w:ascii="Times New Roman" w:hAnsi="Times New Roman" w:cs="Times New Roman"/>
        </w:rPr>
        <w:t xml:space="preserve"> текущего года.</w:t>
      </w:r>
    </w:p>
    <w:p w14:paraId="3B45FF2B" w14:textId="5F86038B" w:rsidR="00222E52" w:rsidRPr="003B0BA6" w:rsidRDefault="00531C34" w:rsidP="00814F46">
      <w:pPr>
        <w:autoSpaceDE w:val="0"/>
        <w:autoSpaceDN w:val="0"/>
        <w:adjustRightInd w:val="0"/>
        <w:spacing w:after="0" w:line="240" w:lineRule="auto"/>
        <w:ind w:firstLine="540"/>
        <w:jc w:val="both"/>
        <w:rPr>
          <w:rFonts w:ascii="Times New Roman" w:hAnsi="Times New Roman" w:cs="Times New Roman"/>
        </w:rPr>
      </w:pPr>
      <w:r w:rsidRPr="003B0BA6">
        <w:rPr>
          <w:rFonts w:ascii="Times New Roman" w:hAnsi="Times New Roman" w:cs="Times New Roman"/>
        </w:rPr>
        <w:t>2.</w:t>
      </w:r>
      <w:r w:rsidR="00102E7C" w:rsidRPr="003B0BA6">
        <w:rPr>
          <w:rFonts w:ascii="Times New Roman" w:hAnsi="Times New Roman" w:cs="Times New Roman"/>
        </w:rPr>
        <w:t>6</w:t>
      </w:r>
      <w:r w:rsidRPr="003B0BA6">
        <w:rPr>
          <w:rFonts w:ascii="Times New Roman" w:hAnsi="Times New Roman" w:cs="Times New Roman"/>
        </w:rPr>
        <w:t>. Разработка и реализация муниципальной программы осуществляются ответственным исполнителем муниципальной программы совместно с соисполнителями и участниками.</w:t>
      </w:r>
    </w:p>
    <w:p w14:paraId="22172FAF" w14:textId="271FDD4F" w:rsidR="003F5893" w:rsidRPr="003B0BA6" w:rsidRDefault="003F5893" w:rsidP="00814F46">
      <w:pPr>
        <w:pStyle w:val="ConsPlusNormal"/>
        <w:ind w:firstLine="540"/>
        <w:jc w:val="both"/>
        <w:rPr>
          <w:rFonts w:ascii="Times New Roman" w:hAnsi="Times New Roman" w:cs="Times New Roman"/>
        </w:rPr>
      </w:pPr>
      <w:r w:rsidRPr="003B0BA6">
        <w:rPr>
          <w:rFonts w:ascii="Times New Roman" w:hAnsi="Times New Roman" w:cs="Times New Roman"/>
        </w:rPr>
        <w:t>2.</w:t>
      </w:r>
      <w:r w:rsidR="00102E7C" w:rsidRPr="003B0BA6">
        <w:rPr>
          <w:rFonts w:ascii="Times New Roman" w:hAnsi="Times New Roman" w:cs="Times New Roman"/>
        </w:rPr>
        <w:t>7</w:t>
      </w:r>
      <w:r w:rsidRPr="003B0BA6">
        <w:rPr>
          <w:rFonts w:ascii="Times New Roman" w:hAnsi="Times New Roman" w:cs="Times New Roman"/>
        </w:rPr>
        <w:t>. Подготовка и согласование проектов постановлений администрации городского округа «Александровск-Сахалинский район» об утверждении муниципальной программы, о внесении в нее изменений осуществляются в порядке, определённом Регламентом администрации городского округа «Александровск-Сахалинский район».</w:t>
      </w:r>
    </w:p>
    <w:p w14:paraId="7A247896" w14:textId="2B504E35" w:rsidR="003F5893" w:rsidRPr="003B0BA6" w:rsidRDefault="003F5893" w:rsidP="00814F46">
      <w:pPr>
        <w:pStyle w:val="ConsPlusNormal"/>
        <w:ind w:firstLine="540"/>
        <w:jc w:val="both"/>
        <w:rPr>
          <w:rFonts w:ascii="Times New Roman" w:hAnsi="Times New Roman" w:cs="Times New Roman"/>
        </w:rPr>
      </w:pPr>
      <w:r w:rsidRPr="003B0BA6">
        <w:rPr>
          <w:rFonts w:ascii="Times New Roman" w:hAnsi="Times New Roman" w:cs="Times New Roman"/>
        </w:rPr>
        <w:t>2.</w:t>
      </w:r>
      <w:r w:rsidR="00102E7C" w:rsidRPr="003B0BA6">
        <w:rPr>
          <w:rFonts w:ascii="Times New Roman" w:hAnsi="Times New Roman" w:cs="Times New Roman"/>
        </w:rPr>
        <w:t>8</w:t>
      </w:r>
      <w:r w:rsidRPr="003B0BA6">
        <w:rPr>
          <w:rFonts w:ascii="Times New Roman" w:hAnsi="Times New Roman" w:cs="Times New Roman"/>
        </w:rPr>
        <w:t>. Проект постановления администрации городского округа «Александровск-Сахалинский район» об утверждении муниципальной программы, а также о внесении в нее изменений подлежит рассмотрению и согласованию в финансовом управлении городского округа «Александровск-Сахалинский район</w:t>
      </w:r>
      <w:r w:rsidR="00B36C3A" w:rsidRPr="003B0BA6">
        <w:rPr>
          <w:rFonts w:ascii="Times New Roman" w:hAnsi="Times New Roman" w:cs="Times New Roman"/>
        </w:rPr>
        <w:t xml:space="preserve"> и </w:t>
      </w:r>
      <w:r w:rsidRPr="003B0BA6">
        <w:rPr>
          <w:rFonts w:ascii="Times New Roman" w:hAnsi="Times New Roman" w:cs="Times New Roman"/>
        </w:rPr>
        <w:t xml:space="preserve">отделе экономического развития администрации </w:t>
      </w:r>
      <w:r w:rsidR="00F12DF0" w:rsidRPr="003B0BA6">
        <w:rPr>
          <w:rFonts w:ascii="Times New Roman" w:hAnsi="Times New Roman" w:cs="Times New Roman"/>
        </w:rPr>
        <w:t>городского округа</w:t>
      </w:r>
      <w:r w:rsidRPr="003B0BA6">
        <w:rPr>
          <w:rFonts w:ascii="Times New Roman" w:hAnsi="Times New Roman" w:cs="Times New Roman"/>
        </w:rPr>
        <w:t xml:space="preserve"> «Александровск-Сахалинский район»</w:t>
      </w:r>
      <w:r w:rsidR="00B36C3A" w:rsidRPr="003B0BA6">
        <w:rPr>
          <w:rFonts w:ascii="Times New Roman" w:hAnsi="Times New Roman" w:cs="Times New Roman"/>
        </w:rPr>
        <w:t xml:space="preserve">. </w:t>
      </w:r>
      <w:r w:rsidR="00A370FC" w:rsidRPr="003B0BA6">
        <w:rPr>
          <w:rFonts w:ascii="Times New Roman" w:hAnsi="Times New Roman" w:cs="Times New Roman"/>
        </w:rPr>
        <w:t xml:space="preserve">Проект постановления о </w:t>
      </w:r>
      <w:r w:rsidR="00B36C3A" w:rsidRPr="003B0BA6">
        <w:rPr>
          <w:rFonts w:ascii="Times New Roman" w:hAnsi="Times New Roman" w:cs="Times New Roman"/>
        </w:rPr>
        <w:t xml:space="preserve">внесении </w:t>
      </w:r>
      <w:r w:rsidRPr="003B0BA6">
        <w:rPr>
          <w:rFonts w:ascii="Times New Roman" w:hAnsi="Times New Roman" w:cs="Times New Roman"/>
        </w:rPr>
        <w:t>изменений вносится на согласование вместе с пояснительной запиской и сравнительной таблицей предлагаемых изменений.</w:t>
      </w:r>
    </w:p>
    <w:p w14:paraId="497DC681" w14:textId="72CFDE24" w:rsidR="003F5893" w:rsidRPr="003B0BA6" w:rsidRDefault="003F5893" w:rsidP="00814F46">
      <w:pPr>
        <w:pStyle w:val="ConsPlusNormal"/>
        <w:ind w:firstLine="540"/>
        <w:jc w:val="both"/>
        <w:rPr>
          <w:rFonts w:ascii="Times New Roman" w:hAnsi="Times New Roman" w:cs="Times New Roman"/>
        </w:rPr>
      </w:pPr>
      <w:r w:rsidRPr="003B0BA6">
        <w:rPr>
          <w:rFonts w:ascii="Times New Roman" w:hAnsi="Times New Roman" w:cs="Times New Roman"/>
        </w:rPr>
        <w:t>2.</w:t>
      </w:r>
      <w:r w:rsidR="00102E7C" w:rsidRPr="003B0BA6">
        <w:rPr>
          <w:rFonts w:ascii="Times New Roman" w:hAnsi="Times New Roman" w:cs="Times New Roman"/>
        </w:rPr>
        <w:t>9</w:t>
      </w:r>
      <w:r w:rsidRPr="003B0BA6">
        <w:rPr>
          <w:rFonts w:ascii="Times New Roman" w:hAnsi="Times New Roman" w:cs="Times New Roman"/>
        </w:rPr>
        <w:t>. Предметом рассмотрения и согласования является:</w:t>
      </w:r>
    </w:p>
    <w:p w14:paraId="7935155B" w14:textId="268B578B" w:rsidR="003F5893" w:rsidRPr="003B0BA6" w:rsidRDefault="003F5893" w:rsidP="00814F46">
      <w:pPr>
        <w:pStyle w:val="ConsPlusNormal"/>
        <w:ind w:firstLine="540"/>
        <w:jc w:val="both"/>
        <w:rPr>
          <w:rFonts w:ascii="Times New Roman" w:hAnsi="Times New Roman" w:cs="Times New Roman"/>
        </w:rPr>
      </w:pPr>
      <w:r w:rsidRPr="003B0BA6">
        <w:rPr>
          <w:rFonts w:ascii="Times New Roman" w:hAnsi="Times New Roman" w:cs="Times New Roman"/>
        </w:rPr>
        <w:t>2.</w:t>
      </w:r>
      <w:r w:rsidR="00102E7C" w:rsidRPr="003B0BA6">
        <w:rPr>
          <w:rFonts w:ascii="Times New Roman" w:hAnsi="Times New Roman" w:cs="Times New Roman"/>
        </w:rPr>
        <w:t>9</w:t>
      </w:r>
      <w:r w:rsidRPr="003B0BA6">
        <w:rPr>
          <w:rFonts w:ascii="Times New Roman" w:hAnsi="Times New Roman" w:cs="Times New Roman"/>
        </w:rPr>
        <w:t xml:space="preserve">.1. В отделе экономического развития администрации </w:t>
      </w:r>
      <w:r w:rsidR="00F12DF0" w:rsidRPr="003B0BA6">
        <w:rPr>
          <w:rFonts w:ascii="Times New Roman" w:hAnsi="Times New Roman" w:cs="Times New Roman"/>
        </w:rPr>
        <w:t>городского округа</w:t>
      </w:r>
      <w:r w:rsidRPr="003B0BA6">
        <w:rPr>
          <w:rFonts w:ascii="Times New Roman" w:hAnsi="Times New Roman" w:cs="Times New Roman"/>
        </w:rPr>
        <w:t xml:space="preserve"> «Александровск-Сахалинский район»:</w:t>
      </w:r>
    </w:p>
    <w:p w14:paraId="1F5E6974" w14:textId="236A557B" w:rsidR="00CE3D4D" w:rsidRPr="003B0BA6" w:rsidRDefault="00CE3D4D"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а) соответствие </w:t>
      </w:r>
      <w:r w:rsidR="00A370FC" w:rsidRPr="003B0BA6">
        <w:rPr>
          <w:rFonts w:ascii="Times New Roman" w:hAnsi="Times New Roman" w:cs="Times New Roman"/>
        </w:rPr>
        <w:t>муниципальной</w:t>
      </w:r>
      <w:r w:rsidRPr="003B0BA6">
        <w:rPr>
          <w:rFonts w:ascii="Times New Roman" w:hAnsi="Times New Roman" w:cs="Times New Roman"/>
        </w:rPr>
        <w:t xml:space="preserve"> программы, в том числе паспортов муниципальной программы, паспортов процессной части, установленным процедурам разработки и соблюдение требований к их содержанию;</w:t>
      </w:r>
    </w:p>
    <w:p w14:paraId="6E1070EA" w14:textId="77777777" w:rsidR="003F5893" w:rsidRPr="003B0BA6" w:rsidRDefault="003F5893" w:rsidP="00814F46">
      <w:pPr>
        <w:pStyle w:val="ConsPlusNormal"/>
        <w:ind w:firstLine="540"/>
        <w:jc w:val="both"/>
        <w:rPr>
          <w:rFonts w:ascii="Times New Roman" w:hAnsi="Times New Roman" w:cs="Times New Roman"/>
        </w:rPr>
      </w:pPr>
      <w:r w:rsidRPr="003B0BA6">
        <w:rPr>
          <w:rFonts w:ascii="Times New Roman" w:hAnsi="Times New Roman" w:cs="Times New Roman"/>
        </w:rPr>
        <w:t>б) соответствие целей муниципальной программы целям и задачам муниципальной политики в сфере реализации муниципальной программы, Стратегии социально-экономического развития Сахалинской области и иным документам стратегического планирования, отдельным положениям решений Президента Российской Федерации и Правительства Российской Федерации, нормативным правовым актам Сахалинской области и городского округа «Александровск-Сахалинский район» в сфере реализации муниципальной программы;</w:t>
      </w:r>
    </w:p>
    <w:p w14:paraId="07C8B740" w14:textId="77777777" w:rsidR="003F5893" w:rsidRPr="003B0BA6" w:rsidRDefault="003F5893" w:rsidP="00814F46">
      <w:pPr>
        <w:pStyle w:val="ConsPlusNormal"/>
        <w:ind w:firstLine="540"/>
        <w:jc w:val="both"/>
        <w:rPr>
          <w:rFonts w:ascii="Times New Roman" w:hAnsi="Times New Roman" w:cs="Times New Roman"/>
        </w:rPr>
      </w:pPr>
      <w:r w:rsidRPr="003B0BA6">
        <w:rPr>
          <w:rFonts w:ascii="Times New Roman" w:hAnsi="Times New Roman" w:cs="Times New Roman"/>
        </w:rPr>
        <w:t>в) соответствие структурных элементов, входящих в состав муниципальной программы, заявленным целям муниципальной программы;</w:t>
      </w:r>
    </w:p>
    <w:p w14:paraId="3A2AB7A4" w14:textId="77777777" w:rsidR="003F5893" w:rsidRPr="003B0BA6" w:rsidRDefault="003F5893" w:rsidP="00814F46">
      <w:pPr>
        <w:pStyle w:val="ConsPlusNormal"/>
        <w:ind w:firstLine="540"/>
        <w:jc w:val="both"/>
        <w:rPr>
          <w:rFonts w:ascii="Times New Roman" w:hAnsi="Times New Roman" w:cs="Times New Roman"/>
        </w:rPr>
      </w:pPr>
      <w:r w:rsidRPr="003B0BA6">
        <w:rPr>
          <w:rFonts w:ascii="Times New Roman" w:hAnsi="Times New Roman" w:cs="Times New Roman"/>
        </w:rPr>
        <w:t>г) соответствие показателей муниципальной программы и их количественных значений показателям и их количественным значениям, установленным для городского округа «Александровск-Сахалинский район», положениями стратегических документов (указы, стратегии, государственные программы Российской Федерации и т.д.), утвержденных Президентом Российской Федерации, Правительством Российской Федерации, Губернатором Сахалинской области, Правительством Сахалинской области.</w:t>
      </w:r>
    </w:p>
    <w:p w14:paraId="72C37FE6" w14:textId="03BA2362" w:rsidR="00814F46" w:rsidRPr="003B0BA6" w:rsidRDefault="003F5893" w:rsidP="001275B9">
      <w:pPr>
        <w:pStyle w:val="ConsPlusNormal"/>
        <w:ind w:firstLine="540"/>
        <w:jc w:val="both"/>
        <w:rPr>
          <w:rFonts w:ascii="Times New Roman" w:hAnsi="Times New Roman" w:cs="Times New Roman"/>
        </w:rPr>
      </w:pPr>
      <w:r w:rsidRPr="003B0BA6">
        <w:rPr>
          <w:rFonts w:ascii="Times New Roman" w:hAnsi="Times New Roman" w:cs="Times New Roman"/>
        </w:rPr>
        <w:t>2.</w:t>
      </w:r>
      <w:r w:rsidR="00102E7C" w:rsidRPr="003B0BA6">
        <w:rPr>
          <w:rFonts w:ascii="Times New Roman" w:hAnsi="Times New Roman" w:cs="Times New Roman"/>
        </w:rPr>
        <w:t>9</w:t>
      </w:r>
      <w:r w:rsidRPr="003B0BA6">
        <w:rPr>
          <w:rFonts w:ascii="Times New Roman" w:hAnsi="Times New Roman" w:cs="Times New Roman"/>
        </w:rPr>
        <w:t>.2. В финансовом управлении городского округа «Александровск-Сахалинский район</w:t>
      </w:r>
      <w:r w:rsidR="001275B9" w:rsidRPr="003B0BA6">
        <w:rPr>
          <w:rFonts w:ascii="Times New Roman" w:hAnsi="Times New Roman" w:cs="Times New Roman"/>
        </w:rPr>
        <w:t xml:space="preserve"> </w:t>
      </w:r>
      <w:r w:rsidRPr="003B0BA6">
        <w:rPr>
          <w:rFonts w:ascii="Times New Roman" w:hAnsi="Times New Roman" w:cs="Times New Roman"/>
        </w:rPr>
        <w:t xml:space="preserve">соответствие предусмотренных объемов средств </w:t>
      </w:r>
      <w:r w:rsidR="004352B0" w:rsidRPr="003B0BA6">
        <w:rPr>
          <w:rFonts w:ascii="Times New Roman" w:hAnsi="Times New Roman" w:cs="Times New Roman"/>
        </w:rPr>
        <w:t>муниципальной программы</w:t>
      </w:r>
      <w:r w:rsidRPr="003B0BA6">
        <w:rPr>
          <w:rFonts w:ascii="Times New Roman" w:hAnsi="Times New Roman" w:cs="Times New Roman"/>
        </w:rPr>
        <w:t xml:space="preserve"> бюджетным ассигнованиям бюджета </w:t>
      </w:r>
      <w:r w:rsidR="00225544" w:rsidRPr="003B0BA6">
        <w:rPr>
          <w:rFonts w:ascii="Times New Roman" w:hAnsi="Times New Roman" w:cs="Times New Roman"/>
        </w:rPr>
        <w:t>городского округа</w:t>
      </w:r>
      <w:r w:rsidRPr="003B0BA6">
        <w:rPr>
          <w:rFonts w:ascii="Times New Roman" w:hAnsi="Times New Roman" w:cs="Times New Roman"/>
        </w:rPr>
        <w:t xml:space="preserve"> «Александровск-Сахалинский район», включая соответствие наименований и объемов средств по структурным элементам муниципальной программы, показателям</w:t>
      </w:r>
      <w:r w:rsidR="00310FC7" w:rsidRPr="003B0BA6">
        <w:rPr>
          <w:rFonts w:ascii="Times New Roman" w:hAnsi="Times New Roman" w:cs="Times New Roman"/>
        </w:rPr>
        <w:t xml:space="preserve"> </w:t>
      </w:r>
      <w:r w:rsidRPr="003B0BA6">
        <w:rPr>
          <w:rFonts w:ascii="Times New Roman" w:hAnsi="Times New Roman" w:cs="Times New Roman"/>
        </w:rPr>
        <w:t xml:space="preserve">бюджета </w:t>
      </w:r>
      <w:r w:rsidR="00225544" w:rsidRPr="003B0BA6">
        <w:rPr>
          <w:rFonts w:ascii="Times New Roman" w:hAnsi="Times New Roman" w:cs="Times New Roman"/>
        </w:rPr>
        <w:t>городского округа</w:t>
      </w:r>
      <w:r w:rsidRPr="003B0BA6">
        <w:rPr>
          <w:rFonts w:ascii="Times New Roman" w:hAnsi="Times New Roman" w:cs="Times New Roman"/>
        </w:rPr>
        <w:t xml:space="preserve"> «Александровск-Сахалинский район».</w:t>
      </w:r>
    </w:p>
    <w:p w14:paraId="230525AB" w14:textId="77777777" w:rsidR="00F25A8E" w:rsidRPr="003B0BA6" w:rsidRDefault="004377CB" w:rsidP="00814F46">
      <w:pPr>
        <w:autoSpaceDE w:val="0"/>
        <w:autoSpaceDN w:val="0"/>
        <w:adjustRightInd w:val="0"/>
        <w:spacing w:after="0" w:line="240" w:lineRule="auto"/>
        <w:ind w:firstLine="567"/>
        <w:jc w:val="both"/>
        <w:rPr>
          <w:rFonts w:ascii="Times New Roman" w:hAnsi="Times New Roman" w:cs="Times New Roman"/>
        </w:rPr>
      </w:pPr>
      <w:r w:rsidRPr="003B0BA6">
        <w:rPr>
          <w:rFonts w:ascii="Times New Roman" w:hAnsi="Times New Roman" w:cs="Times New Roman"/>
        </w:rPr>
        <w:t>2.1</w:t>
      </w:r>
      <w:r w:rsidR="00102E7C" w:rsidRPr="003B0BA6">
        <w:rPr>
          <w:rFonts w:ascii="Times New Roman" w:hAnsi="Times New Roman" w:cs="Times New Roman"/>
        </w:rPr>
        <w:t>0</w:t>
      </w:r>
      <w:r w:rsidRPr="003B0BA6">
        <w:rPr>
          <w:rFonts w:ascii="Times New Roman" w:hAnsi="Times New Roman" w:cs="Times New Roman"/>
        </w:rPr>
        <w:t>. Проекты муниципальных программ подлежат общественному обсуждению в соответствии с положениями Федерального закона от 28.06.2014 №172-ФЗ «О стратегическом планировании в Российской Федерации».</w:t>
      </w:r>
      <w:r w:rsidR="00C91B38" w:rsidRPr="003B0BA6">
        <w:rPr>
          <w:rFonts w:ascii="Times New Roman" w:hAnsi="Times New Roman" w:cs="Times New Roman"/>
        </w:rPr>
        <w:t xml:space="preserve"> </w:t>
      </w:r>
    </w:p>
    <w:p w14:paraId="0FE2C6D0" w14:textId="59406B5A" w:rsidR="0004179A" w:rsidRPr="003B0BA6" w:rsidRDefault="00F25A8E" w:rsidP="00814F46">
      <w:pPr>
        <w:autoSpaceDE w:val="0"/>
        <w:autoSpaceDN w:val="0"/>
        <w:adjustRightInd w:val="0"/>
        <w:spacing w:after="0" w:line="240" w:lineRule="auto"/>
        <w:ind w:firstLine="567"/>
        <w:jc w:val="both"/>
        <w:rPr>
          <w:rFonts w:ascii="Times New Roman" w:hAnsi="Times New Roman" w:cs="Times New Roman"/>
        </w:rPr>
      </w:pPr>
      <w:r w:rsidRPr="003B0BA6">
        <w:rPr>
          <w:rFonts w:ascii="Times New Roman" w:hAnsi="Times New Roman" w:cs="Times New Roman"/>
        </w:rPr>
        <w:t>Ответственный исполнитель размещает п</w:t>
      </w:r>
      <w:r w:rsidR="00821724" w:rsidRPr="003B0BA6">
        <w:rPr>
          <w:rFonts w:ascii="Times New Roman" w:hAnsi="Times New Roman" w:cs="Times New Roman"/>
        </w:rPr>
        <w:t xml:space="preserve">роект постановления </w:t>
      </w:r>
      <w:r w:rsidR="001E0DFC" w:rsidRPr="003B0BA6">
        <w:rPr>
          <w:rFonts w:ascii="Times New Roman" w:hAnsi="Times New Roman" w:cs="Times New Roman"/>
        </w:rPr>
        <w:t xml:space="preserve">администрации </w:t>
      </w:r>
      <w:r w:rsidR="00540E62" w:rsidRPr="003B0BA6">
        <w:rPr>
          <w:rFonts w:ascii="Times New Roman" w:hAnsi="Times New Roman" w:cs="Times New Roman"/>
        </w:rPr>
        <w:t xml:space="preserve">городского округа «Александровск-Сахалинский район» </w:t>
      </w:r>
      <w:r w:rsidR="00821724" w:rsidRPr="003B0BA6">
        <w:rPr>
          <w:rFonts w:ascii="Times New Roman" w:hAnsi="Times New Roman" w:cs="Times New Roman"/>
        </w:rPr>
        <w:t xml:space="preserve">об утверждении </w:t>
      </w:r>
      <w:r w:rsidR="00540E62" w:rsidRPr="003B0BA6">
        <w:rPr>
          <w:rFonts w:ascii="Times New Roman" w:hAnsi="Times New Roman" w:cs="Times New Roman"/>
        </w:rPr>
        <w:t xml:space="preserve">муниципальной </w:t>
      </w:r>
      <w:r w:rsidR="00821724" w:rsidRPr="003B0BA6">
        <w:rPr>
          <w:rFonts w:ascii="Times New Roman" w:hAnsi="Times New Roman" w:cs="Times New Roman"/>
        </w:rPr>
        <w:t xml:space="preserve">программы </w:t>
      </w:r>
      <w:r w:rsidRPr="003B0BA6">
        <w:rPr>
          <w:rFonts w:ascii="Times New Roman" w:hAnsi="Times New Roman" w:cs="Times New Roman"/>
        </w:rPr>
        <w:t xml:space="preserve">для </w:t>
      </w:r>
      <w:r w:rsidR="00821724" w:rsidRPr="003B0BA6">
        <w:rPr>
          <w:rFonts w:ascii="Times New Roman" w:hAnsi="Times New Roman" w:cs="Times New Roman"/>
        </w:rPr>
        <w:t>общественно</w:t>
      </w:r>
      <w:r w:rsidRPr="003B0BA6">
        <w:rPr>
          <w:rFonts w:ascii="Times New Roman" w:hAnsi="Times New Roman" w:cs="Times New Roman"/>
        </w:rPr>
        <w:t>го</w:t>
      </w:r>
      <w:r w:rsidR="00821724" w:rsidRPr="003B0BA6">
        <w:rPr>
          <w:rFonts w:ascii="Times New Roman" w:hAnsi="Times New Roman" w:cs="Times New Roman"/>
        </w:rPr>
        <w:t xml:space="preserve"> </w:t>
      </w:r>
      <w:r w:rsidR="00821724" w:rsidRPr="003B0BA6">
        <w:rPr>
          <w:rFonts w:ascii="Times New Roman" w:hAnsi="Times New Roman" w:cs="Times New Roman"/>
        </w:rPr>
        <w:lastRenderedPageBreak/>
        <w:t>обсуждени</w:t>
      </w:r>
      <w:r w:rsidRPr="003B0BA6">
        <w:rPr>
          <w:rFonts w:ascii="Times New Roman" w:hAnsi="Times New Roman" w:cs="Times New Roman"/>
        </w:rPr>
        <w:t>я</w:t>
      </w:r>
      <w:r w:rsidR="00D67A72" w:rsidRPr="003B0BA6">
        <w:rPr>
          <w:rFonts w:ascii="Times New Roman" w:hAnsi="Times New Roman" w:cs="Times New Roman"/>
        </w:rPr>
        <w:t xml:space="preserve"> на официальном Интернет-сайте городского округа «Александровск-Сахалинский район» по адресу: </w:t>
      </w:r>
      <w:hyperlink r:id="rId14" w:history="1">
        <w:r w:rsidR="00D67A72" w:rsidRPr="003B0BA6">
          <w:rPr>
            <w:rStyle w:val="a4"/>
            <w:rFonts w:ascii="Times New Roman" w:hAnsi="Times New Roman" w:cs="Times New Roman"/>
            <w:color w:val="auto"/>
          </w:rPr>
          <w:t>http://www.aleks-sakh.ru</w:t>
        </w:r>
      </w:hyperlink>
      <w:r w:rsidR="00D67A72" w:rsidRPr="003B0BA6">
        <w:rPr>
          <w:rFonts w:ascii="Times New Roman" w:hAnsi="Times New Roman" w:cs="Times New Roman"/>
        </w:rPr>
        <w:t xml:space="preserve">. </w:t>
      </w:r>
    </w:p>
    <w:p w14:paraId="21C1893F" w14:textId="5864142E" w:rsidR="00F25A8E" w:rsidRPr="003B0BA6" w:rsidRDefault="00F25A8E" w:rsidP="00814F46">
      <w:pPr>
        <w:autoSpaceDE w:val="0"/>
        <w:autoSpaceDN w:val="0"/>
        <w:adjustRightInd w:val="0"/>
        <w:spacing w:after="0" w:line="240" w:lineRule="auto"/>
        <w:ind w:firstLine="567"/>
        <w:jc w:val="both"/>
        <w:rPr>
          <w:rFonts w:ascii="Times New Roman" w:hAnsi="Times New Roman" w:cs="Times New Roman"/>
        </w:rPr>
      </w:pPr>
      <w:r w:rsidRPr="003B0BA6">
        <w:rPr>
          <w:rFonts w:ascii="Times New Roman" w:hAnsi="Times New Roman" w:cs="Times New Roman"/>
        </w:rPr>
        <w:t xml:space="preserve"> Срок проведения общественного обсуждения проекта муниципальной программы составляет не менее 7 календарных дней, в течение которых ответственным исполнителем муниципальной программы принимаются замечания и предложения по проекту.</w:t>
      </w:r>
    </w:p>
    <w:p w14:paraId="2E6B9EF9" w14:textId="77777777" w:rsidR="0030647F" w:rsidRPr="003B0BA6" w:rsidRDefault="0030647F" w:rsidP="0030647F">
      <w:pPr>
        <w:autoSpaceDE w:val="0"/>
        <w:autoSpaceDN w:val="0"/>
        <w:adjustRightInd w:val="0"/>
        <w:spacing w:after="0" w:line="240" w:lineRule="auto"/>
        <w:ind w:firstLine="567"/>
        <w:jc w:val="both"/>
        <w:rPr>
          <w:rFonts w:ascii="Times New Roman" w:hAnsi="Times New Roman" w:cs="Times New Roman"/>
        </w:rPr>
      </w:pPr>
      <w:r w:rsidRPr="003B0BA6">
        <w:rPr>
          <w:rFonts w:ascii="Times New Roman" w:hAnsi="Times New Roman" w:cs="Times New Roman"/>
        </w:rPr>
        <w:t>Замечания и предложения, поступившие в ходе общественного обсуждения, рассматриваются ответственным исполнителем, который после завершения общественного обсуждения в течение 3 рабочих дней анализирует замечания и (или) предложения, поступившие в рамках общественного обсуждения, и принимает решение об их принятии или отклонении.</w:t>
      </w:r>
    </w:p>
    <w:p w14:paraId="14B755D2" w14:textId="357C1340" w:rsidR="0030647F" w:rsidRPr="003B0BA6" w:rsidRDefault="0030647F" w:rsidP="0030647F">
      <w:pPr>
        <w:autoSpaceDE w:val="0"/>
        <w:autoSpaceDN w:val="0"/>
        <w:adjustRightInd w:val="0"/>
        <w:spacing w:after="0" w:line="240" w:lineRule="auto"/>
        <w:ind w:firstLine="567"/>
        <w:jc w:val="both"/>
        <w:rPr>
          <w:rFonts w:ascii="Times New Roman" w:hAnsi="Times New Roman" w:cs="Times New Roman"/>
        </w:rPr>
      </w:pPr>
      <w:r w:rsidRPr="003B0BA6">
        <w:rPr>
          <w:rFonts w:ascii="Times New Roman" w:hAnsi="Times New Roman" w:cs="Times New Roman"/>
        </w:rPr>
        <w:t>В случае принятия замечаний и (или) предложений, поступивших в ходе общественного обсуждения, ответственный исполнитель дорабатывает проект Программы и направляет его в отдел экономического развития, финансовое управление. Если в ходе общественного обсуждения замечаний и (или) предложений по проекту Программы не поступило, это не является препятствием для ее утверждения.</w:t>
      </w:r>
    </w:p>
    <w:p w14:paraId="5FEFFBD1" w14:textId="69395AB5" w:rsidR="0004179A" w:rsidRPr="003B0BA6" w:rsidRDefault="004377CB" w:rsidP="00102E7C">
      <w:pPr>
        <w:pStyle w:val="ConsPlusNormal"/>
        <w:ind w:firstLine="540"/>
        <w:jc w:val="both"/>
        <w:rPr>
          <w:rFonts w:ascii="Times New Roman" w:hAnsi="Times New Roman" w:cs="Times New Roman"/>
        </w:rPr>
      </w:pPr>
      <w:r w:rsidRPr="003B0BA6">
        <w:rPr>
          <w:rFonts w:ascii="Times New Roman" w:hAnsi="Times New Roman" w:cs="Times New Roman"/>
        </w:rPr>
        <w:t>2.1</w:t>
      </w:r>
      <w:r w:rsidR="00102E7C" w:rsidRPr="003B0BA6">
        <w:rPr>
          <w:rFonts w:ascii="Times New Roman" w:hAnsi="Times New Roman" w:cs="Times New Roman"/>
        </w:rPr>
        <w:t>1</w:t>
      </w:r>
      <w:r w:rsidRPr="003B0BA6">
        <w:rPr>
          <w:rFonts w:ascii="Times New Roman" w:hAnsi="Times New Roman" w:cs="Times New Roman"/>
        </w:rPr>
        <w:t xml:space="preserve">. </w:t>
      </w:r>
      <w:r w:rsidR="00C91B38" w:rsidRPr="003B0BA6">
        <w:rPr>
          <w:rFonts w:ascii="Times New Roman" w:hAnsi="Times New Roman" w:cs="Times New Roman"/>
        </w:rPr>
        <w:t>После проведения процедуры общественного обсуждения м</w:t>
      </w:r>
      <w:r w:rsidRPr="003B0BA6">
        <w:rPr>
          <w:rFonts w:ascii="Times New Roman" w:hAnsi="Times New Roman" w:cs="Times New Roman"/>
        </w:rPr>
        <w:t xml:space="preserve">униципальная программа </w:t>
      </w:r>
      <w:r w:rsidR="00A02795" w:rsidRPr="003B0BA6">
        <w:rPr>
          <w:rFonts w:ascii="Times New Roman" w:hAnsi="Times New Roman" w:cs="Times New Roman"/>
        </w:rPr>
        <w:t xml:space="preserve">утверждается постановлением администрации городского округа «Александровск-Сахалинский район» </w:t>
      </w:r>
      <w:r w:rsidRPr="003B0BA6">
        <w:rPr>
          <w:rFonts w:ascii="Times New Roman" w:hAnsi="Times New Roman" w:cs="Times New Roman"/>
        </w:rPr>
        <w:t xml:space="preserve">не позднее </w:t>
      </w:r>
      <w:r w:rsidR="00A02795" w:rsidRPr="003B0BA6">
        <w:rPr>
          <w:rFonts w:ascii="Times New Roman" w:hAnsi="Times New Roman" w:cs="Times New Roman"/>
        </w:rPr>
        <w:t>15</w:t>
      </w:r>
      <w:r w:rsidRPr="003B0BA6">
        <w:rPr>
          <w:rFonts w:ascii="Times New Roman" w:hAnsi="Times New Roman" w:cs="Times New Roman"/>
        </w:rPr>
        <w:t xml:space="preserve"> сентября года, предшествующего году начала ее реализации.</w:t>
      </w:r>
    </w:p>
    <w:p w14:paraId="185E5AB8" w14:textId="76A248B6" w:rsidR="00821724" w:rsidRPr="003B0BA6" w:rsidRDefault="00821724" w:rsidP="00814F46">
      <w:pPr>
        <w:autoSpaceDE w:val="0"/>
        <w:autoSpaceDN w:val="0"/>
        <w:adjustRightInd w:val="0"/>
        <w:spacing w:after="0" w:line="240" w:lineRule="auto"/>
        <w:ind w:firstLine="567"/>
        <w:jc w:val="both"/>
        <w:rPr>
          <w:rFonts w:ascii="Times New Roman" w:hAnsi="Times New Roman" w:cs="Times New Roman"/>
        </w:rPr>
      </w:pPr>
      <w:r w:rsidRPr="003B0BA6">
        <w:rPr>
          <w:rFonts w:ascii="Times New Roman" w:hAnsi="Times New Roman" w:cs="Times New Roman"/>
        </w:rPr>
        <w:t>2.1</w:t>
      </w:r>
      <w:r w:rsidR="00102E7C" w:rsidRPr="003B0BA6">
        <w:rPr>
          <w:rFonts w:ascii="Times New Roman" w:hAnsi="Times New Roman" w:cs="Times New Roman"/>
        </w:rPr>
        <w:t>2</w:t>
      </w:r>
      <w:r w:rsidRPr="003B0BA6">
        <w:rPr>
          <w:rFonts w:ascii="Times New Roman" w:hAnsi="Times New Roman" w:cs="Times New Roman"/>
        </w:rPr>
        <w:t xml:space="preserve">. Утвержденная </w:t>
      </w:r>
      <w:r w:rsidR="00540E62" w:rsidRPr="003B0BA6">
        <w:rPr>
          <w:rFonts w:ascii="Times New Roman" w:hAnsi="Times New Roman" w:cs="Times New Roman"/>
        </w:rPr>
        <w:t xml:space="preserve">муниципальная </w:t>
      </w:r>
      <w:r w:rsidRPr="003B0BA6">
        <w:rPr>
          <w:rFonts w:ascii="Times New Roman" w:hAnsi="Times New Roman" w:cs="Times New Roman"/>
        </w:rPr>
        <w:t xml:space="preserve">программа размещается </w:t>
      </w:r>
      <w:r w:rsidR="001C1BB1" w:rsidRPr="003B0BA6">
        <w:rPr>
          <w:rFonts w:ascii="Times New Roman" w:hAnsi="Times New Roman" w:cs="Times New Roman"/>
        </w:rPr>
        <w:t xml:space="preserve">ответственным исполнителем </w:t>
      </w:r>
      <w:r w:rsidR="00540E62" w:rsidRPr="003B0BA6">
        <w:rPr>
          <w:rFonts w:ascii="Times New Roman" w:hAnsi="Times New Roman" w:cs="Times New Roman"/>
        </w:rPr>
        <w:t xml:space="preserve">на официальном Интернет-сайте городского округа «Александровск-Сахалинский район» по адресу: </w:t>
      </w:r>
      <w:hyperlink r:id="rId15" w:history="1">
        <w:r w:rsidR="00540E62" w:rsidRPr="003B0BA6">
          <w:rPr>
            <w:rStyle w:val="a4"/>
            <w:rFonts w:ascii="Times New Roman" w:hAnsi="Times New Roman" w:cs="Times New Roman"/>
            <w:color w:val="auto"/>
          </w:rPr>
          <w:t>http://www.aleks-sakh.ru</w:t>
        </w:r>
      </w:hyperlink>
      <w:r w:rsidR="00D67A72" w:rsidRPr="003B0BA6">
        <w:rPr>
          <w:rFonts w:ascii="Times New Roman" w:hAnsi="Times New Roman" w:cs="Times New Roman"/>
        </w:rPr>
        <w:t xml:space="preserve"> </w:t>
      </w:r>
      <w:r w:rsidR="00540E62" w:rsidRPr="003B0BA6">
        <w:rPr>
          <w:rFonts w:ascii="Times New Roman" w:hAnsi="Times New Roman" w:cs="Times New Roman"/>
        </w:rPr>
        <w:t xml:space="preserve"> </w:t>
      </w:r>
      <w:r w:rsidRPr="003B0BA6">
        <w:rPr>
          <w:rFonts w:ascii="Times New Roman" w:hAnsi="Times New Roman" w:cs="Times New Roman"/>
        </w:rPr>
        <w:t xml:space="preserve">в течение 2 недель со дня официального опубликования нормативного правового акта об утверждении </w:t>
      </w:r>
      <w:r w:rsidR="00540E62" w:rsidRPr="003B0BA6">
        <w:rPr>
          <w:rFonts w:ascii="Times New Roman" w:hAnsi="Times New Roman" w:cs="Times New Roman"/>
        </w:rPr>
        <w:t>муниципальной программы</w:t>
      </w:r>
      <w:r w:rsidRPr="003B0BA6">
        <w:rPr>
          <w:rFonts w:ascii="Times New Roman" w:hAnsi="Times New Roman" w:cs="Times New Roman"/>
        </w:rPr>
        <w:t>.</w:t>
      </w:r>
      <w:r w:rsidR="00540E62" w:rsidRPr="003B0BA6">
        <w:rPr>
          <w:rFonts w:ascii="Times New Roman" w:hAnsi="Times New Roman" w:cs="Times New Roman"/>
        </w:rPr>
        <w:t xml:space="preserve"> </w:t>
      </w:r>
    </w:p>
    <w:p w14:paraId="4D8EEE81" w14:textId="065D3243" w:rsidR="00D6200A" w:rsidRPr="003B0BA6" w:rsidRDefault="00D6200A" w:rsidP="00814F46">
      <w:pPr>
        <w:pStyle w:val="ConsPlusNormal"/>
        <w:ind w:firstLine="567"/>
        <w:jc w:val="both"/>
        <w:rPr>
          <w:rFonts w:ascii="Times New Roman" w:hAnsi="Times New Roman" w:cs="Times New Roman"/>
        </w:rPr>
      </w:pPr>
      <w:r w:rsidRPr="003B0BA6">
        <w:rPr>
          <w:rFonts w:ascii="Times New Roman" w:hAnsi="Times New Roman" w:cs="Times New Roman"/>
        </w:rPr>
        <w:t>2.1</w:t>
      </w:r>
      <w:r w:rsidR="00102E7C" w:rsidRPr="003B0BA6">
        <w:rPr>
          <w:rFonts w:ascii="Times New Roman" w:hAnsi="Times New Roman" w:cs="Times New Roman"/>
        </w:rPr>
        <w:t>3</w:t>
      </w:r>
      <w:r w:rsidRPr="003B0BA6">
        <w:rPr>
          <w:rFonts w:ascii="Times New Roman" w:hAnsi="Times New Roman" w:cs="Times New Roman"/>
        </w:rPr>
        <w:t>. Муниципальная программа подлежит изменению в связи с принятием, изменением (корректировкой) нормативных правовых актов Российской Федерации, Сахалинской области, городского округа «Александровск-Сахалинский район», а также в случаях предписания надзорных, контрольных органов, решения суда; изменения объемов и (или) источников финансирования реализации муниципальной программы; необходимости изменения перечня мероприятий, сроков их реализации.</w:t>
      </w:r>
    </w:p>
    <w:p w14:paraId="6773A79E" w14:textId="6C038092" w:rsidR="00821724" w:rsidRPr="003B0BA6" w:rsidRDefault="00821724" w:rsidP="00814F46">
      <w:pPr>
        <w:pStyle w:val="ConsPlusNormal"/>
        <w:ind w:firstLine="540"/>
        <w:jc w:val="both"/>
        <w:rPr>
          <w:rFonts w:ascii="Times New Roman" w:hAnsi="Times New Roman" w:cs="Times New Roman"/>
        </w:rPr>
      </w:pPr>
      <w:r w:rsidRPr="003B0BA6">
        <w:rPr>
          <w:rFonts w:ascii="Times New Roman" w:hAnsi="Times New Roman" w:cs="Times New Roman"/>
        </w:rPr>
        <w:t>2.1</w:t>
      </w:r>
      <w:r w:rsidR="00102E7C" w:rsidRPr="003B0BA6">
        <w:rPr>
          <w:rFonts w:ascii="Times New Roman" w:hAnsi="Times New Roman" w:cs="Times New Roman"/>
        </w:rPr>
        <w:t>4</w:t>
      </w:r>
      <w:r w:rsidRPr="003B0BA6">
        <w:rPr>
          <w:rFonts w:ascii="Times New Roman" w:hAnsi="Times New Roman" w:cs="Times New Roman"/>
        </w:rPr>
        <w:t xml:space="preserve">. Внесение изменений в </w:t>
      </w:r>
      <w:r w:rsidR="006B7DBA" w:rsidRPr="003B0BA6">
        <w:rPr>
          <w:rFonts w:ascii="Times New Roman" w:hAnsi="Times New Roman" w:cs="Times New Roman"/>
        </w:rPr>
        <w:t xml:space="preserve">муниципальную </w:t>
      </w:r>
      <w:r w:rsidRPr="003B0BA6">
        <w:rPr>
          <w:rFonts w:ascii="Times New Roman" w:hAnsi="Times New Roman" w:cs="Times New Roman"/>
        </w:rPr>
        <w:t xml:space="preserve">программу обеспечивает ответственный исполнитель и (или) соисполнитель по структурному элементу </w:t>
      </w:r>
      <w:r w:rsidR="006B7DBA" w:rsidRPr="003B0BA6">
        <w:rPr>
          <w:rFonts w:ascii="Times New Roman" w:hAnsi="Times New Roman" w:cs="Times New Roman"/>
        </w:rPr>
        <w:t xml:space="preserve">муниципальной </w:t>
      </w:r>
      <w:r w:rsidRPr="003B0BA6">
        <w:rPr>
          <w:rFonts w:ascii="Times New Roman" w:hAnsi="Times New Roman" w:cs="Times New Roman"/>
        </w:rPr>
        <w:t>программы по согласованию с ответственным исполнителем.</w:t>
      </w:r>
    </w:p>
    <w:p w14:paraId="52210BB8" w14:textId="07F17EA7" w:rsidR="00D6200A" w:rsidRPr="003B0BA6" w:rsidRDefault="004519FD" w:rsidP="00814F46">
      <w:pPr>
        <w:pStyle w:val="ConsPlusNormal"/>
        <w:ind w:firstLine="540"/>
        <w:jc w:val="both"/>
        <w:rPr>
          <w:rFonts w:ascii="Times New Roman" w:hAnsi="Times New Roman" w:cs="Times New Roman"/>
        </w:rPr>
      </w:pPr>
      <w:r w:rsidRPr="003B0BA6">
        <w:rPr>
          <w:rFonts w:ascii="Times New Roman" w:hAnsi="Times New Roman" w:cs="Times New Roman"/>
        </w:rPr>
        <w:t>2.1</w:t>
      </w:r>
      <w:r w:rsidR="00102E7C" w:rsidRPr="003B0BA6">
        <w:rPr>
          <w:rFonts w:ascii="Times New Roman" w:hAnsi="Times New Roman" w:cs="Times New Roman"/>
        </w:rPr>
        <w:t>5</w:t>
      </w:r>
      <w:r w:rsidR="00A02795" w:rsidRPr="003B0BA6">
        <w:rPr>
          <w:rFonts w:ascii="Times New Roman" w:hAnsi="Times New Roman" w:cs="Times New Roman"/>
        </w:rPr>
        <w:t>.</w:t>
      </w:r>
      <w:r w:rsidRPr="003B0BA6">
        <w:rPr>
          <w:rFonts w:ascii="Times New Roman" w:hAnsi="Times New Roman" w:cs="Times New Roman"/>
        </w:rPr>
        <w:t xml:space="preserve"> К проекту постановления о внесении изменений в муниципальную программу в обязательном порядке прилагаются пояснительная записка и сравнительная таблица предлагаемых изменений. Пояснительная записка должна содержать финансово-экономическое обоснование предлагаемых изменений, то есть описание влияния предлагаемых изменений муниципальной программы на показатели реализации муниципальной программы. </w:t>
      </w:r>
    </w:p>
    <w:p w14:paraId="5AF24844" w14:textId="189D8D48" w:rsidR="00821724" w:rsidRPr="003B0BA6" w:rsidRDefault="00821724" w:rsidP="00814F46">
      <w:pPr>
        <w:pStyle w:val="ConsPlusNormal"/>
        <w:ind w:firstLine="540"/>
        <w:jc w:val="both"/>
        <w:rPr>
          <w:rFonts w:ascii="Times New Roman" w:hAnsi="Times New Roman" w:cs="Times New Roman"/>
        </w:rPr>
      </w:pPr>
      <w:r w:rsidRPr="003B0BA6">
        <w:rPr>
          <w:rFonts w:ascii="Times New Roman" w:hAnsi="Times New Roman" w:cs="Times New Roman"/>
        </w:rPr>
        <w:t>2.1</w:t>
      </w:r>
      <w:r w:rsidR="00102E7C" w:rsidRPr="003B0BA6">
        <w:rPr>
          <w:rFonts w:ascii="Times New Roman" w:hAnsi="Times New Roman" w:cs="Times New Roman"/>
        </w:rPr>
        <w:t>6</w:t>
      </w:r>
      <w:r w:rsidR="00A02795" w:rsidRPr="003B0BA6">
        <w:rPr>
          <w:rFonts w:ascii="Times New Roman" w:hAnsi="Times New Roman" w:cs="Times New Roman"/>
        </w:rPr>
        <w:t>.</w:t>
      </w:r>
      <w:r w:rsidRPr="003B0BA6">
        <w:rPr>
          <w:rFonts w:ascii="Times New Roman" w:hAnsi="Times New Roman" w:cs="Times New Roman"/>
        </w:rPr>
        <w:t xml:space="preserve"> Проект о внесении изменений в </w:t>
      </w:r>
      <w:r w:rsidR="004754B2" w:rsidRPr="003B0BA6">
        <w:rPr>
          <w:rFonts w:ascii="Times New Roman" w:hAnsi="Times New Roman" w:cs="Times New Roman"/>
        </w:rPr>
        <w:t xml:space="preserve">муниципальную </w:t>
      </w:r>
      <w:r w:rsidRPr="003B0BA6">
        <w:rPr>
          <w:rFonts w:ascii="Times New Roman" w:hAnsi="Times New Roman" w:cs="Times New Roman"/>
        </w:rPr>
        <w:t xml:space="preserve">программу вносится без финансово-экономического обоснования в случае, если </w:t>
      </w:r>
      <w:r w:rsidR="004754B2" w:rsidRPr="003B0BA6">
        <w:rPr>
          <w:rFonts w:ascii="Times New Roman" w:hAnsi="Times New Roman" w:cs="Times New Roman"/>
        </w:rPr>
        <w:t xml:space="preserve">муниципальная </w:t>
      </w:r>
      <w:r w:rsidRPr="003B0BA6">
        <w:rPr>
          <w:rFonts w:ascii="Times New Roman" w:hAnsi="Times New Roman" w:cs="Times New Roman"/>
        </w:rPr>
        <w:t xml:space="preserve">программа приводится в соответствие с </w:t>
      </w:r>
      <w:r w:rsidR="004754B2" w:rsidRPr="003B0BA6">
        <w:rPr>
          <w:rFonts w:ascii="Times New Roman" w:hAnsi="Times New Roman" w:cs="Times New Roman"/>
        </w:rPr>
        <w:t xml:space="preserve">Решением Собрания городского округа «Александровск-Сахалинский район» </w:t>
      </w:r>
      <w:r w:rsidR="006B7DBA" w:rsidRPr="003B0BA6">
        <w:rPr>
          <w:rFonts w:ascii="Times New Roman" w:hAnsi="Times New Roman" w:cs="Times New Roman"/>
        </w:rPr>
        <w:t>об утверждении бюджета городского округа «Александровск-Сахалинский район» на очередной финансовый год и плановый период.</w:t>
      </w:r>
    </w:p>
    <w:p w14:paraId="346019F9" w14:textId="77777777" w:rsidR="00821724" w:rsidRPr="003B0BA6" w:rsidRDefault="00821724" w:rsidP="00814F46">
      <w:pPr>
        <w:pStyle w:val="ConsPlusNormal"/>
        <w:jc w:val="both"/>
        <w:rPr>
          <w:rFonts w:ascii="Times New Roman" w:hAnsi="Times New Roman" w:cs="Times New Roman"/>
        </w:rPr>
      </w:pPr>
    </w:p>
    <w:p w14:paraId="24CFB6CE" w14:textId="0E95D24C" w:rsidR="00821724" w:rsidRPr="003B0BA6" w:rsidRDefault="00821724" w:rsidP="00102E7C">
      <w:pPr>
        <w:pStyle w:val="ConsPlusTitle"/>
        <w:jc w:val="center"/>
        <w:rPr>
          <w:rFonts w:ascii="Times New Roman" w:hAnsi="Times New Roman" w:cs="Times New Roman"/>
        </w:rPr>
      </w:pPr>
      <w:r w:rsidRPr="003B0BA6">
        <w:rPr>
          <w:rFonts w:ascii="Times New Roman" w:hAnsi="Times New Roman" w:cs="Times New Roman"/>
        </w:rPr>
        <w:t>3. Требования к структуре, содержанию и целеполаганию</w:t>
      </w:r>
      <w:r w:rsidR="003B0BA6">
        <w:rPr>
          <w:rFonts w:ascii="Times New Roman" w:hAnsi="Times New Roman" w:cs="Times New Roman"/>
        </w:rPr>
        <w:t xml:space="preserve"> </w:t>
      </w:r>
      <w:r w:rsidR="00673CA7" w:rsidRPr="003B0BA6">
        <w:rPr>
          <w:rFonts w:ascii="Times New Roman" w:hAnsi="Times New Roman" w:cs="Times New Roman"/>
        </w:rPr>
        <w:t>муниципальной</w:t>
      </w:r>
      <w:r w:rsidRPr="003B0BA6">
        <w:rPr>
          <w:rFonts w:ascii="Times New Roman" w:hAnsi="Times New Roman" w:cs="Times New Roman"/>
        </w:rPr>
        <w:t xml:space="preserve"> программы</w:t>
      </w:r>
    </w:p>
    <w:p w14:paraId="4FA4BD59" w14:textId="77777777" w:rsidR="00821724" w:rsidRPr="003B0BA6" w:rsidRDefault="00821724" w:rsidP="00814F46">
      <w:pPr>
        <w:pStyle w:val="ConsPlusNormal"/>
        <w:jc w:val="both"/>
        <w:rPr>
          <w:rFonts w:ascii="Times New Roman" w:hAnsi="Times New Roman" w:cs="Times New Roman"/>
        </w:rPr>
      </w:pPr>
    </w:p>
    <w:p w14:paraId="64592AC9" w14:textId="78AC25C6" w:rsidR="00287722" w:rsidRPr="003B0BA6" w:rsidRDefault="00E02ACD"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3.1. </w:t>
      </w:r>
      <w:r w:rsidR="00D21614" w:rsidRPr="003B0BA6">
        <w:rPr>
          <w:rFonts w:ascii="Times New Roman" w:hAnsi="Times New Roman" w:cs="Times New Roman"/>
        </w:rPr>
        <w:t xml:space="preserve"> </w:t>
      </w:r>
      <w:r w:rsidR="00287722" w:rsidRPr="003B0BA6">
        <w:rPr>
          <w:rFonts w:ascii="Times New Roman" w:hAnsi="Times New Roman" w:cs="Times New Roman"/>
        </w:rPr>
        <w:t>Муниципальная программа</w:t>
      </w:r>
      <w:r w:rsidR="00D21614" w:rsidRPr="003B0BA6">
        <w:rPr>
          <w:rFonts w:ascii="Times New Roman" w:hAnsi="Times New Roman" w:cs="Times New Roman"/>
        </w:rPr>
        <w:t xml:space="preserve"> формируется в виде системы следующих документов, разрабатываемых и утверждаемых в соответствии с настоящим Порядком и иными нормативными правовыми актами Сахалинской области и городского округа «Александровск-Сахалинский район»:</w:t>
      </w:r>
    </w:p>
    <w:p w14:paraId="4EF6F796" w14:textId="00426BBD" w:rsidR="00287722" w:rsidRPr="003B0BA6" w:rsidRDefault="00FF4C00" w:rsidP="00814F46">
      <w:pPr>
        <w:pStyle w:val="ConsPlusNormal"/>
        <w:ind w:firstLine="540"/>
        <w:jc w:val="both"/>
        <w:rPr>
          <w:rFonts w:ascii="Times New Roman" w:hAnsi="Times New Roman" w:cs="Times New Roman"/>
        </w:rPr>
      </w:pPr>
      <w:r w:rsidRPr="003B0BA6">
        <w:rPr>
          <w:rFonts w:ascii="Times New Roman" w:hAnsi="Times New Roman" w:cs="Times New Roman"/>
        </w:rPr>
        <w:t>1</w:t>
      </w:r>
      <w:r w:rsidR="00E02ACD" w:rsidRPr="003B0BA6">
        <w:rPr>
          <w:rFonts w:ascii="Times New Roman" w:hAnsi="Times New Roman" w:cs="Times New Roman"/>
        </w:rPr>
        <w:t xml:space="preserve">) </w:t>
      </w:r>
      <w:r w:rsidR="00234A5C" w:rsidRPr="003B0BA6">
        <w:rPr>
          <w:rFonts w:ascii="Times New Roman" w:hAnsi="Times New Roman" w:cs="Times New Roman"/>
        </w:rPr>
        <w:t xml:space="preserve">приоритеты и цели </w:t>
      </w:r>
      <w:r w:rsidR="00BC1D6F" w:rsidRPr="003B0BA6">
        <w:rPr>
          <w:rFonts w:ascii="Times New Roman" w:hAnsi="Times New Roman" w:cs="Times New Roman"/>
        </w:rPr>
        <w:t xml:space="preserve">муниципальной </w:t>
      </w:r>
      <w:r w:rsidR="00234A5C" w:rsidRPr="003B0BA6">
        <w:rPr>
          <w:rFonts w:ascii="Times New Roman" w:hAnsi="Times New Roman" w:cs="Times New Roman"/>
        </w:rPr>
        <w:t>политики, в том числе с указанием связи с национальными целями в соответствующей сфере</w:t>
      </w:r>
      <w:r w:rsidR="00BC1D6F" w:rsidRPr="003B0BA6">
        <w:rPr>
          <w:rFonts w:ascii="Times New Roman" w:hAnsi="Times New Roman" w:cs="Times New Roman"/>
        </w:rPr>
        <w:t xml:space="preserve"> </w:t>
      </w:r>
      <w:r w:rsidR="00E02ACD" w:rsidRPr="003B0BA6">
        <w:rPr>
          <w:rFonts w:ascii="Times New Roman" w:hAnsi="Times New Roman" w:cs="Times New Roman"/>
        </w:rPr>
        <w:t>(далее - стратегические приоритеты);</w:t>
      </w:r>
    </w:p>
    <w:p w14:paraId="50B2F82F" w14:textId="2238DEEF" w:rsidR="00287722" w:rsidRPr="003B0BA6" w:rsidRDefault="00FF4C00" w:rsidP="00814F46">
      <w:pPr>
        <w:pStyle w:val="ConsPlusNormal"/>
        <w:ind w:firstLine="540"/>
        <w:jc w:val="both"/>
        <w:rPr>
          <w:rFonts w:ascii="Times New Roman" w:hAnsi="Times New Roman" w:cs="Times New Roman"/>
        </w:rPr>
      </w:pPr>
      <w:r w:rsidRPr="003B0BA6">
        <w:rPr>
          <w:rFonts w:ascii="Times New Roman" w:hAnsi="Times New Roman" w:cs="Times New Roman"/>
        </w:rPr>
        <w:t>2</w:t>
      </w:r>
      <w:r w:rsidR="00E02ACD" w:rsidRPr="003B0BA6">
        <w:rPr>
          <w:rFonts w:ascii="Times New Roman" w:hAnsi="Times New Roman" w:cs="Times New Roman"/>
        </w:rPr>
        <w:t xml:space="preserve">) паспорт </w:t>
      </w:r>
      <w:r w:rsidR="00A97B04" w:rsidRPr="003B0BA6">
        <w:rPr>
          <w:rFonts w:ascii="Times New Roman" w:hAnsi="Times New Roman" w:cs="Times New Roman"/>
        </w:rPr>
        <w:t>муниципальной</w:t>
      </w:r>
      <w:r w:rsidR="00E02ACD" w:rsidRPr="003B0BA6">
        <w:rPr>
          <w:rFonts w:ascii="Times New Roman" w:hAnsi="Times New Roman" w:cs="Times New Roman"/>
        </w:rPr>
        <w:t xml:space="preserve"> программы;</w:t>
      </w:r>
    </w:p>
    <w:p w14:paraId="005D3E24" w14:textId="1F2A6EF8" w:rsidR="00E02ACD" w:rsidRPr="003B0BA6" w:rsidRDefault="00FF4C00" w:rsidP="00814F46">
      <w:pPr>
        <w:pStyle w:val="ConsPlusNormal"/>
        <w:ind w:firstLine="540"/>
        <w:jc w:val="both"/>
        <w:rPr>
          <w:rFonts w:ascii="Times New Roman" w:hAnsi="Times New Roman" w:cs="Times New Roman"/>
        </w:rPr>
      </w:pPr>
      <w:r w:rsidRPr="003B0BA6">
        <w:rPr>
          <w:rFonts w:ascii="Times New Roman" w:hAnsi="Times New Roman" w:cs="Times New Roman"/>
        </w:rPr>
        <w:t>3</w:t>
      </w:r>
      <w:r w:rsidR="00E02ACD" w:rsidRPr="003B0BA6">
        <w:rPr>
          <w:rFonts w:ascii="Times New Roman" w:hAnsi="Times New Roman" w:cs="Times New Roman"/>
        </w:rPr>
        <w:t xml:space="preserve">) паспорта структурных элементов </w:t>
      </w:r>
      <w:r w:rsidR="00A97B04" w:rsidRPr="003B0BA6">
        <w:rPr>
          <w:rFonts w:ascii="Times New Roman" w:hAnsi="Times New Roman" w:cs="Times New Roman"/>
        </w:rPr>
        <w:t>муниципальной</w:t>
      </w:r>
      <w:r w:rsidR="00E02ACD" w:rsidRPr="003B0BA6">
        <w:rPr>
          <w:rFonts w:ascii="Times New Roman" w:hAnsi="Times New Roman" w:cs="Times New Roman"/>
        </w:rPr>
        <w:t xml:space="preserve"> программы;</w:t>
      </w:r>
    </w:p>
    <w:p w14:paraId="1F416A9A" w14:textId="719A8C38" w:rsidR="00EF4F40" w:rsidRPr="003B0BA6" w:rsidRDefault="00393FD5" w:rsidP="00102E7C">
      <w:pPr>
        <w:pStyle w:val="ConsPlusNormal"/>
        <w:ind w:firstLine="540"/>
        <w:jc w:val="both"/>
        <w:rPr>
          <w:rFonts w:ascii="Times New Roman" w:hAnsi="Times New Roman" w:cs="Times New Roman"/>
        </w:rPr>
      </w:pPr>
      <w:r w:rsidRPr="003B0BA6">
        <w:rPr>
          <w:rFonts w:ascii="Times New Roman" w:hAnsi="Times New Roman" w:cs="Times New Roman"/>
        </w:rPr>
        <w:t>4</w:t>
      </w:r>
      <w:r w:rsidR="00E02ACD" w:rsidRPr="003B0BA6">
        <w:rPr>
          <w:rFonts w:ascii="Times New Roman" w:hAnsi="Times New Roman" w:cs="Times New Roman"/>
        </w:rPr>
        <w:t xml:space="preserve">) </w:t>
      </w:r>
      <w:r w:rsidR="00FC3D22" w:rsidRPr="003B0BA6">
        <w:rPr>
          <w:rFonts w:ascii="Times New Roman" w:hAnsi="Times New Roman" w:cs="Times New Roman"/>
        </w:rPr>
        <w:t xml:space="preserve">дополнительные и обосновывающие материалы к </w:t>
      </w:r>
      <w:r w:rsidR="00610157" w:rsidRPr="003B0BA6">
        <w:rPr>
          <w:rFonts w:ascii="Times New Roman" w:hAnsi="Times New Roman" w:cs="Times New Roman"/>
        </w:rPr>
        <w:t>муниципальной</w:t>
      </w:r>
      <w:r w:rsidR="00FC3D22" w:rsidRPr="003B0BA6">
        <w:rPr>
          <w:rFonts w:ascii="Times New Roman" w:hAnsi="Times New Roman" w:cs="Times New Roman"/>
        </w:rPr>
        <w:t xml:space="preserve"> программе (при необходимости).</w:t>
      </w:r>
    </w:p>
    <w:p w14:paraId="626FAC40" w14:textId="77777777" w:rsidR="00D32FD8" w:rsidRPr="003B0BA6" w:rsidRDefault="00D32FD8" w:rsidP="004A25EF">
      <w:pPr>
        <w:autoSpaceDE w:val="0"/>
        <w:autoSpaceDN w:val="0"/>
        <w:adjustRightInd w:val="0"/>
        <w:spacing w:after="0" w:line="240" w:lineRule="auto"/>
        <w:jc w:val="both"/>
        <w:rPr>
          <w:rFonts w:ascii="Times New Roman" w:hAnsi="Times New Roman" w:cs="Times New Roman"/>
          <w:color w:val="C00000"/>
        </w:rPr>
      </w:pPr>
    </w:p>
    <w:p w14:paraId="4F7B2027" w14:textId="3CA715A1" w:rsidR="009642AE" w:rsidRPr="003B0BA6" w:rsidRDefault="009642AE" w:rsidP="00102E7C">
      <w:pPr>
        <w:pStyle w:val="ConsPlusNormal"/>
        <w:ind w:firstLine="540"/>
        <w:jc w:val="both"/>
        <w:rPr>
          <w:rFonts w:ascii="Times New Roman" w:hAnsi="Times New Roman" w:cs="Times New Roman"/>
        </w:rPr>
      </w:pPr>
      <w:r w:rsidRPr="003B0BA6">
        <w:rPr>
          <w:rFonts w:ascii="Times New Roman" w:hAnsi="Times New Roman" w:cs="Times New Roman"/>
        </w:rPr>
        <w:t>3.</w:t>
      </w:r>
      <w:r w:rsidR="004A25EF" w:rsidRPr="003B0BA6">
        <w:rPr>
          <w:rFonts w:ascii="Times New Roman" w:hAnsi="Times New Roman" w:cs="Times New Roman"/>
        </w:rPr>
        <w:t>2</w:t>
      </w:r>
      <w:r w:rsidRPr="003B0BA6">
        <w:rPr>
          <w:rFonts w:ascii="Times New Roman" w:hAnsi="Times New Roman" w:cs="Times New Roman"/>
        </w:rPr>
        <w:t xml:space="preserve">. Документы, указанные в подпунктах </w:t>
      </w:r>
      <w:r w:rsidR="00FF4C00" w:rsidRPr="003B0BA6">
        <w:rPr>
          <w:rFonts w:ascii="Times New Roman" w:hAnsi="Times New Roman" w:cs="Times New Roman"/>
        </w:rPr>
        <w:t>1</w:t>
      </w:r>
      <w:r w:rsidRPr="003B0BA6">
        <w:rPr>
          <w:rFonts w:ascii="Times New Roman" w:hAnsi="Times New Roman" w:cs="Times New Roman"/>
        </w:rPr>
        <w:t xml:space="preserve">, </w:t>
      </w:r>
      <w:r w:rsidR="00FF4C00" w:rsidRPr="003B0BA6">
        <w:rPr>
          <w:rFonts w:ascii="Times New Roman" w:hAnsi="Times New Roman" w:cs="Times New Roman"/>
        </w:rPr>
        <w:t>2</w:t>
      </w:r>
      <w:r w:rsidRPr="003B0BA6">
        <w:rPr>
          <w:rFonts w:ascii="Times New Roman" w:hAnsi="Times New Roman" w:cs="Times New Roman"/>
        </w:rPr>
        <w:t xml:space="preserve"> пункта 3.1 Порядка, разрабатываются </w:t>
      </w:r>
      <w:r w:rsidR="007E7AF7" w:rsidRPr="003B0BA6">
        <w:rPr>
          <w:rFonts w:ascii="Times New Roman" w:hAnsi="Times New Roman" w:cs="Times New Roman"/>
          <w:b/>
          <w:bCs/>
        </w:rPr>
        <w:t xml:space="preserve">по форме № </w:t>
      </w:r>
      <w:r w:rsidR="00501BD8" w:rsidRPr="003B0BA6">
        <w:rPr>
          <w:rFonts w:ascii="Times New Roman" w:hAnsi="Times New Roman" w:cs="Times New Roman"/>
          <w:b/>
          <w:bCs/>
        </w:rPr>
        <w:t>1</w:t>
      </w:r>
      <w:r w:rsidR="007E7AF7" w:rsidRPr="003B0BA6">
        <w:rPr>
          <w:rFonts w:ascii="Times New Roman" w:hAnsi="Times New Roman" w:cs="Times New Roman"/>
          <w:b/>
          <w:bCs/>
        </w:rPr>
        <w:t xml:space="preserve"> к настоящему Порядку </w:t>
      </w:r>
      <w:r w:rsidRPr="003B0BA6">
        <w:rPr>
          <w:rFonts w:ascii="Times New Roman" w:hAnsi="Times New Roman" w:cs="Times New Roman"/>
        </w:rPr>
        <w:t>и утверждаются постановлением администрации</w:t>
      </w:r>
      <w:r w:rsidR="00424802" w:rsidRPr="003B0BA6">
        <w:rPr>
          <w:rFonts w:ascii="Times New Roman" w:hAnsi="Times New Roman" w:cs="Times New Roman"/>
        </w:rPr>
        <w:t xml:space="preserve"> городского округа «Александровск-Сахалинский район»</w:t>
      </w:r>
      <w:r w:rsidRPr="003B0BA6">
        <w:rPr>
          <w:rFonts w:ascii="Times New Roman" w:hAnsi="Times New Roman" w:cs="Times New Roman"/>
        </w:rPr>
        <w:t xml:space="preserve">. </w:t>
      </w:r>
    </w:p>
    <w:p w14:paraId="56F7D968" w14:textId="77777777" w:rsidR="00D32FD8" w:rsidRPr="003B0BA6" w:rsidRDefault="00D32FD8" w:rsidP="00102E7C">
      <w:pPr>
        <w:pStyle w:val="ConsPlusNormal"/>
        <w:ind w:firstLine="540"/>
        <w:jc w:val="both"/>
        <w:rPr>
          <w:rFonts w:ascii="Times New Roman" w:hAnsi="Times New Roman" w:cs="Times New Roman"/>
          <w:b/>
          <w:bCs/>
        </w:rPr>
      </w:pPr>
    </w:p>
    <w:p w14:paraId="2325CA37" w14:textId="5B3BFA4E" w:rsidR="00287722" w:rsidRPr="003B0BA6" w:rsidRDefault="00E02ACD" w:rsidP="00102E7C">
      <w:pPr>
        <w:pStyle w:val="ConsPlusNormal"/>
        <w:ind w:firstLine="540"/>
        <w:jc w:val="both"/>
        <w:rPr>
          <w:rFonts w:ascii="Times New Roman" w:hAnsi="Times New Roman" w:cs="Times New Roman"/>
          <w:b/>
          <w:bCs/>
        </w:rPr>
      </w:pPr>
      <w:r w:rsidRPr="003B0BA6">
        <w:rPr>
          <w:rFonts w:ascii="Times New Roman" w:hAnsi="Times New Roman" w:cs="Times New Roman"/>
        </w:rPr>
        <w:t>3.</w:t>
      </w:r>
      <w:r w:rsidR="004A25EF" w:rsidRPr="003B0BA6">
        <w:rPr>
          <w:rFonts w:ascii="Times New Roman" w:hAnsi="Times New Roman" w:cs="Times New Roman"/>
        </w:rPr>
        <w:t>3</w:t>
      </w:r>
      <w:r w:rsidRPr="003B0BA6">
        <w:rPr>
          <w:rFonts w:ascii="Times New Roman" w:hAnsi="Times New Roman" w:cs="Times New Roman"/>
        </w:rPr>
        <w:t xml:space="preserve">. </w:t>
      </w:r>
      <w:r w:rsidRPr="003B0BA6">
        <w:rPr>
          <w:rFonts w:ascii="Times New Roman" w:hAnsi="Times New Roman" w:cs="Times New Roman"/>
          <w:b/>
          <w:bCs/>
        </w:rPr>
        <w:t>Раздел стратегические приоритеты</w:t>
      </w:r>
      <w:r w:rsidRPr="003B0BA6">
        <w:rPr>
          <w:rFonts w:ascii="Times New Roman" w:hAnsi="Times New Roman" w:cs="Times New Roman"/>
        </w:rPr>
        <w:t xml:space="preserve"> является текстовой частью </w:t>
      </w:r>
      <w:r w:rsidR="00AD2A2B" w:rsidRPr="003B0BA6">
        <w:rPr>
          <w:rFonts w:ascii="Times New Roman" w:hAnsi="Times New Roman" w:cs="Times New Roman"/>
        </w:rPr>
        <w:t>муниципальной</w:t>
      </w:r>
      <w:r w:rsidRPr="003B0BA6">
        <w:rPr>
          <w:rFonts w:ascii="Times New Roman" w:hAnsi="Times New Roman" w:cs="Times New Roman"/>
        </w:rPr>
        <w:t xml:space="preserve"> программы и </w:t>
      </w:r>
      <w:r w:rsidRPr="003B0BA6">
        <w:rPr>
          <w:rFonts w:ascii="Times New Roman" w:hAnsi="Times New Roman" w:cs="Times New Roman"/>
          <w:b/>
          <w:bCs/>
        </w:rPr>
        <w:t>включает в себя:</w:t>
      </w:r>
    </w:p>
    <w:p w14:paraId="44898771" w14:textId="2786606B" w:rsidR="00287722" w:rsidRPr="003B0BA6" w:rsidRDefault="00FF4C00" w:rsidP="00102E7C">
      <w:pPr>
        <w:pStyle w:val="ConsPlusNormal"/>
        <w:ind w:firstLine="540"/>
        <w:jc w:val="both"/>
        <w:rPr>
          <w:rFonts w:ascii="Times New Roman" w:hAnsi="Times New Roman" w:cs="Times New Roman"/>
        </w:rPr>
      </w:pPr>
      <w:r w:rsidRPr="003B0BA6">
        <w:rPr>
          <w:rFonts w:ascii="Times New Roman" w:hAnsi="Times New Roman" w:cs="Times New Roman"/>
        </w:rPr>
        <w:t>1</w:t>
      </w:r>
      <w:r w:rsidR="00E02ACD" w:rsidRPr="003B0BA6">
        <w:rPr>
          <w:rFonts w:ascii="Times New Roman" w:hAnsi="Times New Roman" w:cs="Times New Roman"/>
        </w:rPr>
        <w:t xml:space="preserve">) оценку текущего состояния соответствующей сферы социально-экономического развития </w:t>
      </w:r>
      <w:r w:rsidR="00AD2A2B" w:rsidRPr="003B0BA6">
        <w:rPr>
          <w:rFonts w:ascii="Times New Roman" w:hAnsi="Times New Roman" w:cs="Times New Roman"/>
        </w:rPr>
        <w:t>городского округа «Александровск-Сахалинский район»</w:t>
      </w:r>
      <w:r w:rsidR="00E02ACD" w:rsidRPr="003B0BA6">
        <w:rPr>
          <w:rFonts w:ascii="Times New Roman" w:hAnsi="Times New Roman" w:cs="Times New Roman"/>
        </w:rPr>
        <w:t>;</w:t>
      </w:r>
    </w:p>
    <w:p w14:paraId="701D7D1B" w14:textId="1A4EC068" w:rsidR="00287722" w:rsidRPr="003B0BA6" w:rsidRDefault="00FF4C00" w:rsidP="00814F46">
      <w:pPr>
        <w:autoSpaceDE w:val="0"/>
        <w:autoSpaceDN w:val="0"/>
        <w:adjustRightInd w:val="0"/>
        <w:spacing w:after="0" w:line="240" w:lineRule="auto"/>
        <w:ind w:firstLine="567"/>
        <w:jc w:val="both"/>
        <w:rPr>
          <w:rFonts w:ascii="Times New Roman" w:hAnsi="Times New Roman" w:cs="Times New Roman"/>
        </w:rPr>
      </w:pPr>
      <w:r w:rsidRPr="003B0BA6">
        <w:rPr>
          <w:rFonts w:ascii="Times New Roman" w:hAnsi="Times New Roman" w:cs="Times New Roman"/>
        </w:rPr>
        <w:t>2</w:t>
      </w:r>
      <w:r w:rsidR="00E02ACD" w:rsidRPr="003B0BA6">
        <w:rPr>
          <w:rFonts w:ascii="Times New Roman" w:hAnsi="Times New Roman" w:cs="Times New Roman"/>
        </w:rPr>
        <w:t xml:space="preserve">) описание стратегических приоритетов и целей </w:t>
      </w:r>
      <w:r w:rsidR="00AD2A2B" w:rsidRPr="003B0BA6">
        <w:rPr>
          <w:rFonts w:ascii="Times New Roman" w:hAnsi="Times New Roman" w:cs="Times New Roman"/>
        </w:rPr>
        <w:t>муниципальной</w:t>
      </w:r>
      <w:r w:rsidR="00E02ACD" w:rsidRPr="003B0BA6">
        <w:rPr>
          <w:rFonts w:ascii="Times New Roman" w:hAnsi="Times New Roman" w:cs="Times New Roman"/>
        </w:rPr>
        <w:t xml:space="preserve"> политики в сфере реализации </w:t>
      </w:r>
      <w:r w:rsidR="00AD2A2B" w:rsidRPr="003B0BA6">
        <w:rPr>
          <w:rFonts w:ascii="Times New Roman" w:hAnsi="Times New Roman" w:cs="Times New Roman"/>
        </w:rPr>
        <w:t>муниципальной</w:t>
      </w:r>
      <w:r w:rsidR="00E02ACD" w:rsidRPr="003B0BA6">
        <w:rPr>
          <w:rFonts w:ascii="Times New Roman" w:hAnsi="Times New Roman" w:cs="Times New Roman"/>
        </w:rPr>
        <w:t xml:space="preserve"> программы.</w:t>
      </w:r>
    </w:p>
    <w:p w14:paraId="033276FC" w14:textId="23CEFC42" w:rsidR="00287722" w:rsidRPr="003B0BA6" w:rsidRDefault="00E02ACD" w:rsidP="00102E7C">
      <w:pPr>
        <w:pStyle w:val="ConsPlusNormal"/>
        <w:ind w:firstLine="540"/>
        <w:jc w:val="both"/>
        <w:rPr>
          <w:rFonts w:ascii="Times New Roman" w:hAnsi="Times New Roman" w:cs="Times New Roman"/>
        </w:rPr>
      </w:pPr>
      <w:r w:rsidRPr="003B0BA6">
        <w:rPr>
          <w:rFonts w:ascii="Times New Roman" w:hAnsi="Times New Roman" w:cs="Times New Roman"/>
        </w:rPr>
        <w:t xml:space="preserve">При описании стратегических приоритетов в сфере реализации </w:t>
      </w:r>
      <w:r w:rsidR="00AD2A2B" w:rsidRPr="003B0BA6">
        <w:rPr>
          <w:rFonts w:ascii="Times New Roman" w:hAnsi="Times New Roman" w:cs="Times New Roman"/>
        </w:rPr>
        <w:t>муниципальной</w:t>
      </w:r>
      <w:r w:rsidRPr="003B0BA6">
        <w:rPr>
          <w:rFonts w:ascii="Times New Roman" w:hAnsi="Times New Roman" w:cs="Times New Roman"/>
        </w:rPr>
        <w:t xml:space="preserve"> программы учитываются национальные цели, определенные Президентом Российской Федерации, приоритеты социально-экономического развития Сахалинской области</w:t>
      </w:r>
      <w:r w:rsidR="00AD2A2B" w:rsidRPr="003B0BA6">
        <w:rPr>
          <w:rFonts w:ascii="Times New Roman" w:hAnsi="Times New Roman" w:cs="Times New Roman"/>
        </w:rPr>
        <w:t xml:space="preserve"> и городского округа «Александровске-</w:t>
      </w:r>
      <w:r w:rsidR="00AD2A2B" w:rsidRPr="003B0BA6">
        <w:rPr>
          <w:rFonts w:ascii="Times New Roman" w:hAnsi="Times New Roman" w:cs="Times New Roman"/>
        </w:rPr>
        <w:lastRenderedPageBreak/>
        <w:t>Сахалинский район»</w:t>
      </w:r>
      <w:r w:rsidRPr="003B0BA6">
        <w:rPr>
          <w:rFonts w:ascii="Times New Roman" w:hAnsi="Times New Roman" w:cs="Times New Roman"/>
        </w:rPr>
        <w:t>, а также показатели, характеризующие достижение таких приоритетов и целей, установленные документами стратегического планирования, федеральными законами, решениями Президента Российской Федерации, Правительства Российской Федерации, нормативными правовыми актами Сахалинской области</w:t>
      </w:r>
      <w:r w:rsidR="009C2E4C" w:rsidRPr="003B0BA6">
        <w:rPr>
          <w:rFonts w:ascii="Times New Roman" w:hAnsi="Times New Roman" w:cs="Times New Roman"/>
        </w:rPr>
        <w:t xml:space="preserve"> и городского округа «Александровске-Сахалинский район»;</w:t>
      </w:r>
    </w:p>
    <w:p w14:paraId="4B6250A8" w14:textId="3382D23E" w:rsidR="00E02ACD" w:rsidRPr="003B0BA6" w:rsidRDefault="00FF4C00" w:rsidP="00814F46">
      <w:pPr>
        <w:pStyle w:val="ConsPlusNormal"/>
        <w:ind w:firstLine="540"/>
        <w:jc w:val="both"/>
        <w:rPr>
          <w:rFonts w:ascii="Times New Roman" w:hAnsi="Times New Roman" w:cs="Times New Roman"/>
        </w:rPr>
      </w:pPr>
      <w:r w:rsidRPr="003B0BA6">
        <w:rPr>
          <w:rFonts w:ascii="Times New Roman" w:hAnsi="Times New Roman" w:cs="Times New Roman"/>
        </w:rPr>
        <w:t>3</w:t>
      </w:r>
      <w:r w:rsidR="00E02ACD" w:rsidRPr="003B0BA6">
        <w:rPr>
          <w:rFonts w:ascii="Times New Roman" w:hAnsi="Times New Roman" w:cs="Times New Roman"/>
        </w:rPr>
        <w:t xml:space="preserve">) задачи </w:t>
      </w:r>
      <w:r w:rsidR="00BD12C4" w:rsidRPr="003B0BA6">
        <w:rPr>
          <w:rFonts w:ascii="Times New Roman" w:hAnsi="Times New Roman" w:cs="Times New Roman"/>
        </w:rPr>
        <w:t xml:space="preserve">муниципального </w:t>
      </w:r>
      <w:r w:rsidR="00E02ACD" w:rsidRPr="003B0BA6">
        <w:rPr>
          <w:rFonts w:ascii="Times New Roman" w:hAnsi="Times New Roman" w:cs="Times New Roman"/>
        </w:rPr>
        <w:t xml:space="preserve">управления, способы их эффективного решения в соответствующей отрасли экономики и сфере </w:t>
      </w:r>
      <w:r w:rsidR="00252EEB" w:rsidRPr="003B0BA6">
        <w:rPr>
          <w:rFonts w:ascii="Times New Roman" w:hAnsi="Times New Roman" w:cs="Times New Roman"/>
        </w:rPr>
        <w:t>муниципального</w:t>
      </w:r>
      <w:r w:rsidR="00E02ACD" w:rsidRPr="003B0BA6">
        <w:rPr>
          <w:rFonts w:ascii="Times New Roman" w:hAnsi="Times New Roman" w:cs="Times New Roman"/>
        </w:rPr>
        <w:t xml:space="preserve"> управления.</w:t>
      </w:r>
    </w:p>
    <w:p w14:paraId="49B97C00" w14:textId="56B03655" w:rsidR="00287722" w:rsidRPr="003B0BA6" w:rsidRDefault="00E02ACD" w:rsidP="00102E7C">
      <w:pPr>
        <w:pStyle w:val="ConsPlusNormal"/>
        <w:ind w:firstLine="540"/>
        <w:jc w:val="both"/>
        <w:rPr>
          <w:rFonts w:ascii="Times New Roman" w:hAnsi="Times New Roman" w:cs="Times New Roman"/>
        </w:rPr>
      </w:pPr>
      <w:r w:rsidRPr="003B0BA6">
        <w:rPr>
          <w:rFonts w:ascii="Times New Roman" w:hAnsi="Times New Roman" w:cs="Times New Roman"/>
        </w:rPr>
        <w:t xml:space="preserve">В рамках описания задач </w:t>
      </w:r>
      <w:r w:rsidR="00D442F4" w:rsidRPr="003B0BA6">
        <w:rPr>
          <w:rFonts w:ascii="Times New Roman" w:hAnsi="Times New Roman" w:cs="Times New Roman"/>
        </w:rPr>
        <w:t>муниципального</w:t>
      </w:r>
      <w:r w:rsidRPr="003B0BA6">
        <w:rPr>
          <w:rFonts w:ascii="Times New Roman" w:hAnsi="Times New Roman" w:cs="Times New Roman"/>
        </w:rPr>
        <w:t xml:space="preserve"> управления и способов их достижения приводятся основные задачи развития соответствующей сферы реализации </w:t>
      </w:r>
      <w:r w:rsidR="00D442F4" w:rsidRPr="003B0BA6">
        <w:rPr>
          <w:rFonts w:ascii="Times New Roman" w:hAnsi="Times New Roman" w:cs="Times New Roman"/>
        </w:rPr>
        <w:t>муниципальной</w:t>
      </w:r>
      <w:r w:rsidRPr="003B0BA6">
        <w:rPr>
          <w:rFonts w:ascii="Times New Roman" w:hAnsi="Times New Roman" w:cs="Times New Roman"/>
        </w:rPr>
        <w:t xml:space="preserve"> программы, предлагаемые механизмы (способы) их достижения (планируемые мероприятия), а также ожидаемые результаты реализации </w:t>
      </w:r>
      <w:r w:rsidR="00D442F4" w:rsidRPr="003B0BA6">
        <w:rPr>
          <w:rFonts w:ascii="Times New Roman" w:hAnsi="Times New Roman" w:cs="Times New Roman"/>
        </w:rPr>
        <w:t>муниципальной</w:t>
      </w:r>
      <w:r w:rsidRPr="003B0BA6">
        <w:rPr>
          <w:rFonts w:ascii="Times New Roman" w:hAnsi="Times New Roman" w:cs="Times New Roman"/>
        </w:rPr>
        <w:t xml:space="preserve"> программы;</w:t>
      </w:r>
    </w:p>
    <w:p w14:paraId="2EE8B305" w14:textId="70475711" w:rsidR="00287722" w:rsidRPr="003B0BA6" w:rsidRDefault="00FF4C00" w:rsidP="00102E7C">
      <w:pPr>
        <w:pStyle w:val="ConsPlusNormal"/>
        <w:ind w:firstLine="540"/>
        <w:jc w:val="both"/>
        <w:rPr>
          <w:rFonts w:ascii="Times New Roman" w:hAnsi="Times New Roman" w:cs="Times New Roman"/>
        </w:rPr>
      </w:pPr>
      <w:r w:rsidRPr="003B0BA6">
        <w:rPr>
          <w:rFonts w:ascii="Times New Roman" w:hAnsi="Times New Roman" w:cs="Times New Roman"/>
        </w:rPr>
        <w:t>4</w:t>
      </w:r>
      <w:r w:rsidR="00E02ACD" w:rsidRPr="003B0BA6">
        <w:rPr>
          <w:rFonts w:ascii="Times New Roman" w:hAnsi="Times New Roman" w:cs="Times New Roman"/>
        </w:rPr>
        <w:t>) задачи, определяемые исходя из необходимости достижения национальных целей с учетом положений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года N 2765-р;</w:t>
      </w:r>
    </w:p>
    <w:p w14:paraId="2B3B0819" w14:textId="7D5C4404" w:rsidR="00EF4F40" w:rsidRPr="003B0BA6" w:rsidRDefault="00FF4C00" w:rsidP="00D32FD8">
      <w:pPr>
        <w:pStyle w:val="ConsPlusNormal"/>
        <w:ind w:firstLine="540"/>
        <w:jc w:val="both"/>
        <w:rPr>
          <w:rFonts w:ascii="Times New Roman" w:hAnsi="Times New Roman" w:cs="Times New Roman"/>
        </w:rPr>
      </w:pPr>
      <w:r w:rsidRPr="003B0BA6">
        <w:rPr>
          <w:rFonts w:ascii="Times New Roman" w:hAnsi="Times New Roman" w:cs="Times New Roman"/>
        </w:rPr>
        <w:t>5</w:t>
      </w:r>
      <w:r w:rsidR="00E02ACD" w:rsidRPr="003B0BA6">
        <w:rPr>
          <w:rFonts w:ascii="Times New Roman" w:hAnsi="Times New Roman" w:cs="Times New Roman"/>
        </w:rPr>
        <w:t xml:space="preserve">) задачи обеспечения достижения показателей социально-экономического развития </w:t>
      </w:r>
      <w:r w:rsidR="00D442F4" w:rsidRPr="003B0BA6">
        <w:rPr>
          <w:rFonts w:ascii="Times New Roman" w:hAnsi="Times New Roman" w:cs="Times New Roman"/>
        </w:rPr>
        <w:t>городского округа «Александровск-Сахалинский район»</w:t>
      </w:r>
      <w:r w:rsidR="00E02ACD" w:rsidRPr="003B0BA6">
        <w:rPr>
          <w:rFonts w:ascii="Times New Roman" w:hAnsi="Times New Roman" w:cs="Times New Roman"/>
        </w:rPr>
        <w:t>, в том числе предусмотренных Национальной программой социально-экономического развития Дальнего Востока на период до 2024 года и на перспективу до 2035 года, Планом социального развития центров экономического роста Сахалинской области и Стратегией социально-экономического развития Сахалинской области на период до 2035 года.</w:t>
      </w:r>
    </w:p>
    <w:p w14:paraId="57AA5A78" w14:textId="77777777" w:rsidR="00D32FD8" w:rsidRPr="003B0BA6" w:rsidRDefault="00D32FD8" w:rsidP="00D32FD8">
      <w:pPr>
        <w:pStyle w:val="ConsPlusNormal"/>
        <w:ind w:firstLine="540"/>
        <w:jc w:val="both"/>
        <w:rPr>
          <w:rFonts w:ascii="Times New Roman" w:hAnsi="Times New Roman" w:cs="Times New Roman"/>
        </w:rPr>
      </w:pPr>
    </w:p>
    <w:p w14:paraId="51CAEFD7" w14:textId="09F75B6F" w:rsidR="00287722" w:rsidRPr="003B0BA6" w:rsidRDefault="00E02ACD" w:rsidP="00D32FD8">
      <w:pPr>
        <w:pStyle w:val="ConsPlusNormal"/>
        <w:ind w:firstLine="540"/>
        <w:rPr>
          <w:rFonts w:ascii="Times New Roman" w:hAnsi="Times New Roman" w:cs="Times New Roman"/>
        </w:rPr>
      </w:pPr>
      <w:r w:rsidRPr="003B0BA6">
        <w:rPr>
          <w:rFonts w:ascii="Times New Roman" w:hAnsi="Times New Roman" w:cs="Times New Roman"/>
        </w:rPr>
        <w:t>3.</w:t>
      </w:r>
      <w:r w:rsidR="004A25EF" w:rsidRPr="003B0BA6">
        <w:rPr>
          <w:rFonts w:ascii="Times New Roman" w:hAnsi="Times New Roman" w:cs="Times New Roman"/>
        </w:rPr>
        <w:t>4</w:t>
      </w:r>
      <w:r w:rsidRPr="003B0BA6">
        <w:rPr>
          <w:rFonts w:ascii="Times New Roman" w:hAnsi="Times New Roman" w:cs="Times New Roman"/>
        </w:rPr>
        <w:t xml:space="preserve">. </w:t>
      </w:r>
      <w:r w:rsidRPr="003B0BA6">
        <w:rPr>
          <w:rFonts w:ascii="Times New Roman" w:hAnsi="Times New Roman" w:cs="Times New Roman"/>
          <w:b/>
          <w:bCs/>
        </w:rPr>
        <w:t xml:space="preserve">Паспорт </w:t>
      </w:r>
      <w:r w:rsidR="00D442F4" w:rsidRPr="003B0BA6">
        <w:rPr>
          <w:rFonts w:ascii="Times New Roman" w:hAnsi="Times New Roman" w:cs="Times New Roman"/>
          <w:b/>
          <w:bCs/>
        </w:rPr>
        <w:t>муниципальной</w:t>
      </w:r>
      <w:r w:rsidRPr="003B0BA6">
        <w:rPr>
          <w:rFonts w:ascii="Times New Roman" w:hAnsi="Times New Roman" w:cs="Times New Roman"/>
          <w:b/>
          <w:bCs/>
        </w:rPr>
        <w:t xml:space="preserve"> программы содержит:</w:t>
      </w:r>
    </w:p>
    <w:p w14:paraId="7429E6CA" w14:textId="70D66422" w:rsidR="00B0600A" w:rsidRPr="003B0BA6" w:rsidRDefault="00CA0FD8" w:rsidP="00814F46">
      <w:pPr>
        <w:pStyle w:val="ConsPlusNormal"/>
        <w:ind w:firstLine="540"/>
        <w:jc w:val="both"/>
        <w:rPr>
          <w:rFonts w:ascii="Times New Roman" w:hAnsi="Times New Roman" w:cs="Times New Roman"/>
          <w:b/>
          <w:bCs/>
        </w:rPr>
      </w:pPr>
      <w:r w:rsidRPr="003B0BA6">
        <w:rPr>
          <w:rFonts w:ascii="Times New Roman" w:hAnsi="Times New Roman" w:cs="Times New Roman"/>
        </w:rPr>
        <w:t>1</w:t>
      </w:r>
      <w:r w:rsidR="00E02ACD" w:rsidRPr="003B0BA6">
        <w:rPr>
          <w:rFonts w:ascii="Times New Roman" w:hAnsi="Times New Roman" w:cs="Times New Roman"/>
        </w:rPr>
        <w:t xml:space="preserve">) основные положения о </w:t>
      </w:r>
      <w:r w:rsidR="00D442F4" w:rsidRPr="003B0BA6">
        <w:rPr>
          <w:rFonts w:ascii="Times New Roman" w:hAnsi="Times New Roman" w:cs="Times New Roman"/>
        </w:rPr>
        <w:t>муниципальной</w:t>
      </w:r>
      <w:r w:rsidR="00E02ACD" w:rsidRPr="003B0BA6">
        <w:rPr>
          <w:rFonts w:ascii="Times New Roman" w:hAnsi="Times New Roman" w:cs="Times New Roman"/>
        </w:rPr>
        <w:t xml:space="preserve"> программе с указанием целей, сроков реализации, </w:t>
      </w:r>
      <w:r w:rsidR="007D76B7" w:rsidRPr="003B0BA6">
        <w:rPr>
          <w:rFonts w:ascii="Times New Roman" w:hAnsi="Times New Roman" w:cs="Times New Roman"/>
        </w:rPr>
        <w:t xml:space="preserve">куратора, </w:t>
      </w:r>
      <w:r w:rsidR="00E02ACD" w:rsidRPr="003B0BA6">
        <w:rPr>
          <w:rFonts w:ascii="Times New Roman" w:hAnsi="Times New Roman" w:cs="Times New Roman"/>
        </w:rPr>
        <w:t xml:space="preserve">ответственного исполнителя, соисполнителей и участников программы, </w:t>
      </w:r>
      <w:r w:rsidR="00A3030A" w:rsidRPr="003B0BA6">
        <w:rPr>
          <w:rFonts w:ascii="Times New Roman" w:hAnsi="Times New Roman" w:cs="Times New Roman"/>
        </w:rPr>
        <w:t xml:space="preserve">объем </w:t>
      </w:r>
      <w:r w:rsidR="003A6CCF" w:rsidRPr="003B0BA6">
        <w:rPr>
          <w:rFonts w:ascii="Times New Roman" w:hAnsi="Times New Roman" w:cs="Times New Roman"/>
        </w:rPr>
        <w:t>финансового обеспечения реализации муниципальной программы по годам реализации и в целом по муниципальной программе</w:t>
      </w:r>
      <w:r w:rsidR="00E02ACD" w:rsidRPr="003B0BA6">
        <w:rPr>
          <w:rFonts w:ascii="Times New Roman" w:hAnsi="Times New Roman" w:cs="Times New Roman"/>
        </w:rPr>
        <w:t xml:space="preserve">, </w:t>
      </w:r>
      <w:r w:rsidR="003A6CCF" w:rsidRPr="003B0BA6">
        <w:rPr>
          <w:rFonts w:ascii="Times New Roman" w:hAnsi="Times New Roman" w:cs="Times New Roman"/>
        </w:rPr>
        <w:t xml:space="preserve">связь с национальными целями Российской Федерации, государственной программой Российской Федерации, государственной программой </w:t>
      </w:r>
      <w:r w:rsidR="00B0600A" w:rsidRPr="003B0BA6">
        <w:rPr>
          <w:rFonts w:ascii="Times New Roman" w:hAnsi="Times New Roman" w:cs="Times New Roman"/>
        </w:rPr>
        <w:t>Сахалинской</w:t>
      </w:r>
      <w:r w:rsidR="003A6CCF" w:rsidRPr="003B0BA6">
        <w:rPr>
          <w:rFonts w:ascii="Times New Roman" w:hAnsi="Times New Roman" w:cs="Times New Roman"/>
        </w:rPr>
        <w:t xml:space="preserve"> области</w:t>
      </w:r>
      <w:r w:rsidR="00221C00" w:rsidRPr="003B0BA6">
        <w:rPr>
          <w:rFonts w:ascii="Times New Roman" w:hAnsi="Times New Roman" w:cs="Times New Roman"/>
          <w:b/>
          <w:bCs/>
        </w:rPr>
        <w:t>;</w:t>
      </w:r>
    </w:p>
    <w:p w14:paraId="5BAF1805" w14:textId="5146F6E6" w:rsidR="00221C00" w:rsidRPr="003B0BA6" w:rsidRDefault="00CA0FD8" w:rsidP="00814F46">
      <w:pPr>
        <w:pStyle w:val="ConsPlusNormal"/>
        <w:ind w:firstLine="540"/>
        <w:jc w:val="both"/>
        <w:rPr>
          <w:rFonts w:ascii="Times New Roman" w:hAnsi="Times New Roman" w:cs="Times New Roman"/>
          <w:b/>
          <w:bCs/>
        </w:rPr>
      </w:pPr>
      <w:r w:rsidRPr="003B0BA6">
        <w:rPr>
          <w:rFonts w:ascii="Times New Roman" w:hAnsi="Times New Roman" w:cs="Times New Roman"/>
        </w:rPr>
        <w:t>2</w:t>
      </w:r>
      <w:r w:rsidR="00E02ACD" w:rsidRPr="003B0BA6">
        <w:rPr>
          <w:rFonts w:ascii="Times New Roman" w:hAnsi="Times New Roman" w:cs="Times New Roman"/>
        </w:rPr>
        <w:t xml:space="preserve">) показатели </w:t>
      </w:r>
      <w:r w:rsidR="00D442F4" w:rsidRPr="003B0BA6">
        <w:rPr>
          <w:rFonts w:ascii="Times New Roman" w:hAnsi="Times New Roman" w:cs="Times New Roman"/>
        </w:rPr>
        <w:t>муниципальной</w:t>
      </w:r>
      <w:r w:rsidR="00E02ACD" w:rsidRPr="003B0BA6">
        <w:rPr>
          <w:rFonts w:ascii="Times New Roman" w:hAnsi="Times New Roman" w:cs="Times New Roman"/>
        </w:rPr>
        <w:t xml:space="preserve"> программы по годам реализации, сгруппированные по целям программы, с указанием связи с показателями </w:t>
      </w:r>
      <w:r w:rsidR="00B0600A" w:rsidRPr="003B0BA6">
        <w:rPr>
          <w:rFonts w:ascii="Times New Roman" w:hAnsi="Times New Roman" w:cs="Times New Roman"/>
        </w:rPr>
        <w:t>документов стратегического планирования, указами Президента Российской Федерации, государственными программами Российской Федерации, государственными программами Сахалинской области</w:t>
      </w:r>
      <w:r w:rsidR="00221C00" w:rsidRPr="003B0BA6">
        <w:rPr>
          <w:rFonts w:ascii="Times New Roman" w:hAnsi="Times New Roman" w:cs="Times New Roman"/>
          <w:b/>
          <w:bCs/>
        </w:rPr>
        <w:t>;</w:t>
      </w:r>
    </w:p>
    <w:p w14:paraId="67394E82" w14:textId="4122F64B" w:rsidR="00221C00" w:rsidRPr="003B0BA6" w:rsidRDefault="00CA0FD8" w:rsidP="00814F46">
      <w:pPr>
        <w:pStyle w:val="ConsPlusNormal"/>
        <w:ind w:firstLine="567"/>
        <w:jc w:val="both"/>
        <w:rPr>
          <w:rFonts w:ascii="Times New Roman" w:hAnsi="Times New Roman" w:cs="Times New Roman"/>
          <w:b/>
          <w:bCs/>
        </w:rPr>
      </w:pPr>
      <w:r w:rsidRPr="003B0BA6">
        <w:rPr>
          <w:rFonts w:ascii="Times New Roman" w:hAnsi="Times New Roman" w:cs="Times New Roman"/>
        </w:rPr>
        <w:t>3</w:t>
      </w:r>
      <w:r w:rsidR="003E4FA2" w:rsidRPr="003B0BA6">
        <w:rPr>
          <w:rFonts w:ascii="Times New Roman" w:hAnsi="Times New Roman" w:cs="Times New Roman"/>
        </w:rPr>
        <w:t>) прокси-показатели муниципальной программы (при необходимости);</w:t>
      </w:r>
    </w:p>
    <w:p w14:paraId="6DA4FB2A" w14:textId="0331EB58" w:rsidR="00221C00" w:rsidRPr="003B0BA6" w:rsidRDefault="00CA0FD8" w:rsidP="00814F46">
      <w:pPr>
        <w:pStyle w:val="ConsPlusNormal"/>
        <w:ind w:firstLine="540"/>
        <w:jc w:val="both"/>
        <w:rPr>
          <w:rFonts w:ascii="Times New Roman" w:hAnsi="Times New Roman" w:cs="Times New Roman"/>
          <w:b/>
          <w:bCs/>
        </w:rPr>
      </w:pPr>
      <w:r w:rsidRPr="003B0BA6">
        <w:rPr>
          <w:rFonts w:ascii="Times New Roman" w:hAnsi="Times New Roman" w:cs="Times New Roman"/>
        </w:rPr>
        <w:t>4</w:t>
      </w:r>
      <w:r w:rsidR="00E02ACD" w:rsidRPr="003B0BA6">
        <w:rPr>
          <w:rFonts w:ascii="Times New Roman" w:hAnsi="Times New Roman" w:cs="Times New Roman"/>
        </w:rPr>
        <w:t xml:space="preserve">) перечень структурных элементов </w:t>
      </w:r>
      <w:r w:rsidR="00D442F4" w:rsidRPr="003B0BA6">
        <w:rPr>
          <w:rFonts w:ascii="Times New Roman" w:hAnsi="Times New Roman" w:cs="Times New Roman"/>
        </w:rPr>
        <w:t>муниципальной</w:t>
      </w:r>
      <w:r w:rsidR="00E02ACD" w:rsidRPr="003B0BA6">
        <w:rPr>
          <w:rFonts w:ascii="Times New Roman" w:hAnsi="Times New Roman" w:cs="Times New Roman"/>
        </w:rPr>
        <w:t xml:space="preserve"> программы с указанием задач и кратким описанием ожидаемых эффектов от реализации этих задач, сроков реализации, ответственных </w:t>
      </w:r>
      <w:r w:rsidR="00B0600A" w:rsidRPr="003B0BA6">
        <w:rPr>
          <w:rFonts w:ascii="Times New Roman" w:hAnsi="Times New Roman" w:cs="Times New Roman"/>
        </w:rPr>
        <w:t xml:space="preserve">исполнителей </w:t>
      </w:r>
      <w:r w:rsidR="00E02ACD" w:rsidRPr="003B0BA6">
        <w:rPr>
          <w:rFonts w:ascii="Times New Roman" w:hAnsi="Times New Roman" w:cs="Times New Roman"/>
        </w:rPr>
        <w:t xml:space="preserve">за реализацию соответствующего структурного элемента, а также связи структурных элементов с показателями </w:t>
      </w:r>
      <w:r w:rsidR="00D442F4" w:rsidRPr="003B0BA6">
        <w:rPr>
          <w:rFonts w:ascii="Times New Roman" w:hAnsi="Times New Roman" w:cs="Times New Roman"/>
        </w:rPr>
        <w:t>муниципальной</w:t>
      </w:r>
      <w:r w:rsidR="00E02ACD" w:rsidRPr="003B0BA6">
        <w:rPr>
          <w:rFonts w:ascii="Times New Roman" w:hAnsi="Times New Roman" w:cs="Times New Roman"/>
        </w:rPr>
        <w:t xml:space="preserve"> программы</w:t>
      </w:r>
      <w:r w:rsidR="003E4FA2" w:rsidRPr="003B0BA6">
        <w:rPr>
          <w:rFonts w:ascii="Times New Roman" w:hAnsi="Times New Roman" w:cs="Times New Roman"/>
        </w:rPr>
        <w:t>;</w:t>
      </w:r>
    </w:p>
    <w:p w14:paraId="756B922F" w14:textId="7A1F0128" w:rsidR="00287722" w:rsidRPr="003B0BA6" w:rsidRDefault="00CA0FD8" w:rsidP="00814F46">
      <w:pPr>
        <w:pStyle w:val="ConsPlusNormal"/>
        <w:ind w:firstLine="540"/>
        <w:jc w:val="both"/>
        <w:rPr>
          <w:rFonts w:ascii="Times New Roman" w:hAnsi="Times New Roman" w:cs="Times New Roman"/>
        </w:rPr>
      </w:pPr>
      <w:r w:rsidRPr="003B0BA6">
        <w:rPr>
          <w:rFonts w:ascii="Times New Roman" w:hAnsi="Times New Roman" w:cs="Times New Roman"/>
        </w:rPr>
        <w:t>5</w:t>
      </w:r>
      <w:r w:rsidR="00E02ACD" w:rsidRPr="003B0BA6">
        <w:rPr>
          <w:rFonts w:ascii="Times New Roman" w:hAnsi="Times New Roman" w:cs="Times New Roman"/>
        </w:rPr>
        <w:t xml:space="preserve">) параметры финансового обеспечения реализации </w:t>
      </w:r>
      <w:r w:rsidR="00D442F4" w:rsidRPr="003B0BA6">
        <w:rPr>
          <w:rFonts w:ascii="Times New Roman" w:hAnsi="Times New Roman" w:cs="Times New Roman"/>
        </w:rPr>
        <w:t>муниципаль</w:t>
      </w:r>
      <w:r w:rsidR="00E02ACD" w:rsidRPr="003B0BA6">
        <w:rPr>
          <w:rFonts w:ascii="Times New Roman" w:hAnsi="Times New Roman" w:cs="Times New Roman"/>
        </w:rPr>
        <w:t xml:space="preserve">ной программы </w:t>
      </w:r>
      <w:r w:rsidR="00305177" w:rsidRPr="003B0BA6">
        <w:rPr>
          <w:rFonts w:ascii="Times New Roman" w:hAnsi="Times New Roman" w:cs="Times New Roman"/>
        </w:rPr>
        <w:t xml:space="preserve">за счет всех источников финансирования по годам </w:t>
      </w:r>
      <w:r w:rsidR="00E02ACD" w:rsidRPr="003B0BA6">
        <w:rPr>
          <w:rFonts w:ascii="Times New Roman" w:hAnsi="Times New Roman" w:cs="Times New Roman"/>
        </w:rPr>
        <w:t xml:space="preserve">ее реализации </w:t>
      </w:r>
      <w:r w:rsidR="00305177" w:rsidRPr="003B0BA6">
        <w:rPr>
          <w:rFonts w:ascii="Times New Roman" w:hAnsi="Times New Roman" w:cs="Times New Roman"/>
        </w:rPr>
        <w:t>и с детализацией по ее структурным элементам</w:t>
      </w:r>
      <w:r w:rsidR="003E4FA2" w:rsidRPr="003B0BA6">
        <w:rPr>
          <w:rFonts w:ascii="Times New Roman" w:hAnsi="Times New Roman" w:cs="Times New Roman"/>
        </w:rPr>
        <w:t>.</w:t>
      </w:r>
    </w:p>
    <w:p w14:paraId="49285DD6" w14:textId="77777777" w:rsidR="00CA0FD8" w:rsidRPr="003B0BA6" w:rsidRDefault="00CA0FD8" w:rsidP="00814F46">
      <w:pPr>
        <w:pStyle w:val="ConsPlusNormal"/>
        <w:ind w:firstLine="540"/>
        <w:jc w:val="both"/>
        <w:rPr>
          <w:rFonts w:ascii="Times New Roman" w:hAnsi="Times New Roman" w:cs="Times New Roman"/>
          <w:color w:val="C00000"/>
        </w:rPr>
      </w:pPr>
    </w:p>
    <w:p w14:paraId="6E1CD119" w14:textId="255E2394" w:rsidR="00CA0FD8" w:rsidRPr="003B0BA6" w:rsidRDefault="00CA0FD8" w:rsidP="00814F46">
      <w:pPr>
        <w:pStyle w:val="ConsPlusNormal"/>
        <w:ind w:firstLine="540"/>
        <w:jc w:val="both"/>
        <w:rPr>
          <w:rFonts w:ascii="Times New Roman" w:hAnsi="Times New Roman" w:cs="Times New Roman"/>
        </w:rPr>
      </w:pPr>
      <w:r w:rsidRPr="003B0BA6">
        <w:rPr>
          <w:rFonts w:ascii="Times New Roman" w:hAnsi="Times New Roman" w:cs="Times New Roman"/>
        </w:rPr>
        <w:t>3.</w:t>
      </w:r>
      <w:r w:rsidR="004A25EF" w:rsidRPr="003B0BA6">
        <w:rPr>
          <w:rFonts w:ascii="Times New Roman" w:hAnsi="Times New Roman" w:cs="Times New Roman"/>
        </w:rPr>
        <w:t>5</w:t>
      </w:r>
      <w:r w:rsidRPr="003B0BA6">
        <w:rPr>
          <w:rFonts w:ascii="Times New Roman" w:hAnsi="Times New Roman" w:cs="Times New Roman"/>
        </w:rPr>
        <w:t xml:space="preserve">. Цель муниципальной программы должна отвечать следующим требованиям: </w:t>
      </w:r>
    </w:p>
    <w:p w14:paraId="65092EE0" w14:textId="5A8F8E16" w:rsidR="00CA0FD8" w:rsidRPr="003B0BA6" w:rsidRDefault="009363D0" w:rsidP="00814F46">
      <w:pPr>
        <w:pStyle w:val="ConsPlusNormal"/>
        <w:ind w:firstLine="540"/>
        <w:jc w:val="both"/>
        <w:rPr>
          <w:rFonts w:ascii="Times New Roman" w:hAnsi="Times New Roman" w:cs="Times New Roman"/>
        </w:rPr>
      </w:pPr>
      <w:r w:rsidRPr="003B0BA6">
        <w:rPr>
          <w:rFonts w:ascii="Times New Roman" w:hAnsi="Times New Roman" w:cs="Times New Roman"/>
        </w:rPr>
        <w:t>1</w:t>
      </w:r>
      <w:r w:rsidR="00CA0FD8" w:rsidRPr="003B0BA6">
        <w:rPr>
          <w:rFonts w:ascii="Times New Roman" w:hAnsi="Times New Roman" w:cs="Times New Roman"/>
        </w:rPr>
        <w:t>) должна обладать следующими свойствами: специфичность, конкретность, измеримость, достижимость, актуальность, ограниченность во времени, соответствие формулировки цели конечным социально экономическим эффектам от реализации муниципальной программы;</w:t>
      </w:r>
    </w:p>
    <w:p w14:paraId="3B9DF75D" w14:textId="625EBAA6" w:rsidR="00CA0FD8" w:rsidRPr="003B0BA6" w:rsidRDefault="009363D0" w:rsidP="00814F46">
      <w:pPr>
        <w:pStyle w:val="ConsPlusNormal"/>
        <w:ind w:firstLine="540"/>
        <w:jc w:val="both"/>
        <w:rPr>
          <w:rFonts w:ascii="Times New Roman" w:hAnsi="Times New Roman" w:cs="Times New Roman"/>
        </w:rPr>
      </w:pPr>
      <w:r w:rsidRPr="003B0BA6">
        <w:rPr>
          <w:rFonts w:ascii="Times New Roman" w:hAnsi="Times New Roman" w:cs="Times New Roman"/>
        </w:rPr>
        <w:t>2</w:t>
      </w:r>
      <w:r w:rsidR="00CA0FD8" w:rsidRPr="003B0BA6">
        <w:rPr>
          <w:rFonts w:ascii="Times New Roman" w:hAnsi="Times New Roman" w:cs="Times New Roman"/>
        </w:rPr>
        <w:t xml:space="preserve">) при наличии связи с государственной программой Сахалинской области следует формулировать в соответствии с целями государственной программы Сахалинской области; </w:t>
      </w:r>
    </w:p>
    <w:p w14:paraId="605A648C" w14:textId="5CDA1B75" w:rsidR="00CA0FD8" w:rsidRPr="003B0BA6" w:rsidRDefault="009363D0" w:rsidP="00814F46">
      <w:pPr>
        <w:pStyle w:val="ConsPlusNormal"/>
        <w:ind w:firstLine="540"/>
        <w:jc w:val="both"/>
        <w:rPr>
          <w:rFonts w:ascii="Times New Roman" w:hAnsi="Times New Roman" w:cs="Times New Roman"/>
        </w:rPr>
      </w:pPr>
      <w:r w:rsidRPr="003B0BA6">
        <w:rPr>
          <w:rFonts w:ascii="Times New Roman" w:hAnsi="Times New Roman" w:cs="Times New Roman"/>
        </w:rPr>
        <w:t>3</w:t>
      </w:r>
      <w:r w:rsidR="00CA0FD8" w:rsidRPr="003B0BA6">
        <w:rPr>
          <w:rFonts w:ascii="Times New Roman" w:hAnsi="Times New Roman" w:cs="Times New Roman"/>
        </w:rPr>
        <w:t xml:space="preserve">) не должна дублировать наименования задач, мероприятий, контрольных точек структурных элементов муниципальной программы. </w:t>
      </w:r>
    </w:p>
    <w:p w14:paraId="7F989470" w14:textId="1B8396DC" w:rsidR="00CA0FD8" w:rsidRPr="003B0BA6" w:rsidRDefault="00CA0FD8" w:rsidP="00814F46">
      <w:pPr>
        <w:pStyle w:val="ConsPlusNormal"/>
        <w:ind w:firstLine="540"/>
        <w:jc w:val="both"/>
        <w:rPr>
          <w:rFonts w:ascii="Times New Roman" w:hAnsi="Times New Roman" w:cs="Times New Roman"/>
          <w:color w:val="0070C0"/>
        </w:rPr>
      </w:pPr>
    </w:p>
    <w:p w14:paraId="0099C6B9" w14:textId="1AC83317" w:rsidR="00F32994" w:rsidRPr="003B0BA6" w:rsidRDefault="00CA0FD8" w:rsidP="00814F46">
      <w:pPr>
        <w:pStyle w:val="ConsPlusNormal"/>
        <w:ind w:firstLine="540"/>
        <w:jc w:val="both"/>
        <w:rPr>
          <w:rFonts w:ascii="Times New Roman" w:hAnsi="Times New Roman" w:cs="Times New Roman"/>
        </w:rPr>
      </w:pPr>
      <w:r w:rsidRPr="003B0BA6">
        <w:rPr>
          <w:rFonts w:ascii="Times New Roman" w:hAnsi="Times New Roman" w:cs="Times New Roman"/>
        </w:rPr>
        <w:t>3.</w:t>
      </w:r>
      <w:r w:rsidR="004A25EF" w:rsidRPr="003B0BA6">
        <w:rPr>
          <w:rFonts w:ascii="Times New Roman" w:hAnsi="Times New Roman" w:cs="Times New Roman"/>
        </w:rPr>
        <w:t>6</w:t>
      </w:r>
      <w:r w:rsidRPr="003B0BA6">
        <w:rPr>
          <w:rFonts w:ascii="Times New Roman" w:hAnsi="Times New Roman" w:cs="Times New Roman"/>
        </w:rPr>
        <w:t>. Показатели формируются для каждой цели муниципальной программы и должны:</w:t>
      </w:r>
    </w:p>
    <w:p w14:paraId="40141C06" w14:textId="77777777" w:rsidR="00F32994" w:rsidRPr="003B0BA6" w:rsidRDefault="00CA0FD8"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1) отвечать критериям точности, однозначности, измеримости (счетности), однократности учета, сопоставимости, достоверности, своевременности, регулярности, возможности проведения ежегодной оценки их достижения по установленным методикам расчета показателей, в том числе социальных эффектов от реализации муниципальных программ;</w:t>
      </w:r>
    </w:p>
    <w:p w14:paraId="2DD58F20" w14:textId="77777777" w:rsidR="00F32994" w:rsidRPr="003B0BA6" w:rsidRDefault="00CA0FD8"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2) удовлетворять одному из следующих условий: </w:t>
      </w:r>
    </w:p>
    <w:p w14:paraId="633DED54" w14:textId="77777777" w:rsidR="00F32994" w:rsidRPr="003B0BA6" w:rsidRDefault="00CA0FD8"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значения показателей определяются на основе данных официального статистического наблюдения; </w:t>
      </w:r>
    </w:p>
    <w:p w14:paraId="062A8BAE" w14:textId="7E2F1978" w:rsidR="00F32994" w:rsidRPr="003B0BA6" w:rsidRDefault="00CA0FD8" w:rsidP="00814F46">
      <w:pPr>
        <w:pStyle w:val="ConsPlusNormal"/>
        <w:ind w:firstLine="540"/>
        <w:jc w:val="both"/>
        <w:rPr>
          <w:rFonts w:ascii="Times New Roman" w:hAnsi="Times New Roman" w:cs="Times New Roman"/>
        </w:rPr>
      </w:pPr>
      <w:r w:rsidRPr="003B0BA6">
        <w:rPr>
          <w:rFonts w:ascii="Times New Roman" w:hAnsi="Times New Roman" w:cs="Times New Roman"/>
        </w:rPr>
        <w:t>- значения показателей рассчитываются по методикам, утвержденным ответственными исполнителями</w:t>
      </w:r>
      <w:r w:rsidR="00F001F1" w:rsidRPr="003B0BA6">
        <w:rPr>
          <w:rFonts w:ascii="Times New Roman" w:hAnsi="Times New Roman" w:cs="Times New Roman"/>
        </w:rPr>
        <w:t xml:space="preserve"> м</w:t>
      </w:r>
      <w:r w:rsidRPr="003B0BA6">
        <w:rPr>
          <w:rFonts w:ascii="Times New Roman" w:hAnsi="Times New Roman" w:cs="Times New Roman"/>
        </w:rPr>
        <w:t>униципальных программ;</w:t>
      </w:r>
    </w:p>
    <w:p w14:paraId="688091EB" w14:textId="77777777" w:rsidR="00F32994" w:rsidRPr="003B0BA6" w:rsidRDefault="00CA0FD8"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3) включать сведения: </w:t>
      </w:r>
    </w:p>
    <w:p w14:paraId="48F84249" w14:textId="77777777" w:rsidR="00F32994" w:rsidRPr="003B0BA6" w:rsidRDefault="00CA0FD8"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наименование показателя; </w:t>
      </w:r>
    </w:p>
    <w:p w14:paraId="3170228A" w14:textId="276AD849" w:rsidR="00F32994" w:rsidRPr="003B0BA6" w:rsidRDefault="00CA0FD8" w:rsidP="00814F46">
      <w:pPr>
        <w:pStyle w:val="ConsPlusNormal"/>
        <w:ind w:firstLine="540"/>
        <w:jc w:val="both"/>
        <w:rPr>
          <w:rFonts w:ascii="Times New Roman" w:hAnsi="Times New Roman" w:cs="Times New Roman"/>
        </w:rPr>
      </w:pPr>
      <w:r w:rsidRPr="003B0BA6">
        <w:rPr>
          <w:rFonts w:ascii="Times New Roman" w:hAnsi="Times New Roman" w:cs="Times New Roman"/>
        </w:rPr>
        <w:t>- единица измерения показателя (в соответствии с Общероссийским классификатором единиц измерения, утвержденным Постановлением Госстандарта России от 26 декабря 1994 года № 366 (далее - ОКЕИ);</w:t>
      </w:r>
    </w:p>
    <w:p w14:paraId="11B85608" w14:textId="19E87368" w:rsidR="00F32994" w:rsidRPr="003B0BA6" w:rsidRDefault="00CA0FD8"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 базовое значение показателя с указанием года</w:t>
      </w:r>
      <w:r w:rsidR="00F001F1" w:rsidRPr="003B0BA6">
        <w:rPr>
          <w:rFonts w:ascii="Times New Roman" w:hAnsi="Times New Roman" w:cs="Times New Roman"/>
        </w:rPr>
        <w:t>.</w:t>
      </w:r>
      <w:r w:rsidRPr="003B0BA6">
        <w:rPr>
          <w:rFonts w:ascii="Times New Roman" w:hAnsi="Times New Roman" w:cs="Times New Roman"/>
        </w:rPr>
        <w:t xml:space="preserve"> </w:t>
      </w:r>
      <w:r w:rsidR="00F001F1" w:rsidRPr="003B0BA6">
        <w:rPr>
          <w:rFonts w:ascii="Times New Roman" w:hAnsi="Times New Roman" w:cs="Times New Roman"/>
        </w:rPr>
        <w:t xml:space="preserve">В качестве базового значения показателя указывается </w:t>
      </w:r>
      <w:r w:rsidR="00F001F1" w:rsidRPr="003B0BA6">
        <w:rPr>
          <w:rFonts w:ascii="Times New Roman" w:hAnsi="Times New Roman" w:cs="Times New Roman"/>
        </w:rPr>
        <w:lastRenderedPageBreak/>
        <w:t>плановое (оценочное) значение показателя за год, соответствующий году разработки проекта муниципальной программы. По мере получения фактических значений показателя, базовое значение подлежит корректировке.</w:t>
      </w:r>
    </w:p>
    <w:p w14:paraId="35661732" w14:textId="50B38313" w:rsidR="00F32994" w:rsidRPr="003B0BA6" w:rsidRDefault="00CA0FD8"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значение показателя по годам реализации; </w:t>
      </w:r>
      <w:r w:rsidR="00F32994" w:rsidRPr="003B0BA6">
        <w:rPr>
          <w:rFonts w:ascii="Times New Roman" w:hAnsi="Times New Roman" w:cs="Times New Roman"/>
        </w:rPr>
        <w:t xml:space="preserve"> </w:t>
      </w:r>
    </w:p>
    <w:p w14:paraId="64CECA52" w14:textId="4A1C2938" w:rsidR="00F32994" w:rsidRPr="003B0BA6" w:rsidRDefault="00CA0FD8"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характеристика планируемой динамики показателя (возрастание или убывание); </w:t>
      </w:r>
    </w:p>
    <w:p w14:paraId="6A0EB145" w14:textId="77777777" w:rsidR="00F32994" w:rsidRPr="003B0BA6" w:rsidRDefault="00CA0FD8"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метод расчета (накопительный итог или дискретный показатель); </w:t>
      </w:r>
    </w:p>
    <w:p w14:paraId="5865489D" w14:textId="05A00E9D" w:rsidR="00A62C17" w:rsidRPr="003B0BA6" w:rsidRDefault="00CA0FD8"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связь с показателем государственной программы </w:t>
      </w:r>
      <w:r w:rsidR="00F32994" w:rsidRPr="003B0BA6">
        <w:rPr>
          <w:rFonts w:ascii="Times New Roman" w:hAnsi="Times New Roman" w:cs="Times New Roman"/>
        </w:rPr>
        <w:t>Сахалинской</w:t>
      </w:r>
      <w:r w:rsidRPr="003B0BA6">
        <w:rPr>
          <w:rFonts w:ascii="Times New Roman" w:hAnsi="Times New Roman" w:cs="Times New Roman"/>
        </w:rPr>
        <w:t xml:space="preserve"> области и (или) ее структурного элемента. </w:t>
      </w:r>
    </w:p>
    <w:p w14:paraId="63AD7983" w14:textId="77777777" w:rsidR="00F32994" w:rsidRPr="003B0BA6" w:rsidRDefault="00CA0FD8"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В перечень показателей рекомендуется включать: </w:t>
      </w:r>
    </w:p>
    <w:p w14:paraId="33C09501" w14:textId="42BD6EA0" w:rsidR="00F32994" w:rsidRPr="003B0BA6" w:rsidRDefault="00CA0FD8"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показатели, характеризующие достижение национальных целей; показатели, соответствующие показателям государственных программ </w:t>
      </w:r>
      <w:r w:rsidR="00F32994" w:rsidRPr="003B0BA6">
        <w:rPr>
          <w:rFonts w:ascii="Times New Roman" w:hAnsi="Times New Roman" w:cs="Times New Roman"/>
        </w:rPr>
        <w:t>Сахалинской</w:t>
      </w:r>
      <w:r w:rsidRPr="003B0BA6">
        <w:rPr>
          <w:rFonts w:ascii="Times New Roman" w:hAnsi="Times New Roman" w:cs="Times New Roman"/>
        </w:rPr>
        <w:t xml:space="preserve"> области, направленных на достижение целей и показателей государственной программы Российской Федерации; показателям государственных программ </w:t>
      </w:r>
      <w:r w:rsidR="00F32994" w:rsidRPr="003B0BA6">
        <w:rPr>
          <w:rFonts w:ascii="Times New Roman" w:hAnsi="Times New Roman" w:cs="Times New Roman"/>
        </w:rPr>
        <w:t>Сахалинской</w:t>
      </w:r>
      <w:r w:rsidRPr="003B0BA6">
        <w:rPr>
          <w:rFonts w:ascii="Times New Roman" w:hAnsi="Times New Roman" w:cs="Times New Roman"/>
        </w:rPr>
        <w:t xml:space="preserve"> области;</w:t>
      </w:r>
    </w:p>
    <w:p w14:paraId="2B1C8E00" w14:textId="5E001E7C" w:rsidR="00F32994" w:rsidRPr="003B0BA6" w:rsidRDefault="00CA0FD8"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показатели приоритетов социально-экономического развития </w:t>
      </w:r>
      <w:r w:rsidR="00F32994" w:rsidRPr="003B0BA6">
        <w:rPr>
          <w:rFonts w:ascii="Times New Roman" w:hAnsi="Times New Roman" w:cs="Times New Roman"/>
        </w:rPr>
        <w:t xml:space="preserve">Сахалинской </w:t>
      </w:r>
      <w:r w:rsidRPr="003B0BA6">
        <w:rPr>
          <w:rFonts w:ascii="Times New Roman" w:hAnsi="Times New Roman" w:cs="Times New Roman"/>
        </w:rPr>
        <w:t xml:space="preserve">области и </w:t>
      </w:r>
      <w:r w:rsidR="00F32994" w:rsidRPr="003B0BA6">
        <w:rPr>
          <w:rFonts w:ascii="Times New Roman" w:hAnsi="Times New Roman" w:cs="Times New Roman"/>
        </w:rPr>
        <w:t xml:space="preserve">городского округа «Александровск-Сахалинский район» </w:t>
      </w:r>
      <w:r w:rsidRPr="003B0BA6">
        <w:rPr>
          <w:rFonts w:ascii="Times New Roman" w:hAnsi="Times New Roman" w:cs="Times New Roman"/>
        </w:rPr>
        <w:t xml:space="preserve">и обеспечения безопасности населения, определяемые в документах стратегического планирования; </w:t>
      </w:r>
    </w:p>
    <w:p w14:paraId="347DDD3D" w14:textId="459E5975" w:rsidR="00F32994" w:rsidRPr="003B0BA6" w:rsidRDefault="00CA0FD8" w:rsidP="00814F46">
      <w:pPr>
        <w:pStyle w:val="ConsPlusNormal"/>
        <w:ind w:firstLine="540"/>
        <w:jc w:val="both"/>
        <w:rPr>
          <w:rFonts w:ascii="Times New Roman" w:hAnsi="Times New Roman" w:cs="Times New Roman"/>
        </w:rPr>
      </w:pPr>
      <w:r w:rsidRPr="003B0BA6">
        <w:rPr>
          <w:rFonts w:ascii="Times New Roman" w:hAnsi="Times New Roman" w:cs="Times New Roman"/>
        </w:rPr>
        <w:t>- показатели уровня удовлетворенности граждан качеством предоставляемых муниципальных услуг в соответствующей сфере социально</w:t>
      </w:r>
      <w:r w:rsidR="00F32994" w:rsidRPr="003B0BA6">
        <w:rPr>
          <w:rFonts w:ascii="Times New Roman" w:hAnsi="Times New Roman" w:cs="Times New Roman"/>
        </w:rPr>
        <w:t xml:space="preserve"> </w:t>
      </w:r>
      <w:r w:rsidRPr="003B0BA6">
        <w:rPr>
          <w:rFonts w:ascii="Times New Roman" w:hAnsi="Times New Roman" w:cs="Times New Roman"/>
        </w:rPr>
        <w:t xml:space="preserve">экономического развития (при необходимости); </w:t>
      </w:r>
    </w:p>
    <w:p w14:paraId="223F274D" w14:textId="291149E5" w:rsidR="00CA0FD8" w:rsidRPr="003B0BA6" w:rsidRDefault="00CA0FD8" w:rsidP="00814F46">
      <w:pPr>
        <w:pStyle w:val="ConsPlusNormal"/>
        <w:ind w:firstLine="540"/>
        <w:jc w:val="both"/>
        <w:rPr>
          <w:rFonts w:ascii="Times New Roman" w:hAnsi="Times New Roman" w:cs="Times New Roman"/>
        </w:rPr>
      </w:pPr>
      <w:r w:rsidRPr="003B0BA6">
        <w:rPr>
          <w:rFonts w:ascii="Times New Roman" w:hAnsi="Times New Roman" w:cs="Times New Roman"/>
        </w:rPr>
        <w:t>- показатели для оценки эффективности деятельности органов местного самоуправления (Указ Президента Российской Федерации от 28 апреля 2008 года № 607 «Об оценке эффективности деятельности органов местного самоуправления муниципальных, городских округов и муниципальных районов»).</w:t>
      </w:r>
    </w:p>
    <w:p w14:paraId="174C9C2D" w14:textId="3A2DD8B8" w:rsidR="00681EA7" w:rsidRPr="003B0BA6" w:rsidRDefault="00681EA7" w:rsidP="00814F46">
      <w:pPr>
        <w:pStyle w:val="ConsPlusNormal"/>
        <w:ind w:firstLine="540"/>
        <w:jc w:val="both"/>
        <w:rPr>
          <w:rFonts w:ascii="Times New Roman" w:hAnsi="Times New Roman" w:cs="Times New Roman"/>
        </w:rPr>
      </w:pPr>
      <w:r w:rsidRPr="003B0BA6">
        <w:rPr>
          <w:rFonts w:ascii="Times New Roman" w:hAnsi="Times New Roman" w:cs="Times New Roman"/>
        </w:rPr>
        <w:t>3.</w:t>
      </w:r>
      <w:r w:rsidR="004A25EF" w:rsidRPr="003B0BA6">
        <w:rPr>
          <w:rFonts w:ascii="Times New Roman" w:hAnsi="Times New Roman" w:cs="Times New Roman"/>
        </w:rPr>
        <w:t>7</w:t>
      </w:r>
      <w:r w:rsidRPr="003B0BA6">
        <w:rPr>
          <w:rFonts w:ascii="Times New Roman" w:hAnsi="Times New Roman" w:cs="Times New Roman"/>
        </w:rPr>
        <w:t>. В случае невозможности расчета значений показателей муниципальной программы, показателей ее структурных элементов с учетом установленных сроков представления годовой отчетности предлагается устанавливать прокси-показатели.</w:t>
      </w:r>
    </w:p>
    <w:p w14:paraId="21808324" w14:textId="28185674" w:rsidR="00001227" w:rsidRPr="003B0BA6" w:rsidRDefault="00681EA7" w:rsidP="00814F46">
      <w:pPr>
        <w:pStyle w:val="ConsPlusNormal"/>
        <w:ind w:firstLine="540"/>
        <w:jc w:val="both"/>
        <w:rPr>
          <w:rFonts w:ascii="Times New Roman" w:hAnsi="Times New Roman" w:cs="Times New Roman"/>
        </w:rPr>
      </w:pPr>
      <w:r w:rsidRPr="003B0BA6">
        <w:rPr>
          <w:rFonts w:ascii="Times New Roman" w:hAnsi="Times New Roman" w:cs="Times New Roman"/>
        </w:rPr>
        <w:t>3.</w:t>
      </w:r>
      <w:r w:rsidR="004A25EF" w:rsidRPr="003B0BA6">
        <w:rPr>
          <w:rFonts w:ascii="Times New Roman" w:hAnsi="Times New Roman" w:cs="Times New Roman"/>
        </w:rPr>
        <w:t>8</w:t>
      </w:r>
      <w:r w:rsidRPr="003B0BA6">
        <w:rPr>
          <w:rFonts w:ascii="Times New Roman" w:hAnsi="Times New Roman" w:cs="Times New Roman"/>
        </w:rPr>
        <w:t>. При определении структуры муниципальной программы обособляется проектная и процессная части путем группирования мероприятий в виде того или иного структурного элемента с учетом влияния на достижение соответствующих целей муниципальной программы.</w:t>
      </w:r>
    </w:p>
    <w:p w14:paraId="329747AF" w14:textId="77777777" w:rsidR="00814F46" w:rsidRPr="003B0BA6" w:rsidRDefault="00001227"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Структурными элементами муниципальной программы являются: </w:t>
      </w:r>
    </w:p>
    <w:p w14:paraId="22C3232E" w14:textId="77777777" w:rsidR="00814F46" w:rsidRPr="003B0BA6" w:rsidRDefault="00001227"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региональные проекты, входящих в национальные проекты; </w:t>
      </w:r>
    </w:p>
    <w:p w14:paraId="530EF343" w14:textId="77777777" w:rsidR="00814F46" w:rsidRPr="003B0BA6" w:rsidRDefault="00001227"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региональные проекты, не входящих в национальные проекты; </w:t>
      </w:r>
    </w:p>
    <w:p w14:paraId="68F82BFF" w14:textId="77777777" w:rsidR="00814F46" w:rsidRPr="003B0BA6" w:rsidRDefault="00001227" w:rsidP="00814F46">
      <w:pPr>
        <w:pStyle w:val="ConsPlusNormal"/>
        <w:ind w:firstLine="540"/>
        <w:jc w:val="both"/>
        <w:rPr>
          <w:rFonts w:ascii="Times New Roman" w:hAnsi="Times New Roman" w:cs="Times New Roman"/>
        </w:rPr>
      </w:pPr>
      <w:r w:rsidRPr="003B0BA6">
        <w:rPr>
          <w:rFonts w:ascii="Times New Roman" w:hAnsi="Times New Roman" w:cs="Times New Roman"/>
        </w:rPr>
        <w:t>- ведомственные проекты;</w:t>
      </w:r>
    </w:p>
    <w:p w14:paraId="52E97E1D" w14:textId="3D5D81BD" w:rsidR="00681EA7" w:rsidRPr="003B0BA6" w:rsidRDefault="00001227"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 комплексы процессных мероприятий</w:t>
      </w:r>
      <w:r w:rsidR="00814F46" w:rsidRPr="003B0BA6">
        <w:rPr>
          <w:rFonts w:ascii="Times New Roman" w:hAnsi="Times New Roman" w:cs="Times New Roman"/>
        </w:rPr>
        <w:t>.</w:t>
      </w:r>
    </w:p>
    <w:p w14:paraId="474708D3" w14:textId="77777777" w:rsidR="00D32FD8" w:rsidRPr="003B0BA6" w:rsidRDefault="00D32FD8" w:rsidP="00814F46">
      <w:pPr>
        <w:pStyle w:val="ConsPlusNormal"/>
        <w:ind w:firstLine="540"/>
        <w:jc w:val="both"/>
        <w:rPr>
          <w:rFonts w:ascii="Times New Roman" w:hAnsi="Times New Roman" w:cs="Times New Roman"/>
        </w:rPr>
      </w:pPr>
    </w:p>
    <w:p w14:paraId="4F8D4FA7" w14:textId="7F399FA8" w:rsidR="00681EA7" w:rsidRPr="003B0BA6" w:rsidRDefault="00681EA7" w:rsidP="00814F46">
      <w:pPr>
        <w:pStyle w:val="ConsPlusNormal"/>
        <w:ind w:firstLine="540"/>
        <w:jc w:val="both"/>
        <w:rPr>
          <w:rFonts w:ascii="Times New Roman" w:hAnsi="Times New Roman" w:cs="Times New Roman"/>
        </w:rPr>
      </w:pPr>
      <w:r w:rsidRPr="003B0BA6">
        <w:rPr>
          <w:rFonts w:ascii="Times New Roman" w:hAnsi="Times New Roman" w:cs="Times New Roman"/>
        </w:rPr>
        <w:t>3.</w:t>
      </w:r>
      <w:r w:rsidR="004A25EF" w:rsidRPr="003B0BA6">
        <w:rPr>
          <w:rFonts w:ascii="Times New Roman" w:hAnsi="Times New Roman" w:cs="Times New Roman"/>
        </w:rPr>
        <w:t>9</w:t>
      </w:r>
      <w:r w:rsidRPr="003B0BA6">
        <w:rPr>
          <w:rFonts w:ascii="Times New Roman" w:hAnsi="Times New Roman" w:cs="Times New Roman"/>
        </w:rPr>
        <w:t xml:space="preserve">. Муниципальные проекты и мероприятия, проводимые в рамках региональных проектов, ведомственных проектов, приоритетных проектов, в совокупности составляют проектную часть муниципальной программы. </w:t>
      </w:r>
    </w:p>
    <w:p w14:paraId="6B5D5C86" w14:textId="0B2A6657" w:rsidR="00681EA7" w:rsidRPr="003B0BA6" w:rsidRDefault="00681EA7" w:rsidP="00814F46">
      <w:pPr>
        <w:pStyle w:val="ConsPlusNormal"/>
        <w:ind w:firstLine="540"/>
        <w:jc w:val="both"/>
        <w:rPr>
          <w:rFonts w:ascii="Times New Roman" w:hAnsi="Times New Roman" w:cs="Times New Roman"/>
        </w:rPr>
      </w:pPr>
      <w:r w:rsidRPr="003B0BA6">
        <w:rPr>
          <w:rFonts w:ascii="Times New Roman" w:hAnsi="Times New Roman" w:cs="Times New Roman"/>
        </w:rPr>
        <w:t>При отсутствии составляющих проектной части муниципальная программа может быть утверждена без проектной части.</w:t>
      </w:r>
    </w:p>
    <w:p w14:paraId="74A4C95B" w14:textId="77777777" w:rsidR="00D32FD8" w:rsidRPr="003B0BA6" w:rsidRDefault="00D32FD8" w:rsidP="00814F46">
      <w:pPr>
        <w:pStyle w:val="ConsPlusNormal"/>
        <w:ind w:firstLine="540"/>
        <w:jc w:val="both"/>
        <w:rPr>
          <w:rFonts w:ascii="Times New Roman" w:hAnsi="Times New Roman" w:cs="Times New Roman"/>
        </w:rPr>
      </w:pPr>
    </w:p>
    <w:p w14:paraId="0F55F274" w14:textId="32EC97FD" w:rsidR="00681EA7" w:rsidRPr="003B0BA6" w:rsidRDefault="00681EA7" w:rsidP="00814F46">
      <w:pPr>
        <w:pStyle w:val="ConsPlusNormal"/>
        <w:ind w:firstLine="540"/>
        <w:jc w:val="both"/>
        <w:rPr>
          <w:rFonts w:ascii="Times New Roman" w:hAnsi="Times New Roman" w:cs="Times New Roman"/>
        </w:rPr>
      </w:pPr>
      <w:r w:rsidRPr="003B0BA6">
        <w:rPr>
          <w:rFonts w:ascii="Times New Roman" w:hAnsi="Times New Roman" w:cs="Times New Roman"/>
        </w:rPr>
        <w:t>3.1</w:t>
      </w:r>
      <w:r w:rsidR="004A25EF" w:rsidRPr="003B0BA6">
        <w:rPr>
          <w:rFonts w:ascii="Times New Roman" w:hAnsi="Times New Roman" w:cs="Times New Roman"/>
        </w:rPr>
        <w:t>0</w:t>
      </w:r>
      <w:r w:rsidRPr="003B0BA6">
        <w:rPr>
          <w:rFonts w:ascii="Times New Roman" w:hAnsi="Times New Roman" w:cs="Times New Roman"/>
        </w:rPr>
        <w:t xml:space="preserve">. </w:t>
      </w:r>
      <w:r w:rsidRPr="003B0BA6">
        <w:rPr>
          <w:rFonts w:ascii="Times New Roman" w:hAnsi="Times New Roman" w:cs="Times New Roman"/>
          <w:b/>
          <w:bCs/>
        </w:rPr>
        <w:t>Проектная деятельность</w:t>
      </w:r>
      <w:r w:rsidRPr="003B0BA6">
        <w:rPr>
          <w:rFonts w:ascii="Times New Roman" w:hAnsi="Times New Roman" w:cs="Times New Roman"/>
        </w:rPr>
        <w:t xml:space="preserve"> должна соответствовать следующим требованиям:</w:t>
      </w:r>
    </w:p>
    <w:p w14:paraId="0BCA83AE" w14:textId="77777777" w:rsidR="00DF72DE" w:rsidRPr="003B0BA6" w:rsidRDefault="00681EA7" w:rsidP="00814F46">
      <w:pPr>
        <w:pStyle w:val="ConsPlusNormal"/>
        <w:ind w:firstLine="540"/>
        <w:jc w:val="both"/>
        <w:rPr>
          <w:rFonts w:ascii="Times New Roman" w:hAnsi="Times New Roman" w:cs="Times New Roman"/>
        </w:rPr>
      </w:pPr>
      <w:r w:rsidRPr="003B0BA6">
        <w:rPr>
          <w:rFonts w:ascii="Times New Roman" w:hAnsi="Times New Roman" w:cs="Times New Roman"/>
        </w:rPr>
        <w:t>1) осуществляться в двух направлениях:</w:t>
      </w:r>
    </w:p>
    <w:p w14:paraId="4480677B" w14:textId="266F4FAD" w:rsidR="00681EA7" w:rsidRPr="003B0BA6" w:rsidRDefault="00681EA7"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 участие </w:t>
      </w:r>
      <w:r w:rsidR="005F744B" w:rsidRPr="003B0BA6">
        <w:rPr>
          <w:rFonts w:ascii="Times New Roman" w:hAnsi="Times New Roman" w:cs="Times New Roman"/>
        </w:rPr>
        <w:t xml:space="preserve">городского округа «Александровск-Сахалинский район» </w:t>
      </w:r>
      <w:r w:rsidRPr="003B0BA6">
        <w:rPr>
          <w:rFonts w:ascii="Times New Roman" w:hAnsi="Times New Roman" w:cs="Times New Roman"/>
        </w:rPr>
        <w:t xml:space="preserve">в реализации региональных проектов, ведомственных проектов </w:t>
      </w:r>
      <w:r w:rsidR="005F744B" w:rsidRPr="003B0BA6">
        <w:rPr>
          <w:rFonts w:ascii="Times New Roman" w:hAnsi="Times New Roman" w:cs="Times New Roman"/>
        </w:rPr>
        <w:t>Сахалинской</w:t>
      </w:r>
      <w:r w:rsidRPr="003B0BA6">
        <w:rPr>
          <w:rFonts w:ascii="Times New Roman" w:hAnsi="Times New Roman" w:cs="Times New Roman"/>
        </w:rPr>
        <w:t xml:space="preserve"> области, а также отдельных мероприятий государственных программ </w:t>
      </w:r>
      <w:r w:rsidR="005F744B" w:rsidRPr="003B0BA6">
        <w:rPr>
          <w:rFonts w:ascii="Times New Roman" w:hAnsi="Times New Roman" w:cs="Times New Roman"/>
        </w:rPr>
        <w:t>Сахалинской</w:t>
      </w:r>
      <w:r w:rsidRPr="003B0BA6">
        <w:rPr>
          <w:rFonts w:ascii="Times New Roman" w:hAnsi="Times New Roman" w:cs="Times New Roman"/>
        </w:rPr>
        <w:t xml:space="preserve"> области; </w:t>
      </w:r>
    </w:p>
    <w:p w14:paraId="37C41EFE" w14:textId="2D6B7210" w:rsidR="00681EA7" w:rsidRPr="003B0BA6" w:rsidRDefault="00681EA7"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проектная деятельность, инициированная администрацией </w:t>
      </w:r>
      <w:r w:rsidR="005F744B" w:rsidRPr="003B0BA6">
        <w:rPr>
          <w:rFonts w:ascii="Times New Roman" w:hAnsi="Times New Roman" w:cs="Times New Roman"/>
        </w:rPr>
        <w:t>городского округа «Александровск-Сахалинский район»</w:t>
      </w:r>
      <w:r w:rsidRPr="003B0BA6">
        <w:rPr>
          <w:rFonts w:ascii="Times New Roman" w:hAnsi="Times New Roman" w:cs="Times New Roman"/>
        </w:rPr>
        <w:t xml:space="preserve">. </w:t>
      </w:r>
    </w:p>
    <w:p w14:paraId="00ACF75E" w14:textId="77777777" w:rsidR="00681EA7" w:rsidRPr="003B0BA6" w:rsidRDefault="00681EA7" w:rsidP="00814F46">
      <w:pPr>
        <w:pStyle w:val="ConsPlusNormal"/>
        <w:ind w:firstLine="540"/>
        <w:jc w:val="both"/>
        <w:rPr>
          <w:rFonts w:ascii="Times New Roman" w:hAnsi="Times New Roman" w:cs="Times New Roman"/>
        </w:rPr>
      </w:pPr>
      <w:r w:rsidRPr="003B0BA6">
        <w:rPr>
          <w:rFonts w:ascii="Times New Roman" w:hAnsi="Times New Roman" w:cs="Times New Roman"/>
        </w:rPr>
        <w:t>2) включать мероприятия по направлениям:</w:t>
      </w:r>
    </w:p>
    <w:p w14:paraId="6EB6D8A0" w14:textId="1F9D2591" w:rsidR="00681EA7" w:rsidRPr="003B0BA6" w:rsidRDefault="00681EA7"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 осуществление бюджетных инвестиций в форме капитальных вложений в объекты муниципальной собственности</w:t>
      </w:r>
      <w:r w:rsidR="00DF72DE" w:rsidRPr="003B0BA6">
        <w:rPr>
          <w:rFonts w:ascii="Times New Roman" w:hAnsi="Times New Roman" w:cs="Times New Roman"/>
        </w:rPr>
        <w:t xml:space="preserve"> городского округа «Александровск-Сахалинский район»</w:t>
      </w:r>
      <w:r w:rsidRPr="003B0BA6">
        <w:rPr>
          <w:rFonts w:ascii="Times New Roman" w:hAnsi="Times New Roman" w:cs="Times New Roman"/>
        </w:rPr>
        <w:t xml:space="preserve">; </w:t>
      </w:r>
    </w:p>
    <w:p w14:paraId="1AA553D1" w14:textId="756E293F" w:rsidR="00DF72DE" w:rsidRPr="003B0BA6" w:rsidRDefault="00681EA7" w:rsidP="00814F46">
      <w:pPr>
        <w:pStyle w:val="ConsPlusNormal"/>
        <w:ind w:firstLine="540"/>
        <w:jc w:val="both"/>
        <w:rPr>
          <w:rFonts w:ascii="Times New Roman" w:hAnsi="Times New Roman" w:cs="Times New Roman"/>
        </w:rPr>
      </w:pPr>
      <w:r w:rsidRPr="003B0BA6">
        <w:rPr>
          <w:rFonts w:ascii="Times New Roman" w:hAnsi="Times New Roman" w:cs="Times New Roman"/>
        </w:rPr>
        <w:t>- предоставление субсидий на осуществление капитальных вложений в объекты муниципальной собственности</w:t>
      </w:r>
      <w:r w:rsidR="00DF72DE" w:rsidRPr="003B0BA6">
        <w:rPr>
          <w:rFonts w:ascii="Times New Roman" w:hAnsi="Times New Roman" w:cs="Times New Roman"/>
        </w:rPr>
        <w:t xml:space="preserve"> городского округа «Александровск-Сахалинский район»</w:t>
      </w:r>
      <w:r w:rsidRPr="003B0BA6">
        <w:rPr>
          <w:rFonts w:ascii="Times New Roman" w:hAnsi="Times New Roman" w:cs="Times New Roman"/>
        </w:rPr>
        <w:t xml:space="preserve">; </w:t>
      </w:r>
    </w:p>
    <w:p w14:paraId="4EA8AC0E" w14:textId="7E54EA16" w:rsidR="00681EA7" w:rsidRPr="003B0BA6" w:rsidRDefault="00681EA7"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предоставление бюджетных инвестиций и субсидий юридическим лицам; </w:t>
      </w:r>
    </w:p>
    <w:p w14:paraId="4892E220" w14:textId="1E313FEA" w:rsidR="00681EA7" w:rsidRPr="003B0BA6" w:rsidRDefault="00681EA7"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выработка предложений по совершенствованию муниципальной политики и нормативного регулирования в сфере реализации муниципальной программы; </w:t>
      </w:r>
    </w:p>
    <w:p w14:paraId="626DA862" w14:textId="3747075C" w:rsidR="00DF72DE" w:rsidRPr="003B0BA6" w:rsidRDefault="00DF72DE" w:rsidP="00814F46">
      <w:pPr>
        <w:pStyle w:val="ConsPlusNormal"/>
        <w:ind w:firstLine="540"/>
        <w:jc w:val="both"/>
        <w:rPr>
          <w:rFonts w:ascii="Times New Roman" w:hAnsi="Times New Roman" w:cs="Times New Roman"/>
        </w:rPr>
      </w:pPr>
      <w:r w:rsidRPr="003B0BA6">
        <w:rPr>
          <w:rFonts w:ascii="Times New Roman" w:hAnsi="Times New Roman" w:cs="Times New Roman"/>
        </w:rPr>
        <w:t>-создание и развитие информационных систем</w:t>
      </w:r>
    </w:p>
    <w:p w14:paraId="5587DA4A" w14:textId="77777777" w:rsidR="00681EA7" w:rsidRPr="003B0BA6" w:rsidRDefault="00681EA7"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осуществление стимулирующих налоговых расходов; </w:t>
      </w:r>
    </w:p>
    <w:p w14:paraId="535FBD44" w14:textId="1A7DFDF4" w:rsidR="00681EA7" w:rsidRPr="003B0BA6" w:rsidRDefault="00681EA7" w:rsidP="00814F46">
      <w:pPr>
        <w:pStyle w:val="ConsPlusNormal"/>
        <w:ind w:firstLine="540"/>
        <w:jc w:val="both"/>
        <w:rPr>
          <w:rFonts w:ascii="Times New Roman" w:hAnsi="Times New Roman" w:cs="Times New Roman"/>
        </w:rPr>
      </w:pPr>
      <w:r w:rsidRPr="003B0BA6">
        <w:rPr>
          <w:rFonts w:ascii="Times New Roman" w:hAnsi="Times New Roman" w:cs="Times New Roman"/>
        </w:rPr>
        <w:t>- предоставление целевых субсидий муниципальным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 - иные направления деятельности, отвечающие критериям проектной деятельности</w:t>
      </w:r>
      <w:r w:rsidR="00D32FD8" w:rsidRPr="003B0BA6">
        <w:rPr>
          <w:rFonts w:ascii="Times New Roman" w:hAnsi="Times New Roman" w:cs="Times New Roman"/>
        </w:rPr>
        <w:t>.</w:t>
      </w:r>
    </w:p>
    <w:p w14:paraId="6E84464A" w14:textId="77777777" w:rsidR="00D32FD8" w:rsidRPr="003B0BA6" w:rsidRDefault="00D32FD8" w:rsidP="00814F46">
      <w:pPr>
        <w:pStyle w:val="ConsPlusNormal"/>
        <w:ind w:firstLine="540"/>
        <w:jc w:val="both"/>
        <w:rPr>
          <w:rFonts w:ascii="Times New Roman" w:hAnsi="Times New Roman" w:cs="Times New Roman"/>
        </w:rPr>
      </w:pPr>
    </w:p>
    <w:p w14:paraId="199836CA" w14:textId="55DE1C84" w:rsidR="005F744B" w:rsidRPr="003B0BA6" w:rsidRDefault="005F744B" w:rsidP="00814F46">
      <w:pPr>
        <w:pStyle w:val="ConsPlusNormal"/>
        <w:ind w:firstLine="540"/>
        <w:jc w:val="both"/>
        <w:rPr>
          <w:rFonts w:ascii="Times New Roman" w:hAnsi="Times New Roman" w:cs="Times New Roman"/>
        </w:rPr>
      </w:pPr>
      <w:r w:rsidRPr="003B0BA6">
        <w:rPr>
          <w:rFonts w:ascii="Times New Roman" w:hAnsi="Times New Roman" w:cs="Times New Roman"/>
        </w:rPr>
        <w:t>3.1</w:t>
      </w:r>
      <w:r w:rsidR="004A25EF" w:rsidRPr="003B0BA6">
        <w:rPr>
          <w:rFonts w:ascii="Times New Roman" w:hAnsi="Times New Roman" w:cs="Times New Roman"/>
        </w:rPr>
        <w:t>1</w:t>
      </w:r>
      <w:r w:rsidRPr="003B0BA6">
        <w:rPr>
          <w:rFonts w:ascii="Times New Roman" w:hAnsi="Times New Roman" w:cs="Times New Roman"/>
        </w:rPr>
        <w:t xml:space="preserve">. </w:t>
      </w:r>
      <w:r w:rsidRPr="003B0BA6">
        <w:rPr>
          <w:rFonts w:ascii="Times New Roman" w:hAnsi="Times New Roman" w:cs="Times New Roman"/>
          <w:b/>
          <w:bCs/>
        </w:rPr>
        <w:t>В процессную часть</w:t>
      </w:r>
      <w:r w:rsidRPr="003B0BA6">
        <w:rPr>
          <w:rFonts w:ascii="Times New Roman" w:hAnsi="Times New Roman" w:cs="Times New Roman"/>
        </w:rPr>
        <w:t xml:space="preserve"> необходимо включать следующие виды мероприятий: </w:t>
      </w:r>
    </w:p>
    <w:p w14:paraId="423561F1" w14:textId="48833C0E" w:rsidR="005F744B" w:rsidRPr="003B0BA6" w:rsidRDefault="005F744B" w:rsidP="00814F46">
      <w:pPr>
        <w:pStyle w:val="ConsPlusNormal"/>
        <w:ind w:firstLine="567"/>
        <w:jc w:val="both"/>
        <w:rPr>
          <w:rFonts w:ascii="Times New Roman" w:hAnsi="Times New Roman" w:cs="Times New Roman"/>
        </w:rPr>
      </w:pPr>
      <w:r w:rsidRPr="003B0BA6">
        <w:rPr>
          <w:rFonts w:ascii="Times New Roman" w:hAnsi="Times New Roman" w:cs="Times New Roman"/>
        </w:rPr>
        <w:lastRenderedPageBreak/>
        <w:t>- выполнение муниципальных заданий на оказание муниципальных услуг;</w:t>
      </w:r>
    </w:p>
    <w:p w14:paraId="14FB27F4" w14:textId="02D143A6" w:rsidR="005F744B" w:rsidRPr="003B0BA6" w:rsidRDefault="005F744B" w:rsidP="00814F46">
      <w:pPr>
        <w:pStyle w:val="ConsPlusNormal"/>
        <w:ind w:firstLine="540"/>
        <w:jc w:val="both"/>
        <w:rPr>
          <w:rFonts w:ascii="Times New Roman" w:hAnsi="Times New Roman" w:cs="Times New Roman"/>
        </w:rPr>
      </w:pPr>
      <w:r w:rsidRPr="003B0BA6">
        <w:rPr>
          <w:rFonts w:ascii="Times New Roman" w:hAnsi="Times New Roman" w:cs="Times New Roman"/>
        </w:rPr>
        <w:t>- осуществление текущей деятельности (содержание иных муниципальных органов и организаций, а также подведомственных им учреждений);</w:t>
      </w:r>
    </w:p>
    <w:p w14:paraId="02388779" w14:textId="527F02BC" w:rsidR="005F744B" w:rsidRPr="003B0BA6" w:rsidRDefault="005F744B" w:rsidP="00814F46">
      <w:pPr>
        <w:pStyle w:val="ConsPlusNormal"/>
        <w:ind w:firstLine="540"/>
        <w:jc w:val="both"/>
        <w:rPr>
          <w:rFonts w:ascii="Times New Roman" w:hAnsi="Times New Roman" w:cs="Times New Roman"/>
        </w:rPr>
      </w:pPr>
      <w:r w:rsidRPr="003B0BA6">
        <w:rPr>
          <w:rFonts w:ascii="Times New Roman" w:hAnsi="Times New Roman" w:cs="Times New Roman"/>
        </w:rPr>
        <w:t>- предоставление целевых субсидий муниципальным бюджетным и автономным учреждениям (за исключением субсидий, предоставляемых в рамках проектной деятельности);</w:t>
      </w:r>
    </w:p>
    <w:p w14:paraId="4DB1D98A" w14:textId="3E08B1E5" w:rsidR="005F744B" w:rsidRPr="003B0BA6" w:rsidRDefault="005F744B" w:rsidP="00814F46">
      <w:pPr>
        <w:pStyle w:val="ConsPlusNormal"/>
        <w:ind w:firstLine="540"/>
        <w:jc w:val="both"/>
        <w:rPr>
          <w:rFonts w:ascii="Times New Roman" w:hAnsi="Times New Roman" w:cs="Times New Roman"/>
        </w:rPr>
      </w:pPr>
      <w:r w:rsidRPr="003B0BA6">
        <w:rPr>
          <w:rFonts w:ascii="Times New Roman" w:hAnsi="Times New Roman" w:cs="Times New Roman"/>
        </w:rPr>
        <w:t>- оказание мер социальной поддержки отдельным категориям населения, включая осуществление социальных налоговых расходов (за исключением мер поддержки, предоставляемых в рамках проектной деятельности);</w:t>
      </w:r>
    </w:p>
    <w:p w14:paraId="3AF35FE6" w14:textId="1E285891" w:rsidR="005F744B" w:rsidRPr="003B0BA6" w:rsidRDefault="005F744B" w:rsidP="00814F46">
      <w:pPr>
        <w:pStyle w:val="ConsPlusNormal"/>
        <w:ind w:firstLine="540"/>
        <w:jc w:val="both"/>
        <w:rPr>
          <w:rFonts w:ascii="Times New Roman" w:hAnsi="Times New Roman" w:cs="Times New Roman"/>
        </w:rPr>
      </w:pPr>
      <w:r w:rsidRPr="003B0BA6">
        <w:rPr>
          <w:rFonts w:ascii="Times New Roman" w:hAnsi="Times New Roman" w:cs="Times New Roman"/>
        </w:rPr>
        <w:t>- обслуживание муниципального долга;</w:t>
      </w:r>
    </w:p>
    <w:p w14:paraId="25B2C017" w14:textId="052D0850" w:rsidR="005F744B" w:rsidRPr="003B0BA6" w:rsidRDefault="005F744B" w:rsidP="00814F46">
      <w:pPr>
        <w:pStyle w:val="ConsPlusNormal"/>
        <w:ind w:firstLine="540"/>
        <w:jc w:val="both"/>
        <w:rPr>
          <w:rFonts w:ascii="Times New Roman" w:hAnsi="Times New Roman" w:cs="Times New Roman"/>
        </w:rPr>
      </w:pPr>
      <w:r w:rsidRPr="003B0BA6">
        <w:rPr>
          <w:rFonts w:ascii="Times New Roman" w:hAnsi="Times New Roman" w:cs="Times New Roman"/>
        </w:rPr>
        <w:t>- 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w:t>
      </w:r>
    </w:p>
    <w:p w14:paraId="557FFB69" w14:textId="22402C82" w:rsidR="005F744B" w:rsidRPr="003B0BA6" w:rsidRDefault="005F744B" w:rsidP="00814F46">
      <w:pPr>
        <w:pStyle w:val="ConsPlusNormal"/>
        <w:ind w:firstLine="540"/>
        <w:jc w:val="both"/>
        <w:rPr>
          <w:rFonts w:ascii="Times New Roman" w:hAnsi="Times New Roman" w:cs="Times New Roman"/>
        </w:rPr>
      </w:pPr>
      <w:r w:rsidRPr="003B0BA6">
        <w:rPr>
          <w:rFonts w:ascii="Times New Roman" w:hAnsi="Times New Roman" w:cs="Times New Roman"/>
        </w:rPr>
        <w:t>- повышение квалификации кадров (за исключением мероприятий по повышению квалификации кадров, осуществляемых в рамках проектной деятельности);</w:t>
      </w:r>
    </w:p>
    <w:p w14:paraId="29DCC8CE" w14:textId="0AE194A7" w:rsidR="005F744B" w:rsidRPr="003B0BA6" w:rsidRDefault="005F744B" w:rsidP="00814F46">
      <w:pPr>
        <w:pStyle w:val="ConsPlusNormal"/>
        <w:ind w:firstLine="540"/>
        <w:jc w:val="both"/>
        <w:rPr>
          <w:rFonts w:ascii="Times New Roman" w:hAnsi="Times New Roman" w:cs="Times New Roman"/>
        </w:rPr>
      </w:pPr>
      <w:r w:rsidRPr="003B0BA6">
        <w:rPr>
          <w:rFonts w:ascii="Times New Roman" w:hAnsi="Times New Roman" w:cs="Times New Roman"/>
        </w:rPr>
        <w:t>- приобретение товаров, работ, услуг (за исключением мероприятий по приобретению товаров, работ, услуг, осуществляемых в рамках проектной деятельности);</w:t>
      </w:r>
    </w:p>
    <w:p w14:paraId="161062A0" w14:textId="63897E1D" w:rsidR="005F744B" w:rsidRPr="003B0BA6" w:rsidRDefault="005F744B" w:rsidP="00814F46">
      <w:pPr>
        <w:pStyle w:val="ConsPlusNormal"/>
        <w:ind w:firstLine="540"/>
        <w:jc w:val="both"/>
        <w:rPr>
          <w:rFonts w:ascii="Times New Roman" w:hAnsi="Times New Roman" w:cs="Times New Roman"/>
        </w:rPr>
      </w:pPr>
      <w:r w:rsidRPr="003B0BA6">
        <w:rPr>
          <w:rFonts w:ascii="Times New Roman" w:hAnsi="Times New Roman" w:cs="Times New Roman"/>
        </w:rPr>
        <w:t>- иные направления деятельности, отвечающие критериям процессной части муниципальных программ.</w:t>
      </w:r>
    </w:p>
    <w:p w14:paraId="2CB81AD8" w14:textId="77777777" w:rsidR="00D32FD8" w:rsidRPr="003B0BA6" w:rsidRDefault="00D32FD8" w:rsidP="00814F46">
      <w:pPr>
        <w:pStyle w:val="ConsPlusNormal"/>
        <w:ind w:firstLine="540"/>
        <w:jc w:val="both"/>
        <w:rPr>
          <w:rFonts w:ascii="Times New Roman" w:hAnsi="Times New Roman" w:cs="Times New Roman"/>
        </w:rPr>
      </w:pPr>
    </w:p>
    <w:p w14:paraId="70743B1E" w14:textId="195786C6" w:rsidR="00A62C17" w:rsidRPr="003B0BA6" w:rsidRDefault="00A62C17" w:rsidP="00814F46">
      <w:pPr>
        <w:pStyle w:val="ConsPlusNormal"/>
        <w:ind w:firstLine="540"/>
        <w:jc w:val="both"/>
        <w:rPr>
          <w:rFonts w:ascii="Times New Roman" w:hAnsi="Times New Roman" w:cs="Times New Roman"/>
        </w:rPr>
      </w:pPr>
      <w:r w:rsidRPr="003B0BA6">
        <w:rPr>
          <w:rFonts w:ascii="Times New Roman" w:hAnsi="Times New Roman" w:cs="Times New Roman"/>
        </w:rPr>
        <w:t>3.1</w:t>
      </w:r>
      <w:r w:rsidR="004A25EF" w:rsidRPr="003B0BA6">
        <w:rPr>
          <w:rFonts w:ascii="Times New Roman" w:hAnsi="Times New Roman" w:cs="Times New Roman"/>
        </w:rPr>
        <w:t>2</w:t>
      </w:r>
      <w:r w:rsidRPr="003B0BA6">
        <w:rPr>
          <w:rFonts w:ascii="Times New Roman" w:hAnsi="Times New Roman" w:cs="Times New Roman"/>
        </w:rPr>
        <w:t>. В рамках муниципальной программы могут реализовываться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 в соответствии с нормативными правовыми актами Губернатора Сахалинской области, Правительства Сахалинской области и администрации городского округа «Александровске-Сахалинский район».</w:t>
      </w:r>
    </w:p>
    <w:p w14:paraId="1ACBB5F5" w14:textId="77777777" w:rsidR="00D32FD8" w:rsidRPr="003B0BA6" w:rsidRDefault="00D32FD8" w:rsidP="00814F46">
      <w:pPr>
        <w:pStyle w:val="ConsPlusNormal"/>
        <w:ind w:firstLine="540"/>
        <w:jc w:val="both"/>
        <w:rPr>
          <w:rFonts w:ascii="Times New Roman" w:hAnsi="Times New Roman" w:cs="Times New Roman"/>
        </w:rPr>
      </w:pPr>
    </w:p>
    <w:p w14:paraId="2F20C7D2" w14:textId="4132C11A" w:rsidR="00A62C17" w:rsidRPr="003B0BA6" w:rsidRDefault="00A62C17" w:rsidP="00814F46">
      <w:pPr>
        <w:pStyle w:val="ConsPlusNormal"/>
        <w:ind w:firstLine="540"/>
        <w:jc w:val="both"/>
        <w:rPr>
          <w:rFonts w:ascii="Times New Roman" w:hAnsi="Times New Roman" w:cs="Times New Roman"/>
        </w:rPr>
      </w:pPr>
      <w:r w:rsidRPr="003B0BA6">
        <w:rPr>
          <w:rFonts w:ascii="Times New Roman" w:hAnsi="Times New Roman" w:cs="Times New Roman"/>
        </w:rPr>
        <w:t>3.1</w:t>
      </w:r>
      <w:r w:rsidR="004A25EF" w:rsidRPr="003B0BA6">
        <w:rPr>
          <w:rFonts w:ascii="Times New Roman" w:hAnsi="Times New Roman" w:cs="Times New Roman"/>
        </w:rPr>
        <w:t>3</w:t>
      </w:r>
      <w:r w:rsidRPr="003B0BA6">
        <w:rPr>
          <w:rFonts w:ascii="Times New Roman" w:hAnsi="Times New Roman" w:cs="Times New Roman"/>
        </w:rPr>
        <w:t>. При формировании проектной части муниципальной программы включаемые в ее состав мероприятия должны иметь количественно измеримые итоги их реализации.</w:t>
      </w:r>
    </w:p>
    <w:p w14:paraId="1F6509A5" w14:textId="141032C0" w:rsidR="00CA0FD8" w:rsidRPr="003B0BA6" w:rsidRDefault="00A62C17" w:rsidP="00814F46">
      <w:pPr>
        <w:pStyle w:val="ConsPlusNormal"/>
        <w:ind w:firstLine="540"/>
        <w:jc w:val="both"/>
        <w:rPr>
          <w:rFonts w:ascii="Times New Roman" w:hAnsi="Times New Roman" w:cs="Times New Roman"/>
        </w:rPr>
      </w:pPr>
      <w:r w:rsidRPr="003B0BA6">
        <w:rPr>
          <w:rFonts w:ascii="Times New Roman" w:hAnsi="Times New Roman" w:cs="Times New Roman"/>
        </w:rPr>
        <w:t>При формировании процессной части муниципальной программы допускается включение мероприятий, не имеющих количественно измеримых итогов их реализации.</w:t>
      </w:r>
    </w:p>
    <w:p w14:paraId="4C77B2CF" w14:textId="77777777" w:rsidR="00D32FD8" w:rsidRPr="003B0BA6" w:rsidRDefault="00D32FD8" w:rsidP="00814F46">
      <w:pPr>
        <w:pStyle w:val="ConsPlusNormal"/>
        <w:ind w:firstLine="540"/>
        <w:jc w:val="both"/>
        <w:rPr>
          <w:rFonts w:ascii="Times New Roman" w:hAnsi="Times New Roman" w:cs="Times New Roman"/>
          <w:color w:val="0070C0"/>
        </w:rPr>
      </w:pPr>
    </w:p>
    <w:p w14:paraId="1D5AFABF" w14:textId="12232D9F" w:rsidR="00424802" w:rsidRPr="003B0BA6" w:rsidRDefault="000827A7" w:rsidP="00814F46">
      <w:pPr>
        <w:pStyle w:val="ConsPlusNormal"/>
        <w:ind w:firstLine="540"/>
        <w:jc w:val="both"/>
        <w:rPr>
          <w:rFonts w:ascii="Times New Roman" w:hAnsi="Times New Roman" w:cs="Times New Roman"/>
        </w:rPr>
      </w:pPr>
      <w:r w:rsidRPr="003B0BA6">
        <w:rPr>
          <w:rFonts w:ascii="Times New Roman" w:hAnsi="Times New Roman" w:cs="Times New Roman"/>
        </w:rPr>
        <w:t>3.1</w:t>
      </w:r>
      <w:r w:rsidR="004A25EF" w:rsidRPr="003B0BA6">
        <w:rPr>
          <w:rFonts w:ascii="Times New Roman" w:hAnsi="Times New Roman" w:cs="Times New Roman"/>
        </w:rPr>
        <w:t>4</w:t>
      </w:r>
      <w:r w:rsidRPr="003B0BA6">
        <w:rPr>
          <w:rFonts w:ascii="Times New Roman" w:hAnsi="Times New Roman" w:cs="Times New Roman"/>
        </w:rPr>
        <w:t>. В паспорте структурного элемента рекомендуется отображать следующие сведения:</w:t>
      </w:r>
    </w:p>
    <w:p w14:paraId="5A17B00A" w14:textId="77777777" w:rsidR="00424802" w:rsidRPr="003B0BA6" w:rsidRDefault="000827A7"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 наименование структурного элемента; </w:t>
      </w:r>
    </w:p>
    <w:p w14:paraId="1CA3DB25" w14:textId="77777777" w:rsidR="00424802" w:rsidRPr="003B0BA6" w:rsidRDefault="000827A7"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показатели; </w:t>
      </w:r>
    </w:p>
    <w:p w14:paraId="0334A133" w14:textId="77777777" w:rsidR="00424802" w:rsidRPr="003B0BA6" w:rsidRDefault="000827A7"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сроки реализации; </w:t>
      </w:r>
    </w:p>
    <w:p w14:paraId="72FB6CB1" w14:textId="77777777" w:rsidR="00424802" w:rsidRPr="003B0BA6" w:rsidRDefault="000827A7"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перечень мероприятий; </w:t>
      </w:r>
    </w:p>
    <w:p w14:paraId="50080618" w14:textId="77777777" w:rsidR="00424802" w:rsidRPr="003B0BA6" w:rsidRDefault="000827A7"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параметры финансового обеспечения за счет всех источников по годам реализации в целом по структурному элементу, а также с детализацией по его мероприятиям; </w:t>
      </w:r>
    </w:p>
    <w:p w14:paraId="21405767" w14:textId="77777777" w:rsidR="00424802" w:rsidRPr="003B0BA6" w:rsidRDefault="000827A7"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план реализации, включающий информацию о контрольных точках, а также объектах мероприятий; </w:t>
      </w:r>
    </w:p>
    <w:p w14:paraId="29888575" w14:textId="77777777" w:rsidR="00424802" w:rsidRPr="003B0BA6" w:rsidRDefault="000827A7"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сведения о соисполнителе. </w:t>
      </w:r>
    </w:p>
    <w:p w14:paraId="13CCE54C" w14:textId="19F2D014" w:rsidR="00424802" w:rsidRPr="003B0BA6" w:rsidRDefault="000827A7"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Паспорта структурных элементов формируются по форме </w:t>
      </w:r>
      <w:r w:rsidR="00424802" w:rsidRPr="003B0BA6">
        <w:rPr>
          <w:rFonts w:ascii="Times New Roman" w:hAnsi="Times New Roman" w:cs="Times New Roman"/>
          <w:b/>
          <w:bCs/>
        </w:rPr>
        <w:t xml:space="preserve">по форме № </w:t>
      </w:r>
      <w:r w:rsidR="00501BD8" w:rsidRPr="003B0BA6">
        <w:rPr>
          <w:rFonts w:ascii="Times New Roman" w:hAnsi="Times New Roman" w:cs="Times New Roman"/>
          <w:b/>
          <w:bCs/>
        </w:rPr>
        <w:t>2</w:t>
      </w:r>
      <w:r w:rsidR="00424802" w:rsidRPr="003B0BA6">
        <w:rPr>
          <w:rFonts w:ascii="Times New Roman" w:hAnsi="Times New Roman" w:cs="Times New Roman"/>
          <w:b/>
          <w:bCs/>
        </w:rPr>
        <w:t xml:space="preserve"> к настоящему Порядку.</w:t>
      </w:r>
      <w:r w:rsidRPr="003B0BA6">
        <w:rPr>
          <w:rFonts w:ascii="Times New Roman" w:hAnsi="Times New Roman" w:cs="Times New Roman"/>
        </w:rPr>
        <w:t xml:space="preserve"> </w:t>
      </w:r>
    </w:p>
    <w:p w14:paraId="7C119223" w14:textId="25E9DB68" w:rsidR="00CA0FD8" w:rsidRPr="003B0BA6" w:rsidRDefault="000827A7" w:rsidP="008E3C29">
      <w:pPr>
        <w:pStyle w:val="ConsPlusNormal"/>
        <w:ind w:firstLine="540"/>
        <w:jc w:val="both"/>
        <w:rPr>
          <w:rFonts w:ascii="Times New Roman" w:hAnsi="Times New Roman" w:cs="Times New Roman"/>
        </w:rPr>
      </w:pPr>
      <w:r w:rsidRPr="003B0BA6">
        <w:rPr>
          <w:rFonts w:ascii="Times New Roman" w:hAnsi="Times New Roman" w:cs="Times New Roman"/>
        </w:rPr>
        <w:t xml:space="preserve">При необходимости в паспорт структурного элемента могут включаться иные сведения. </w:t>
      </w:r>
    </w:p>
    <w:p w14:paraId="36C190AC" w14:textId="77777777" w:rsidR="00D32FD8" w:rsidRPr="003B0BA6" w:rsidRDefault="00D32FD8" w:rsidP="00814F46">
      <w:pPr>
        <w:pStyle w:val="ConsPlusNormal"/>
        <w:ind w:firstLine="540"/>
        <w:jc w:val="both"/>
        <w:rPr>
          <w:rFonts w:ascii="Times New Roman" w:hAnsi="Times New Roman" w:cs="Times New Roman"/>
        </w:rPr>
      </w:pPr>
    </w:p>
    <w:p w14:paraId="698108B0" w14:textId="2CC36FC1" w:rsidR="00424802" w:rsidRPr="003B0BA6" w:rsidRDefault="00424802" w:rsidP="00814F46">
      <w:pPr>
        <w:pStyle w:val="ConsPlusNormal"/>
        <w:ind w:firstLine="540"/>
        <w:jc w:val="both"/>
        <w:rPr>
          <w:rFonts w:ascii="Times New Roman" w:hAnsi="Times New Roman" w:cs="Times New Roman"/>
        </w:rPr>
      </w:pPr>
      <w:r w:rsidRPr="003B0BA6">
        <w:rPr>
          <w:rFonts w:ascii="Times New Roman" w:hAnsi="Times New Roman" w:cs="Times New Roman"/>
        </w:rPr>
        <w:t>3.1</w:t>
      </w:r>
      <w:r w:rsidR="004A25EF" w:rsidRPr="003B0BA6">
        <w:rPr>
          <w:rFonts w:ascii="Times New Roman" w:hAnsi="Times New Roman" w:cs="Times New Roman"/>
        </w:rPr>
        <w:t>5</w:t>
      </w:r>
      <w:r w:rsidRPr="003B0BA6">
        <w:rPr>
          <w:rFonts w:ascii="Times New Roman" w:hAnsi="Times New Roman" w:cs="Times New Roman"/>
        </w:rPr>
        <w:t xml:space="preserve">. </w:t>
      </w:r>
      <w:r w:rsidRPr="003B0BA6">
        <w:rPr>
          <w:rFonts w:ascii="Times New Roman" w:hAnsi="Times New Roman" w:cs="Times New Roman"/>
          <w:b/>
          <w:bCs/>
        </w:rPr>
        <w:t>Мероприятия структурных элементов</w:t>
      </w:r>
      <w:r w:rsidRPr="003B0BA6">
        <w:rPr>
          <w:rFonts w:ascii="Times New Roman" w:hAnsi="Times New Roman" w:cs="Times New Roman"/>
        </w:rPr>
        <w:t xml:space="preserve"> группируются по задачам структурных элементов и должны:</w:t>
      </w:r>
    </w:p>
    <w:p w14:paraId="0D3CC091" w14:textId="77777777" w:rsidR="00424802" w:rsidRPr="003B0BA6" w:rsidRDefault="00424802"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1) включать сведения: </w:t>
      </w:r>
    </w:p>
    <w:p w14:paraId="146C1C89" w14:textId="77777777" w:rsidR="00424802" w:rsidRPr="003B0BA6" w:rsidRDefault="00424802" w:rsidP="00814F46">
      <w:pPr>
        <w:pStyle w:val="ConsPlusNormal"/>
        <w:ind w:firstLine="540"/>
        <w:jc w:val="both"/>
        <w:rPr>
          <w:rFonts w:ascii="Times New Roman" w:hAnsi="Times New Roman" w:cs="Times New Roman"/>
        </w:rPr>
      </w:pPr>
      <w:r w:rsidRPr="003B0BA6">
        <w:rPr>
          <w:rFonts w:ascii="Times New Roman" w:hAnsi="Times New Roman" w:cs="Times New Roman"/>
        </w:rPr>
        <w:t>- наименование мероприятия; - единица измерения мероприятия (в соответствии с ОКЕИ)</w:t>
      </w:r>
    </w:p>
    <w:p w14:paraId="264A0197" w14:textId="77777777" w:rsidR="00424802" w:rsidRPr="003B0BA6" w:rsidRDefault="00424802"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 базовое значение мероприятия с указанием года; </w:t>
      </w:r>
    </w:p>
    <w:p w14:paraId="29EAFCC6" w14:textId="77777777" w:rsidR="00424802" w:rsidRPr="003B0BA6" w:rsidRDefault="00424802"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значение мероприятия по годам реализации (накопительным итогом или дискретно в отчетном периоде) (не обязательно для мероприятий процессной части); </w:t>
      </w:r>
    </w:p>
    <w:p w14:paraId="2F93B8E8" w14:textId="77777777" w:rsidR="00424802" w:rsidRPr="003B0BA6" w:rsidRDefault="00424802"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сроки реализации мероприятия (не обязательно для мероприятий процессной части); </w:t>
      </w:r>
    </w:p>
    <w:p w14:paraId="3CB12B70" w14:textId="77777777" w:rsidR="00424802" w:rsidRPr="003B0BA6" w:rsidRDefault="00424802"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тип мероприятия; </w:t>
      </w:r>
    </w:p>
    <w:p w14:paraId="61F33EEC" w14:textId="77777777" w:rsidR="00424802" w:rsidRPr="003B0BA6" w:rsidRDefault="00424802"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ответственный исполнитель мероприятия; </w:t>
      </w:r>
    </w:p>
    <w:p w14:paraId="661359B9" w14:textId="77777777" w:rsidR="00424802" w:rsidRPr="003B0BA6" w:rsidRDefault="00424802"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вид документа, подтверждающий выполнение (достижение) мероприятия; </w:t>
      </w:r>
    </w:p>
    <w:p w14:paraId="787492C7" w14:textId="4BC1D4F3" w:rsidR="00CA0FD8" w:rsidRPr="003B0BA6" w:rsidRDefault="00424802" w:rsidP="00814F46">
      <w:pPr>
        <w:pStyle w:val="ConsPlusNormal"/>
        <w:ind w:firstLine="540"/>
        <w:jc w:val="both"/>
        <w:rPr>
          <w:rFonts w:ascii="Times New Roman" w:hAnsi="Times New Roman" w:cs="Times New Roman"/>
        </w:rPr>
      </w:pPr>
      <w:r w:rsidRPr="003B0BA6">
        <w:rPr>
          <w:rFonts w:ascii="Times New Roman" w:hAnsi="Times New Roman" w:cs="Times New Roman"/>
        </w:rPr>
        <w:t>- связь с показателем муниципальной программы/показателем, задачей структурного элемента;</w:t>
      </w:r>
    </w:p>
    <w:p w14:paraId="2D4177EF" w14:textId="28662C7F" w:rsidR="003F55BD" w:rsidRPr="003B0BA6" w:rsidRDefault="000842E6" w:rsidP="00814F46">
      <w:pPr>
        <w:shd w:val="clear" w:color="auto" w:fill="FFFFFF"/>
        <w:spacing w:after="0" w:line="240" w:lineRule="auto"/>
        <w:ind w:firstLine="567"/>
        <w:jc w:val="both"/>
        <w:rPr>
          <w:rFonts w:ascii="Times New Roman" w:eastAsia="Times New Roman" w:hAnsi="Times New Roman" w:cs="Times New Roman"/>
          <w:color w:val="1A1A1A"/>
          <w:lang w:eastAsia="ru-RU"/>
        </w:rPr>
      </w:pPr>
      <w:r w:rsidRPr="003B0BA6">
        <w:rPr>
          <w:rFonts w:ascii="Times New Roman" w:hAnsi="Times New Roman" w:cs="Times New Roman"/>
        </w:rPr>
        <w:t>2) соответствовать принципам конкретности, точности, достоверности, измеримости (счетности)</w:t>
      </w:r>
      <w:r w:rsidR="003F55BD" w:rsidRPr="003B0BA6">
        <w:rPr>
          <w:rFonts w:ascii="Times New Roman" w:hAnsi="Times New Roman" w:cs="Times New Roman"/>
          <w:color w:val="1A1A1A"/>
        </w:rPr>
        <w:t xml:space="preserve"> </w:t>
      </w:r>
      <w:r w:rsidR="003F55BD" w:rsidRPr="003B0BA6">
        <w:rPr>
          <w:rFonts w:ascii="Times New Roman" w:eastAsia="Times New Roman" w:hAnsi="Times New Roman" w:cs="Times New Roman"/>
          <w:color w:val="1A1A1A"/>
          <w:lang w:eastAsia="ru-RU"/>
        </w:rPr>
        <w:t>возможности мониторинга, и выполнения задач структурного элемента муниципальной программы.</w:t>
      </w:r>
    </w:p>
    <w:p w14:paraId="5D43ED63" w14:textId="77777777" w:rsidR="00F813A4" w:rsidRPr="003B0BA6" w:rsidRDefault="00F813A4" w:rsidP="00814F46">
      <w:pPr>
        <w:shd w:val="clear" w:color="auto" w:fill="FFFFFF"/>
        <w:spacing w:after="0" w:line="240" w:lineRule="auto"/>
        <w:ind w:firstLine="567"/>
        <w:jc w:val="both"/>
        <w:rPr>
          <w:rFonts w:ascii="Times New Roman" w:eastAsia="Times New Roman" w:hAnsi="Times New Roman" w:cs="Times New Roman"/>
          <w:color w:val="1A1A1A"/>
          <w:lang w:eastAsia="ru-RU"/>
        </w:rPr>
      </w:pPr>
      <w:r w:rsidRPr="003B0BA6">
        <w:rPr>
          <w:rFonts w:ascii="Times New Roman" w:hAnsi="Times New Roman" w:cs="Times New Roman"/>
        </w:rPr>
        <w:t>3)</w:t>
      </w:r>
      <w:r w:rsidR="003F55BD" w:rsidRPr="003B0BA6">
        <w:rPr>
          <w:rFonts w:ascii="Times New Roman" w:hAnsi="Times New Roman" w:cs="Times New Roman"/>
          <w:color w:val="1A1A1A"/>
        </w:rPr>
        <w:t xml:space="preserve"> </w:t>
      </w:r>
      <w:r w:rsidR="003F55BD" w:rsidRPr="003B0BA6">
        <w:rPr>
          <w:rFonts w:ascii="Times New Roman" w:hAnsi="Times New Roman" w:cs="Times New Roman"/>
        </w:rPr>
        <w:t xml:space="preserve">формироваться с учетом соблюдения принципа </w:t>
      </w:r>
      <w:r w:rsidR="003F55BD" w:rsidRPr="003B0BA6">
        <w:rPr>
          <w:rFonts w:ascii="Times New Roman" w:eastAsia="Times New Roman" w:hAnsi="Times New Roman" w:cs="Times New Roman"/>
          <w:color w:val="1A1A1A"/>
          <w:lang w:eastAsia="ru-RU"/>
        </w:rPr>
        <w:t>прослеживаемости финансирования</w:t>
      </w:r>
      <w:r w:rsidRPr="003B0BA6">
        <w:rPr>
          <w:rFonts w:ascii="Times New Roman" w:eastAsia="Times New Roman" w:hAnsi="Times New Roman" w:cs="Times New Roman"/>
          <w:color w:val="1A1A1A"/>
          <w:lang w:eastAsia="ru-RU"/>
        </w:rPr>
        <w:t xml:space="preserve"> </w:t>
      </w:r>
      <w:r w:rsidR="003F55BD" w:rsidRPr="003B0BA6">
        <w:rPr>
          <w:rFonts w:ascii="Times New Roman" w:eastAsia="Times New Roman" w:hAnsi="Times New Roman" w:cs="Times New Roman"/>
          <w:color w:val="1A1A1A"/>
          <w:lang w:eastAsia="ru-RU"/>
        </w:rPr>
        <w:t>мероприятия (результата) - увязки одного мероприятия (результата) с одним</w:t>
      </w:r>
      <w:r w:rsidRPr="003B0BA6">
        <w:rPr>
          <w:rFonts w:ascii="Times New Roman" w:eastAsia="Times New Roman" w:hAnsi="Times New Roman" w:cs="Times New Roman"/>
          <w:color w:val="1A1A1A"/>
          <w:lang w:eastAsia="ru-RU"/>
        </w:rPr>
        <w:t xml:space="preserve"> </w:t>
      </w:r>
      <w:r w:rsidR="003F55BD" w:rsidRPr="003B0BA6">
        <w:rPr>
          <w:rFonts w:ascii="Times New Roman" w:eastAsia="Times New Roman" w:hAnsi="Times New Roman" w:cs="Times New Roman"/>
          <w:color w:val="1A1A1A"/>
          <w:lang w:eastAsia="ru-RU"/>
        </w:rPr>
        <w:t>направлением расходов, установленным согласно коду целевой статьи бюджетной</w:t>
      </w:r>
      <w:r w:rsidRPr="003B0BA6">
        <w:rPr>
          <w:rFonts w:ascii="Times New Roman" w:eastAsia="Times New Roman" w:hAnsi="Times New Roman" w:cs="Times New Roman"/>
          <w:color w:val="1A1A1A"/>
          <w:lang w:eastAsia="ru-RU"/>
        </w:rPr>
        <w:t xml:space="preserve"> </w:t>
      </w:r>
      <w:r w:rsidR="003F55BD" w:rsidRPr="003B0BA6">
        <w:rPr>
          <w:rFonts w:ascii="Times New Roman" w:eastAsia="Times New Roman" w:hAnsi="Times New Roman" w:cs="Times New Roman"/>
          <w:color w:val="1A1A1A"/>
          <w:lang w:eastAsia="ru-RU"/>
        </w:rPr>
        <w:t>классификации в соответствии с порядком применения бюджетной классификации</w:t>
      </w:r>
      <w:r w:rsidRPr="003B0BA6">
        <w:rPr>
          <w:rFonts w:ascii="Times New Roman" w:eastAsia="Times New Roman" w:hAnsi="Times New Roman" w:cs="Times New Roman"/>
          <w:color w:val="1A1A1A"/>
          <w:lang w:eastAsia="ru-RU"/>
        </w:rPr>
        <w:t xml:space="preserve"> </w:t>
      </w:r>
      <w:r w:rsidR="003F55BD" w:rsidRPr="003B0BA6">
        <w:rPr>
          <w:rFonts w:ascii="Times New Roman" w:eastAsia="Times New Roman" w:hAnsi="Times New Roman" w:cs="Times New Roman"/>
          <w:color w:val="1A1A1A"/>
          <w:lang w:eastAsia="ru-RU"/>
        </w:rPr>
        <w:t>расходов местного бюджета на очередной финансовый год и плановый период, за</w:t>
      </w:r>
      <w:r w:rsidRPr="003B0BA6">
        <w:rPr>
          <w:rFonts w:ascii="Times New Roman" w:eastAsia="Times New Roman" w:hAnsi="Times New Roman" w:cs="Times New Roman"/>
          <w:color w:val="1A1A1A"/>
          <w:lang w:eastAsia="ru-RU"/>
        </w:rPr>
        <w:t xml:space="preserve"> </w:t>
      </w:r>
      <w:r w:rsidR="003F55BD" w:rsidRPr="003B0BA6">
        <w:rPr>
          <w:rFonts w:ascii="Times New Roman" w:eastAsia="Times New Roman" w:hAnsi="Times New Roman" w:cs="Times New Roman"/>
          <w:color w:val="1A1A1A"/>
          <w:lang w:eastAsia="ru-RU"/>
        </w:rPr>
        <w:t>исключением мероприятий (результатов), источником финансового обеспечения</w:t>
      </w:r>
      <w:r w:rsidRPr="003B0BA6">
        <w:rPr>
          <w:rFonts w:ascii="Times New Roman" w:eastAsia="Times New Roman" w:hAnsi="Times New Roman" w:cs="Times New Roman"/>
          <w:color w:val="1A1A1A"/>
          <w:lang w:eastAsia="ru-RU"/>
        </w:rPr>
        <w:t xml:space="preserve"> </w:t>
      </w:r>
      <w:r w:rsidR="003F55BD" w:rsidRPr="003B0BA6">
        <w:rPr>
          <w:rFonts w:ascii="Times New Roman" w:eastAsia="Times New Roman" w:hAnsi="Times New Roman" w:cs="Times New Roman"/>
          <w:color w:val="1A1A1A"/>
          <w:lang w:eastAsia="ru-RU"/>
        </w:rPr>
        <w:t>реализации которых является консолидированная субсидия. Формирование</w:t>
      </w:r>
      <w:r w:rsidRPr="003B0BA6">
        <w:rPr>
          <w:rFonts w:ascii="Times New Roman" w:eastAsia="Times New Roman" w:hAnsi="Times New Roman" w:cs="Times New Roman"/>
          <w:color w:val="1A1A1A"/>
          <w:lang w:eastAsia="ru-RU"/>
        </w:rPr>
        <w:t xml:space="preserve"> </w:t>
      </w:r>
      <w:r w:rsidR="003F55BD" w:rsidRPr="003B0BA6">
        <w:rPr>
          <w:rFonts w:ascii="Times New Roman" w:eastAsia="Times New Roman" w:hAnsi="Times New Roman" w:cs="Times New Roman"/>
          <w:color w:val="1A1A1A"/>
          <w:lang w:eastAsia="ru-RU"/>
        </w:rPr>
        <w:t>мероприятий (результатов) процессной части муниципальной программы может</w:t>
      </w:r>
      <w:r w:rsidRPr="003B0BA6">
        <w:rPr>
          <w:rFonts w:ascii="Times New Roman" w:eastAsia="Times New Roman" w:hAnsi="Times New Roman" w:cs="Times New Roman"/>
          <w:color w:val="1A1A1A"/>
          <w:lang w:eastAsia="ru-RU"/>
        </w:rPr>
        <w:t xml:space="preserve"> </w:t>
      </w:r>
      <w:r w:rsidR="003F55BD" w:rsidRPr="003B0BA6">
        <w:rPr>
          <w:rFonts w:ascii="Times New Roman" w:eastAsia="Times New Roman" w:hAnsi="Times New Roman" w:cs="Times New Roman"/>
          <w:color w:val="1A1A1A"/>
          <w:lang w:eastAsia="ru-RU"/>
        </w:rPr>
        <w:t>осуществляться без соблюдения указанного принципа.</w:t>
      </w:r>
    </w:p>
    <w:p w14:paraId="321C579E" w14:textId="783325F4" w:rsidR="000842E6" w:rsidRPr="003B0BA6" w:rsidRDefault="000842E6" w:rsidP="00814F46">
      <w:pPr>
        <w:shd w:val="clear" w:color="auto" w:fill="FFFFFF"/>
        <w:spacing w:after="0" w:line="240" w:lineRule="auto"/>
        <w:ind w:firstLine="567"/>
        <w:jc w:val="both"/>
        <w:rPr>
          <w:rFonts w:ascii="Times New Roman" w:eastAsia="Times New Roman" w:hAnsi="Times New Roman" w:cs="Times New Roman"/>
          <w:color w:val="1A1A1A"/>
          <w:lang w:eastAsia="ru-RU"/>
        </w:rPr>
      </w:pPr>
      <w:r w:rsidRPr="003B0BA6">
        <w:rPr>
          <w:rFonts w:ascii="Times New Roman" w:hAnsi="Times New Roman" w:cs="Times New Roman"/>
        </w:rPr>
        <w:lastRenderedPageBreak/>
        <w:t xml:space="preserve">Наименование мероприятия структурного элемента должно быть сформулировано в виде завершенного действия, характеризующего в том числе количество создаваемых (приобретаемых) материальных и нематериальных объектов, объем оказываемых услуг или выполняемых работ. </w:t>
      </w:r>
    </w:p>
    <w:p w14:paraId="1E7FB09E" w14:textId="11C3659E" w:rsidR="000842E6" w:rsidRPr="003B0BA6" w:rsidRDefault="000842E6" w:rsidP="00814F46">
      <w:pPr>
        <w:pStyle w:val="ConsPlusNormal"/>
        <w:ind w:firstLine="540"/>
        <w:jc w:val="both"/>
        <w:rPr>
          <w:rFonts w:ascii="Times New Roman" w:hAnsi="Times New Roman" w:cs="Times New Roman"/>
        </w:rPr>
      </w:pPr>
      <w:r w:rsidRPr="003B0BA6">
        <w:rPr>
          <w:rFonts w:ascii="Times New Roman" w:hAnsi="Times New Roman" w:cs="Times New Roman"/>
        </w:rPr>
        <w:t>Наименование мероприятия структурного элемента не должно: дублировать наименование цели, показателя, задачи, иного мероприятия (результата), контрольной точки, объекта мероприятия; содержать значение и период достижения; содержать указание на два и более мероприятия; содержать наименования нормативных правовых актов; указывать на виды и формы государственной поддержки.</w:t>
      </w:r>
    </w:p>
    <w:p w14:paraId="101E2522" w14:textId="6BA7FE52" w:rsidR="000842E6" w:rsidRPr="003B0BA6" w:rsidRDefault="000842E6" w:rsidP="00814F46">
      <w:pPr>
        <w:pStyle w:val="ConsPlusNormal"/>
        <w:ind w:firstLine="540"/>
        <w:jc w:val="both"/>
        <w:rPr>
          <w:rFonts w:ascii="Times New Roman" w:hAnsi="Times New Roman" w:cs="Times New Roman"/>
        </w:rPr>
      </w:pPr>
      <w:r w:rsidRPr="003B0BA6">
        <w:rPr>
          <w:rFonts w:ascii="Times New Roman" w:hAnsi="Times New Roman" w:cs="Times New Roman"/>
        </w:rPr>
        <w:t>3.1</w:t>
      </w:r>
      <w:r w:rsidR="004A25EF" w:rsidRPr="003B0BA6">
        <w:rPr>
          <w:rFonts w:ascii="Times New Roman" w:hAnsi="Times New Roman" w:cs="Times New Roman"/>
        </w:rPr>
        <w:t>6</w:t>
      </w:r>
      <w:r w:rsidRPr="003B0BA6">
        <w:rPr>
          <w:rFonts w:ascii="Times New Roman" w:hAnsi="Times New Roman" w:cs="Times New Roman"/>
        </w:rPr>
        <w:t>. Параметры финансового обеспечения в паспорте структурного элемента приводятся в разрезе источников финансирования по годам реализации в целом по структурному элементу, а также с детализацией по его мероприятиям.</w:t>
      </w:r>
    </w:p>
    <w:p w14:paraId="52315B16" w14:textId="3FB9A23B" w:rsidR="000842E6" w:rsidRPr="003B0BA6" w:rsidRDefault="000842E6" w:rsidP="00814F46">
      <w:pPr>
        <w:pStyle w:val="ConsPlusNormal"/>
        <w:ind w:firstLine="540"/>
        <w:jc w:val="both"/>
        <w:rPr>
          <w:rFonts w:ascii="Times New Roman" w:hAnsi="Times New Roman" w:cs="Times New Roman"/>
        </w:rPr>
      </w:pPr>
      <w:r w:rsidRPr="003B0BA6">
        <w:rPr>
          <w:rFonts w:ascii="Times New Roman" w:hAnsi="Times New Roman" w:cs="Times New Roman"/>
        </w:rPr>
        <w:t>3.1</w:t>
      </w:r>
      <w:r w:rsidR="004A25EF" w:rsidRPr="003B0BA6">
        <w:rPr>
          <w:rFonts w:ascii="Times New Roman" w:hAnsi="Times New Roman" w:cs="Times New Roman"/>
        </w:rPr>
        <w:t>7</w:t>
      </w:r>
      <w:r w:rsidRPr="003B0BA6">
        <w:rPr>
          <w:rFonts w:ascii="Times New Roman" w:hAnsi="Times New Roman" w:cs="Times New Roman"/>
        </w:rPr>
        <w:t xml:space="preserve">. Информацию о мероприятиях структурного элемента с детализацией до контрольных точек следует отражать в плане реализации такого структурного элемента. </w:t>
      </w:r>
    </w:p>
    <w:p w14:paraId="36E7397A" w14:textId="77777777" w:rsidR="000842E6" w:rsidRPr="003B0BA6" w:rsidRDefault="000842E6"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План реализации структурного элемента разрабатывается на весь срок его реализации (с возможностью актуализации и допланирования) и подлежит включению в паспорт структурного элемента. </w:t>
      </w:r>
    </w:p>
    <w:p w14:paraId="325393BB" w14:textId="1CAFF894" w:rsidR="000842E6" w:rsidRPr="003B0BA6" w:rsidRDefault="000842E6" w:rsidP="00814F46">
      <w:pPr>
        <w:pStyle w:val="ConsPlusNormal"/>
        <w:ind w:firstLine="540"/>
        <w:jc w:val="both"/>
        <w:rPr>
          <w:rFonts w:ascii="Times New Roman" w:hAnsi="Times New Roman" w:cs="Times New Roman"/>
        </w:rPr>
      </w:pPr>
      <w:r w:rsidRPr="003B0BA6">
        <w:rPr>
          <w:rFonts w:ascii="Times New Roman" w:hAnsi="Times New Roman" w:cs="Times New Roman"/>
        </w:rPr>
        <w:t>3.1</w:t>
      </w:r>
      <w:r w:rsidR="004A25EF" w:rsidRPr="003B0BA6">
        <w:rPr>
          <w:rFonts w:ascii="Times New Roman" w:hAnsi="Times New Roman" w:cs="Times New Roman"/>
        </w:rPr>
        <w:t>8</w:t>
      </w:r>
      <w:r w:rsidRPr="003B0BA6">
        <w:rPr>
          <w:rFonts w:ascii="Times New Roman" w:hAnsi="Times New Roman" w:cs="Times New Roman"/>
        </w:rPr>
        <w:t>. Каждому мероприятию следует присваивать тип и соответствующий ему набор контрольных точек. Для мероприятий процессной части муниципальной программы, а также отдельных мероприятий допускается не устанавливать контрольные точки.</w:t>
      </w:r>
    </w:p>
    <w:p w14:paraId="6E20591D" w14:textId="77777777" w:rsidR="00271EA2" w:rsidRPr="003B0BA6" w:rsidRDefault="00271EA2"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Обязательные характеристики контрольных точек: </w:t>
      </w:r>
    </w:p>
    <w:p w14:paraId="42C6873C" w14:textId="77777777" w:rsidR="00271EA2" w:rsidRPr="003B0BA6" w:rsidRDefault="00271EA2" w:rsidP="00814F46">
      <w:pPr>
        <w:pStyle w:val="ConsPlusNormal"/>
        <w:ind w:firstLine="540"/>
        <w:jc w:val="both"/>
        <w:rPr>
          <w:rFonts w:ascii="Times New Roman" w:hAnsi="Times New Roman" w:cs="Times New Roman"/>
        </w:rPr>
      </w:pPr>
      <w:r w:rsidRPr="003B0BA6">
        <w:rPr>
          <w:rFonts w:ascii="Times New Roman" w:hAnsi="Times New Roman" w:cs="Times New Roman"/>
        </w:rPr>
        <w:t>1) признаки:</w:t>
      </w:r>
    </w:p>
    <w:p w14:paraId="6A74E2C5" w14:textId="77777777" w:rsidR="00271EA2" w:rsidRPr="003B0BA6" w:rsidRDefault="00271EA2"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 наименование контрольной точки; </w:t>
      </w:r>
    </w:p>
    <w:p w14:paraId="45C99375" w14:textId="77777777" w:rsidR="00271EA2" w:rsidRPr="003B0BA6" w:rsidRDefault="00271EA2"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срок выполнения (в формате «дд.мм.гггг»); </w:t>
      </w:r>
    </w:p>
    <w:p w14:paraId="411C2AE9" w14:textId="77777777" w:rsidR="00271EA2" w:rsidRPr="003B0BA6" w:rsidRDefault="00271EA2"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ответственный исполнитель; </w:t>
      </w:r>
    </w:p>
    <w:p w14:paraId="500193A0" w14:textId="77777777" w:rsidR="00271EA2" w:rsidRPr="003B0BA6" w:rsidRDefault="00271EA2"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вид документа, подтверждающего выполнение контрольной точки; </w:t>
      </w:r>
    </w:p>
    <w:p w14:paraId="1A793B6F" w14:textId="77777777" w:rsidR="00271EA2" w:rsidRPr="003B0BA6" w:rsidRDefault="00271EA2"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2) формулировки контрольных точек должны отражать факт завершения промежуточного результата или иного значимого действия по выполнению (достижению) мероприятия; </w:t>
      </w:r>
    </w:p>
    <w:p w14:paraId="20DBDF5E" w14:textId="29228F1D" w:rsidR="00271EA2" w:rsidRPr="003B0BA6" w:rsidRDefault="00271EA2"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3) планирование сроков достижения контрольных точек осуществляется с учетом их равномерного распределения в течение календарного года; сопоставимости со сроками выполнения (достижения) мероприятий структурных элементов; установления плановых дат их выполнения не позднее дат соответствующих контрольных точек, определенных в структурных элементах государственных программ, предусматривающих софинансирование за счет средств областного бюджета. </w:t>
      </w:r>
    </w:p>
    <w:p w14:paraId="2A55C53E" w14:textId="709A2163" w:rsidR="00305177" w:rsidRPr="003B0BA6" w:rsidRDefault="00271EA2" w:rsidP="00814F46">
      <w:pPr>
        <w:pStyle w:val="ConsPlusNormal"/>
        <w:ind w:firstLine="540"/>
        <w:jc w:val="both"/>
        <w:rPr>
          <w:rFonts w:ascii="Times New Roman" w:hAnsi="Times New Roman" w:cs="Times New Roman"/>
          <w:color w:val="0070C0"/>
        </w:rPr>
      </w:pPr>
      <w:r w:rsidRPr="003B0BA6">
        <w:rPr>
          <w:rFonts w:ascii="Times New Roman" w:hAnsi="Times New Roman" w:cs="Times New Roman"/>
        </w:rPr>
        <w:t>3.</w:t>
      </w:r>
      <w:r w:rsidR="004A25EF" w:rsidRPr="003B0BA6">
        <w:rPr>
          <w:rFonts w:ascii="Times New Roman" w:hAnsi="Times New Roman" w:cs="Times New Roman"/>
        </w:rPr>
        <w:t>19</w:t>
      </w:r>
      <w:r w:rsidRPr="003B0BA6">
        <w:rPr>
          <w:rFonts w:ascii="Times New Roman" w:hAnsi="Times New Roman" w:cs="Times New Roman"/>
        </w:rPr>
        <w:t>. При наличии иных документов и материалов в сфере реализации муниципальной программы заполняется дополнительный раздел с указанием таких документов.</w:t>
      </w:r>
    </w:p>
    <w:p w14:paraId="6B174D06" w14:textId="77777777" w:rsidR="00DE4C34" w:rsidRPr="003B0BA6" w:rsidRDefault="00DE4C34" w:rsidP="00814F46">
      <w:pPr>
        <w:pStyle w:val="ConsPlusTitle"/>
        <w:jc w:val="both"/>
        <w:rPr>
          <w:rFonts w:ascii="Times New Roman" w:hAnsi="Times New Roman" w:cs="Times New Roman"/>
        </w:rPr>
      </w:pPr>
    </w:p>
    <w:p w14:paraId="16938139" w14:textId="256D8CD7" w:rsidR="00821724" w:rsidRPr="003B0BA6" w:rsidRDefault="00821724" w:rsidP="00FF4C00">
      <w:pPr>
        <w:pStyle w:val="ConsPlusTitle"/>
        <w:jc w:val="center"/>
        <w:rPr>
          <w:rFonts w:ascii="Times New Roman" w:hAnsi="Times New Roman" w:cs="Times New Roman"/>
        </w:rPr>
      </w:pPr>
      <w:r w:rsidRPr="003B0BA6">
        <w:rPr>
          <w:rFonts w:ascii="Times New Roman" w:hAnsi="Times New Roman" w:cs="Times New Roman"/>
        </w:rPr>
        <w:t xml:space="preserve">4. Финансовое обеспечение </w:t>
      </w:r>
      <w:r w:rsidR="00DE4C34" w:rsidRPr="003B0BA6">
        <w:rPr>
          <w:rFonts w:ascii="Times New Roman" w:hAnsi="Times New Roman" w:cs="Times New Roman"/>
        </w:rPr>
        <w:t>муниципальной</w:t>
      </w:r>
      <w:r w:rsidRPr="003B0BA6">
        <w:rPr>
          <w:rFonts w:ascii="Times New Roman" w:hAnsi="Times New Roman" w:cs="Times New Roman"/>
        </w:rPr>
        <w:t xml:space="preserve"> программы</w:t>
      </w:r>
    </w:p>
    <w:p w14:paraId="7C8FFC1F" w14:textId="77777777" w:rsidR="003B52A1" w:rsidRPr="003B0BA6" w:rsidRDefault="003B52A1" w:rsidP="00814F46">
      <w:pPr>
        <w:pStyle w:val="ConsPlusNormal"/>
        <w:ind w:firstLine="540"/>
        <w:jc w:val="both"/>
        <w:rPr>
          <w:rFonts w:ascii="Times New Roman" w:hAnsi="Times New Roman" w:cs="Times New Roman"/>
          <w:color w:val="0070C0"/>
        </w:rPr>
      </w:pPr>
    </w:p>
    <w:p w14:paraId="795FDC7C" w14:textId="2ACA7F46" w:rsidR="00821724" w:rsidRPr="003B0BA6" w:rsidRDefault="00821724"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4.1. Параметры финансового обеспечения </w:t>
      </w:r>
      <w:r w:rsidR="00651F7F" w:rsidRPr="003B0BA6">
        <w:rPr>
          <w:rFonts w:ascii="Times New Roman" w:hAnsi="Times New Roman" w:cs="Times New Roman"/>
        </w:rPr>
        <w:t xml:space="preserve">муниципальных </w:t>
      </w:r>
      <w:r w:rsidRPr="003B0BA6">
        <w:rPr>
          <w:rFonts w:ascii="Times New Roman" w:hAnsi="Times New Roman" w:cs="Times New Roman"/>
        </w:rPr>
        <w:t>программ на период их действия планируются исходя из необходимости достижения национальных целей и приоритетов социально-экономического развития</w:t>
      </w:r>
      <w:r w:rsidR="00651F7F" w:rsidRPr="003B0BA6">
        <w:rPr>
          <w:rFonts w:ascii="Times New Roman" w:hAnsi="Times New Roman" w:cs="Times New Roman"/>
        </w:rPr>
        <w:t xml:space="preserve"> городского округа «Александровск-Сахалинский район»</w:t>
      </w:r>
      <w:r w:rsidRPr="003B0BA6">
        <w:rPr>
          <w:rFonts w:ascii="Times New Roman" w:hAnsi="Times New Roman" w:cs="Times New Roman"/>
        </w:rPr>
        <w:t>.</w:t>
      </w:r>
    </w:p>
    <w:p w14:paraId="6D9A66DF" w14:textId="1FF3538C" w:rsidR="00821724" w:rsidRPr="003B0BA6" w:rsidRDefault="00821724"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4.2. </w:t>
      </w:r>
      <w:r w:rsidR="003B52A1" w:rsidRPr="003B0BA6">
        <w:rPr>
          <w:rFonts w:ascii="Times New Roman" w:hAnsi="Times New Roman" w:cs="Times New Roman"/>
        </w:rPr>
        <w:t>Источниками ф</w:t>
      </w:r>
      <w:r w:rsidRPr="003B0BA6">
        <w:rPr>
          <w:rFonts w:ascii="Times New Roman" w:hAnsi="Times New Roman" w:cs="Times New Roman"/>
        </w:rPr>
        <w:t>инансово</w:t>
      </w:r>
      <w:r w:rsidR="003B52A1" w:rsidRPr="003B0BA6">
        <w:rPr>
          <w:rFonts w:ascii="Times New Roman" w:hAnsi="Times New Roman" w:cs="Times New Roman"/>
        </w:rPr>
        <w:t>го</w:t>
      </w:r>
      <w:r w:rsidRPr="003B0BA6">
        <w:rPr>
          <w:rFonts w:ascii="Times New Roman" w:hAnsi="Times New Roman" w:cs="Times New Roman"/>
        </w:rPr>
        <w:t xml:space="preserve"> обеспечени</w:t>
      </w:r>
      <w:r w:rsidR="003B52A1" w:rsidRPr="003B0BA6">
        <w:rPr>
          <w:rFonts w:ascii="Times New Roman" w:hAnsi="Times New Roman" w:cs="Times New Roman"/>
        </w:rPr>
        <w:t>я</w:t>
      </w:r>
      <w:r w:rsidRPr="003B0BA6">
        <w:rPr>
          <w:rFonts w:ascii="Times New Roman" w:hAnsi="Times New Roman" w:cs="Times New Roman"/>
        </w:rPr>
        <w:t xml:space="preserve"> </w:t>
      </w:r>
      <w:r w:rsidR="00BD19BD" w:rsidRPr="003B0BA6">
        <w:rPr>
          <w:rFonts w:ascii="Times New Roman" w:hAnsi="Times New Roman" w:cs="Times New Roman"/>
        </w:rPr>
        <w:t>муниципальных</w:t>
      </w:r>
      <w:r w:rsidRPr="003B0BA6">
        <w:rPr>
          <w:rFonts w:ascii="Times New Roman" w:hAnsi="Times New Roman" w:cs="Times New Roman"/>
        </w:rPr>
        <w:t xml:space="preserve"> программ </w:t>
      </w:r>
      <w:r w:rsidR="003B52A1" w:rsidRPr="003B0BA6">
        <w:rPr>
          <w:rFonts w:ascii="Times New Roman" w:hAnsi="Times New Roman" w:cs="Times New Roman"/>
        </w:rPr>
        <w:t>являются</w:t>
      </w:r>
      <w:r w:rsidRPr="003B0BA6">
        <w:rPr>
          <w:rFonts w:ascii="Times New Roman" w:hAnsi="Times New Roman" w:cs="Times New Roman"/>
        </w:rPr>
        <w:t xml:space="preserve"> средств</w:t>
      </w:r>
      <w:r w:rsidR="003B52A1" w:rsidRPr="003B0BA6">
        <w:rPr>
          <w:rFonts w:ascii="Times New Roman" w:hAnsi="Times New Roman" w:cs="Times New Roman"/>
        </w:rPr>
        <w:t>а</w:t>
      </w:r>
      <w:r w:rsidRPr="003B0BA6">
        <w:rPr>
          <w:rFonts w:ascii="Times New Roman" w:hAnsi="Times New Roman" w:cs="Times New Roman"/>
        </w:rPr>
        <w:t xml:space="preserve"> федерального бюджета, получаемы</w:t>
      </w:r>
      <w:r w:rsidR="003B52A1" w:rsidRPr="003B0BA6">
        <w:rPr>
          <w:rFonts w:ascii="Times New Roman" w:hAnsi="Times New Roman" w:cs="Times New Roman"/>
        </w:rPr>
        <w:t>е</w:t>
      </w:r>
      <w:r w:rsidRPr="003B0BA6">
        <w:rPr>
          <w:rFonts w:ascii="Times New Roman" w:hAnsi="Times New Roman" w:cs="Times New Roman"/>
        </w:rPr>
        <w:t xml:space="preserve"> в форме межбюджетных трансфертов, средств</w:t>
      </w:r>
      <w:r w:rsidR="003B52A1" w:rsidRPr="003B0BA6">
        <w:rPr>
          <w:rFonts w:ascii="Times New Roman" w:hAnsi="Times New Roman" w:cs="Times New Roman"/>
        </w:rPr>
        <w:t>а</w:t>
      </w:r>
      <w:r w:rsidRPr="003B0BA6">
        <w:rPr>
          <w:rFonts w:ascii="Times New Roman" w:hAnsi="Times New Roman" w:cs="Times New Roman"/>
        </w:rPr>
        <w:t xml:space="preserve"> областного бюджета Сахалинской области</w:t>
      </w:r>
      <w:r w:rsidR="00BD19BD" w:rsidRPr="003B0BA6">
        <w:rPr>
          <w:rFonts w:ascii="Times New Roman" w:hAnsi="Times New Roman" w:cs="Times New Roman"/>
        </w:rPr>
        <w:t>, средств местного бюджета</w:t>
      </w:r>
      <w:r w:rsidR="003B52A1" w:rsidRPr="003B0BA6">
        <w:rPr>
          <w:rFonts w:ascii="Times New Roman" w:hAnsi="Times New Roman" w:cs="Times New Roman"/>
        </w:rPr>
        <w:t>,</w:t>
      </w:r>
      <w:r w:rsidRPr="003B0BA6">
        <w:rPr>
          <w:rFonts w:ascii="Times New Roman" w:hAnsi="Times New Roman" w:cs="Times New Roman"/>
        </w:rPr>
        <w:t xml:space="preserve"> </w:t>
      </w:r>
      <w:r w:rsidR="003B52A1" w:rsidRPr="003B0BA6">
        <w:rPr>
          <w:rFonts w:ascii="Times New Roman" w:hAnsi="Times New Roman" w:cs="Times New Roman"/>
        </w:rPr>
        <w:t>а также</w:t>
      </w:r>
      <w:r w:rsidRPr="003B0BA6">
        <w:rPr>
          <w:rFonts w:ascii="Times New Roman" w:hAnsi="Times New Roman" w:cs="Times New Roman"/>
        </w:rPr>
        <w:t xml:space="preserve"> внебюджетны</w:t>
      </w:r>
      <w:r w:rsidR="003B52A1" w:rsidRPr="003B0BA6">
        <w:rPr>
          <w:rFonts w:ascii="Times New Roman" w:hAnsi="Times New Roman" w:cs="Times New Roman"/>
        </w:rPr>
        <w:t>е</w:t>
      </w:r>
      <w:r w:rsidRPr="003B0BA6">
        <w:rPr>
          <w:rFonts w:ascii="Times New Roman" w:hAnsi="Times New Roman" w:cs="Times New Roman"/>
        </w:rPr>
        <w:t xml:space="preserve"> источник</w:t>
      </w:r>
      <w:r w:rsidR="003B52A1" w:rsidRPr="003B0BA6">
        <w:rPr>
          <w:rFonts w:ascii="Times New Roman" w:hAnsi="Times New Roman" w:cs="Times New Roman"/>
        </w:rPr>
        <w:t>и</w:t>
      </w:r>
      <w:r w:rsidRPr="003B0BA6">
        <w:rPr>
          <w:rFonts w:ascii="Times New Roman" w:hAnsi="Times New Roman" w:cs="Times New Roman"/>
        </w:rPr>
        <w:t>.</w:t>
      </w:r>
    </w:p>
    <w:p w14:paraId="57697385" w14:textId="767D4AC5" w:rsidR="00821724" w:rsidRPr="003B0BA6" w:rsidRDefault="00821724"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4.3. Планирование бюджетных средств на реализацию </w:t>
      </w:r>
      <w:r w:rsidR="00884758" w:rsidRPr="003B0BA6">
        <w:rPr>
          <w:rFonts w:ascii="Times New Roman" w:hAnsi="Times New Roman" w:cs="Times New Roman"/>
        </w:rPr>
        <w:t xml:space="preserve">муниципальных </w:t>
      </w:r>
      <w:r w:rsidRPr="003B0BA6">
        <w:rPr>
          <w:rFonts w:ascii="Times New Roman" w:hAnsi="Times New Roman" w:cs="Times New Roman"/>
        </w:rPr>
        <w:t>программ в очередном году и плановом периоде осуществляется в соответствии с нормативными правовыми актами</w:t>
      </w:r>
      <w:r w:rsidR="00884758" w:rsidRPr="003B0BA6">
        <w:rPr>
          <w:rFonts w:ascii="Times New Roman" w:hAnsi="Times New Roman" w:cs="Times New Roman"/>
        </w:rPr>
        <w:t xml:space="preserve"> городского округа «Александровск-Сахалинский район»</w:t>
      </w:r>
      <w:r w:rsidR="006D5320" w:rsidRPr="003B0BA6">
        <w:rPr>
          <w:rFonts w:ascii="Times New Roman" w:hAnsi="Times New Roman" w:cs="Times New Roman"/>
        </w:rPr>
        <w:t>, а также с учетом результатов реализации муниципальных программ за предыдущий год.</w:t>
      </w:r>
    </w:p>
    <w:p w14:paraId="61E32C27" w14:textId="466BA02A" w:rsidR="00821724" w:rsidRPr="003B0BA6" w:rsidRDefault="00F009F8"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4.4. </w:t>
      </w:r>
      <w:r w:rsidR="00821724" w:rsidRPr="003B0BA6">
        <w:rPr>
          <w:rFonts w:ascii="Times New Roman" w:hAnsi="Times New Roman" w:cs="Times New Roman"/>
        </w:rPr>
        <w:t xml:space="preserve">Параметры финансового обеспечения в паспорте </w:t>
      </w:r>
      <w:r w:rsidR="00A56474" w:rsidRPr="003B0BA6">
        <w:rPr>
          <w:rFonts w:ascii="Times New Roman" w:hAnsi="Times New Roman" w:cs="Times New Roman"/>
        </w:rPr>
        <w:t>муниципальной</w:t>
      </w:r>
      <w:r w:rsidR="00821724" w:rsidRPr="003B0BA6">
        <w:rPr>
          <w:rFonts w:ascii="Times New Roman" w:hAnsi="Times New Roman" w:cs="Times New Roman"/>
        </w:rPr>
        <w:t xml:space="preserve"> программы приводятся в разрезе источников финансирования, </w:t>
      </w:r>
      <w:r w:rsidR="0027499C" w:rsidRPr="003B0BA6">
        <w:rPr>
          <w:rFonts w:ascii="Times New Roman" w:hAnsi="Times New Roman" w:cs="Times New Roman"/>
        </w:rPr>
        <w:t xml:space="preserve">определённых пунктом 4.2. настоящего Порядка, </w:t>
      </w:r>
      <w:r w:rsidR="00821724" w:rsidRPr="003B0BA6">
        <w:rPr>
          <w:rFonts w:ascii="Times New Roman" w:hAnsi="Times New Roman" w:cs="Times New Roman"/>
        </w:rPr>
        <w:t xml:space="preserve">по годам реализации в целом по такому структурному элементу, а также с детализацией по </w:t>
      </w:r>
      <w:r w:rsidRPr="003B0BA6">
        <w:rPr>
          <w:rFonts w:ascii="Times New Roman" w:hAnsi="Times New Roman" w:cs="Times New Roman"/>
        </w:rPr>
        <w:t>ее структурным элементам.</w:t>
      </w:r>
    </w:p>
    <w:p w14:paraId="5DF3673B" w14:textId="77777777" w:rsidR="00F009F8" w:rsidRPr="003B0BA6" w:rsidRDefault="00F009F8"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Параметры финансового обеспечения в паспорте структурного элемента муниципальной программы приводятся в разрезе источников финансирования, определенных пунктом 4.2. настоящего Порядка, по годам реализации в целом по такому структурному элементу, а также с детализацией по его мероприятиям (результатам). </w:t>
      </w:r>
    </w:p>
    <w:p w14:paraId="590DA71E" w14:textId="44D5ED0A" w:rsidR="00F009F8" w:rsidRPr="003B0BA6" w:rsidRDefault="00F009F8" w:rsidP="00814F46">
      <w:pPr>
        <w:pStyle w:val="ConsPlusNormal"/>
        <w:ind w:firstLine="540"/>
        <w:jc w:val="both"/>
        <w:rPr>
          <w:rFonts w:ascii="Times New Roman" w:hAnsi="Times New Roman" w:cs="Times New Roman"/>
        </w:rPr>
      </w:pPr>
      <w:r w:rsidRPr="003B0BA6">
        <w:rPr>
          <w:rFonts w:ascii="Times New Roman" w:hAnsi="Times New Roman" w:cs="Times New Roman"/>
        </w:rPr>
        <w:t>Параметры финансового обеспечения муниципальной программы и ее структурных элементов приводятся в тысячах рублей с точностью до одного знака после запятой.</w:t>
      </w:r>
    </w:p>
    <w:p w14:paraId="44F47A04" w14:textId="4F76A3B5" w:rsidR="00F009F8" w:rsidRPr="003B0BA6" w:rsidRDefault="00F009F8" w:rsidP="00814F46">
      <w:pPr>
        <w:pStyle w:val="ConsPlusNormal"/>
        <w:ind w:firstLine="540"/>
        <w:jc w:val="both"/>
        <w:rPr>
          <w:rFonts w:ascii="Times New Roman" w:hAnsi="Times New Roman" w:cs="Times New Roman"/>
        </w:rPr>
      </w:pPr>
      <w:r w:rsidRPr="003B0BA6">
        <w:rPr>
          <w:rFonts w:ascii="Times New Roman" w:hAnsi="Times New Roman" w:cs="Times New Roman"/>
        </w:rPr>
        <w:t>Не допускается расхождение параметров финансового обеспечения структурных элементов муниципальной программы, приведенных в паспорте муниципальной программы и паспортах ее структурных элементов.</w:t>
      </w:r>
    </w:p>
    <w:p w14:paraId="15733817" w14:textId="6F3914A3" w:rsidR="007417DE" w:rsidRPr="003B0BA6" w:rsidRDefault="007417DE" w:rsidP="00814F46">
      <w:pPr>
        <w:pStyle w:val="ConsPlusNormal"/>
        <w:ind w:firstLine="540"/>
        <w:jc w:val="both"/>
        <w:rPr>
          <w:rFonts w:ascii="Times New Roman" w:hAnsi="Times New Roman" w:cs="Times New Roman"/>
          <w:color w:val="FF0000"/>
        </w:rPr>
      </w:pPr>
      <w:r w:rsidRPr="003B0BA6">
        <w:rPr>
          <w:rFonts w:ascii="Times New Roman" w:hAnsi="Times New Roman" w:cs="Times New Roman"/>
        </w:rPr>
        <w:t>4.5. В ходе исполнения местного бюджета городского округа «Александровск-Сахалинский район» показатели финансового обеспечения реализации муниципальной программы, в том числе ее структурных элементов, могут отличаться от показателей, утвержденных в составе муниципальной программы, в пределах и по основаниям, которые предусмотрены бюджетным законодательством для внесения изменений в сводную бюджетную роспись бюджета городского округа «Александровск-Сахалинский район».</w:t>
      </w:r>
    </w:p>
    <w:p w14:paraId="2EEC81EB" w14:textId="0DC41BB1" w:rsidR="00821724" w:rsidRPr="003B0BA6" w:rsidRDefault="00821724" w:rsidP="003B0BA6">
      <w:pPr>
        <w:pStyle w:val="ConsPlusNormal"/>
        <w:ind w:firstLine="540"/>
        <w:jc w:val="both"/>
        <w:rPr>
          <w:rFonts w:ascii="Times New Roman" w:hAnsi="Times New Roman" w:cs="Times New Roman"/>
        </w:rPr>
      </w:pPr>
      <w:r w:rsidRPr="003B0BA6">
        <w:rPr>
          <w:rFonts w:ascii="Times New Roman" w:hAnsi="Times New Roman" w:cs="Times New Roman"/>
        </w:rPr>
        <w:lastRenderedPageBreak/>
        <w:t>4.</w:t>
      </w:r>
      <w:r w:rsidR="007417DE" w:rsidRPr="003B0BA6">
        <w:rPr>
          <w:rFonts w:ascii="Times New Roman" w:hAnsi="Times New Roman" w:cs="Times New Roman"/>
        </w:rPr>
        <w:t>6</w:t>
      </w:r>
      <w:r w:rsidRPr="003B0BA6">
        <w:rPr>
          <w:rFonts w:ascii="Times New Roman" w:hAnsi="Times New Roman" w:cs="Times New Roman"/>
        </w:rPr>
        <w:t xml:space="preserve">. </w:t>
      </w:r>
      <w:r w:rsidR="001F1C76" w:rsidRPr="003B0BA6">
        <w:rPr>
          <w:rFonts w:ascii="Times New Roman" w:hAnsi="Times New Roman" w:cs="Times New Roman"/>
        </w:rPr>
        <w:t xml:space="preserve">Муниципальные </w:t>
      </w:r>
      <w:r w:rsidRPr="003B0BA6">
        <w:rPr>
          <w:rFonts w:ascii="Times New Roman" w:hAnsi="Times New Roman" w:cs="Times New Roman"/>
        </w:rPr>
        <w:t xml:space="preserve">программы подлежат приведению в соответствие с </w:t>
      </w:r>
      <w:r w:rsidR="007C62B7" w:rsidRPr="003B0BA6">
        <w:rPr>
          <w:rFonts w:ascii="Times New Roman" w:hAnsi="Times New Roman" w:cs="Times New Roman"/>
        </w:rPr>
        <w:t>решением Собрания городского округа о бюджете городского округа «Александровск-Сахалинский район»</w:t>
      </w:r>
      <w:r w:rsidR="006D5320" w:rsidRPr="003B0BA6">
        <w:rPr>
          <w:rFonts w:ascii="Times New Roman" w:hAnsi="Times New Roman" w:cs="Times New Roman"/>
        </w:rPr>
        <w:t xml:space="preserve"> </w:t>
      </w:r>
      <w:r w:rsidR="00BA681E" w:rsidRPr="003B0BA6">
        <w:rPr>
          <w:rFonts w:ascii="Times New Roman" w:eastAsia="Times New Roman" w:hAnsi="Times New Roman" w:cs="Times New Roman"/>
          <w:color w:val="1A1A1A"/>
        </w:rPr>
        <w:t>не позднее 1 апреля текущего финансового года.</w:t>
      </w:r>
    </w:p>
    <w:p w14:paraId="4240DC61" w14:textId="0D6C0CB6" w:rsidR="00821724" w:rsidRPr="003B0BA6" w:rsidRDefault="00821724" w:rsidP="00FF4C00">
      <w:pPr>
        <w:pStyle w:val="ConsPlusTitle"/>
        <w:jc w:val="center"/>
        <w:rPr>
          <w:rFonts w:ascii="Times New Roman" w:hAnsi="Times New Roman" w:cs="Times New Roman"/>
        </w:rPr>
      </w:pPr>
      <w:r w:rsidRPr="003B0BA6">
        <w:rPr>
          <w:rFonts w:ascii="Times New Roman" w:hAnsi="Times New Roman" w:cs="Times New Roman"/>
        </w:rPr>
        <w:t xml:space="preserve">5. Система управления </w:t>
      </w:r>
      <w:r w:rsidR="0055339E" w:rsidRPr="003B0BA6">
        <w:rPr>
          <w:rFonts w:ascii="Times New Roman" w:hAnsi="Times New Roman" w:cs="Times New Roman"/>
        </w:rPr>
        <w:t xml:space="preserve">муниципальными </w:t>
      </w:r>
      <w:r w:rsidRPr="003B0BA6">
        <w:rPr>
          <w:rFonts w:ascii="Times New Roman" w:hAnsi="Times New Roman" w:cs="Times New Roman"/>
        </w:rPr>
        <w:t>программами</w:t>
      </w:r>
    </w:p>
    <w:p w14:paraId="57149F5D" w14:textId="77777777" w:rsidR="009E1C77" w:rsidRPr="003B0BA6" w:rsidRDefault="009E1C77" w:rsidP="00814F46">
      <w:pPr>
        <w:pStyle w:val="ConsPlusNormal"/>
        <w:jc w:val="both"/>
        <w:rPr>
          <w:rFonts w:ascii="Times New Roman" w:hAnsi="Times New Roman" w:cs="Times New Roman"/>
        </w:rPr>
      </w:pPr>
    </w:p>
    <w:p w14:paraId="0D81014C" w14:textId="75379B49" w:rsidR="00821724" w:rsidRPr="003B0BA6" w:rsidRDefault="00821724" w:rsidP="00814F46">
      <w:pPr>
        <w:pStyle w:val="ConsPlusNormal"/>
        <w:ind w:firstLine="540"/>
        <w:jc w:val="both"/>
        <w:rPr>
          <w:rFonts w:ascii="Times New Roman" w:hAnsi="Times New Roman" w:cs="Times New Roman"/>
          <w:b/>
          <w:bCs/>
        </w:rPr>
      </w:pPr>
      <w:r w:rsidRPr="003B0BA6">
        <w:rPr>
          <w:rFonts w:ascii="Times New Roman" w:hAnsi="Times New Roman" w:cs="Times New Roman"/>
          <w:b/>
          <w:bCs/>
        </w:rPr>
        <w:t>5.</w:t>
      </w:r>
      <w:r w:rsidR="00AC5E74" w:rsidRPr="003B0BA6">
        <w:rPr>
          <w:rFonts w:ascii="Times New Roman" w:hAnsi="Times New Roman" w:cs="Times New Roman"/>
          <w:b/>
          <w:bCs/>
        </w:rPr>
        <w:t>1.</w:t>
      </w:r>
      <w:r w:rsidRPr="003B0BA6">
        <w:rPr>
          <w:rFonts w:ascii="Times New Roman" w:hAnsi="Times New Roman" w:cs="Times New Roman"/>
          <w:b/>
          <w:bCs/>
        </w:rPr>
        <w:t xml:space="preserve"> Ответственный исполнитель:</w:t>
      </w:r>
    </w:p>
    <w:p w14:paraId="599ECE5E" w14:textId="77777777" w:rsidR="007417DE" w:rsidRPr="003B0BA6" w:rsidRDefault="007417DE" w:rsidP="00814F46">
      <w:pPr>
        <w:autoSpaceDE w:val="0"/>
        <w:autoSpaceDN w:val="0"/>
        <w:adjustRightInd w:val="0"/>
        <w:spacing w:after="0" w:line="240" w:lineRule="auto"/>
        <w:ind w:firstLine="540"/>
        <w:jc w:val="both"/>
        <w:rPr>
          <w:rFonts w:ascii="Times New Roman" w:hAnsi="Times New Roman" w:cs="Times New Roman"/>
        </w:rPr>
      </w:pPr>
      <w:r w:rsidRPr="003B0BA6">
        <w:rPr>
          <w:rFonts w:ascii="Times New Roman" w:hAnsi="Times New Roman" w:cs="Times New Roman"/>
        </w:rPr>
        <w:t>1) обеспечивает разработку муниципальной программы, ее согласование и утверждение;</w:t>
      </w:r>
    </w:p>
    <w:p w14:paraId="3C5FDE91" w14:textId="77777777" w:rsidR="007417DE" w:rsidRPr="003B0BA6" w:rsidRDefault="007417DE" w:rsidP="00814F46">
      <w:pPr>
        <w:autoSpaceDE w:val="0"/>
        <w:autoSpaceDN w:val="0"/>
        <w:adjustRightInd w:val="0"/>
        <w:spacing w:after="0" w:line="240" w:lineRule="auto"/>
        <w:ind w:firstLine="540"/>
        <w:jc w:val="both"/>
        <w:rPr>
          <w:rFonts w:ascii="Times New Roman" w:hAnsi="Times New Roman" w:cs="Times New Roman"/>
        </w:rPr>
      </w:pPr>
      <w:r w:rsidRPr="003B0BA6">
        <w:rPr>
          <w:rFonts w:ascii="Times New Roman" w:hAnsi="Times New Roman" w:cs="Times New Roman"/>
        </w:rPr>
        <w:t xml:space="preserve">2) формирует структуру муниципальной программы, а также перечень соисполнителей и участников; </w:t>
      </w:r>
    </w:p>
    <w:p w14:paraId="44EA222A" w14:textId="77777777" w:rsidR="007417DE" w:rsidRPr="003B0BA6" w:rsidRDefault="007417DE" w:rsidP="00814F46">
      <w:pPr>
        <w:autoSpaceDE w:val="0"/>
        <w:autoSpaceDN w:val="0"/>
        <w:adjustRightInd w:val="0"/>
        <w:spacing w:after="0" w:line="240" w:lineRule="auto"/>
        <w:ind w:firstLine="540"/>
        <w:jc w:val="both"/>
        <w:rPr>
          <w:rFonts w:ascii="Times New Roman" w:hAnsi="Times New Roman" w:cs="Times New Roman"/>
        </w:rPr>
      </w:pPr>
      <w:r w:rsidRPr="003B0BA6">
        <w:rPr>
          <w:rFonts w:ascii="Times New Roman" w:hAnsi="Times New Roman" w:cs="Times New Roman"/>
        </w:rPr>
        <w:t xml:space="preserve">3) организует реализацию муниципальной программы, координирует деятельность соисполнителей и участников, несет ответственность за достижение показателей, обеспечивает разработку проектов изменений в муниципальную программу; </w:t>
      </w:r>
    </w:p>
    <w:p w14:paraId="652D75A7" w14:textId="77777777" w:rsidR="007417DE" w:rsidRPr="003B0BA6" w:rsidRDefault="007417DE" w:rsidP="00814F46">
      <w:pPr>
        <w:autoSpaceDE w:val="0"/>
        <w:autoSpaceDN w:val="0"/>
        <w:adjustRightInd w:val="0"/>
        <w:spacing w:after="0" w:line="240" w:lineRule="auto"/>
        <w:ind w:firstLine="540"/>
        <w:jc w:val="both"/>
        <w:rPr>
          <w:rFonts w:ascii="Times New Roman" w:hAnsi="Times New Roman" w:cs="Times New Roman"/>
        </w:rPr>
      </w:pPr>
      <w:r w:rsidRPr="003B0BA6">
        <w:rPr>
          <w:rFonts w:ascii="Times New Roman" w:hAnsi="Times New Roman" w:cs="Times New Roman"/>
        </w:rPr>
        <w:t xml:space="preserve">4) осуществляет мониторинг реализации муниципальной программы; </w:t>
      </w:r>
    </w:p>
    <w:p w14:paraId="1C07840D" w14:textId="77777777" w:rsidR="007417DE" w:rsidRPr="003B0BA6" w:rsidRDefault="007417DE" w:rsidP="00814F46">
      <w:pPr>
        <w:pStyle w:val="ConsPlusNormal"/>
        <w:ind w:firstLine="539"/>
        <w:jc w:val="both"/>
        <w:rPr>
          <w:rFonts w:ascii="Times New Roman" w:hAnsi="Times New Roman" w:cs="Times New Roman"/>
        </w:rPr>
      </w:pPr>
      <w:r w:rsidRPr="003B0BA6">
        <w:rPr>
          <w:rFonts w:ascii="Times New Roman" w:hAnsi="Times New Roman" w:cs="Times New Roman"/>
        </w:rPr>
        <w:t xml:space="preserve">5) готовит отчеты о реализации муниципальной программы, представляет их в отдел экономического развития администрации городского округа «Александровск-Сахалинский район» (далее – отдел экономического развития); </w:t>
      </w:r>
    </w:p>
    <w:p w14:paraId="6761AE47" w14:textId="2067D138" w:rsidR="007417DE" w:rsidRPr="003B0BA6" w:rsidRDefault="007417DE" w:rsidP="00814F46">
      <w:pPr>
        <w:pStyle w:val="ConsPlusNormal"/>
        <w:ind w:firstLine="539"/>
        <w:jc w:val="both"/>
        <w:rPr>
          <w:rFonts w:ascii="Times New Roman" w:hAnsi="Times New Roman" w:cs="Times New Roman"/>
        </w:rPr>
      </w:pPr>
      <w:r w:rsidRPr="003B0BA6">
        <w:rPr>
          <w:rFonts w:ascii="Times New Roman" w:hAnsi="Times New Roman" w:cs="Times New Roman"/>
        </w:rPr>
        <w:t>6) обеспечивает размещение муниципальной программы на официальном сайте администрации городского округа «Александровск-Сахалинский район» в информационно телекоммуникационной сети «Интернет»</w:t>
      </w:r>
      <w:r w:rsidR="00AC2BDC" w:rsidRPr="003B0BA6">
        <w:rPr>
          <w:rFonts w:ascii="Times New Roman" w:hAnsi="Times New Roman" w:cs="Times New Roman"/>
        </w:rPr>
        <w:t>.</w:t>
      </w:r>
    </w:p>
    <w:p w14:paraId="49D2098A" w14:textId="0D844816" w:rsidR="00AC2BDC" w:rsidRPr="003B0BA6" w:rsidRDefault="00AC2BDC" w:rsidP="00814F46">
      <w:pPr>
        <w:pStyle w:val="ConsPlusNormal"/>
        <w:ind w:firstLine="540"/>
        <w:jc w:val="both"/>
        <w:rPr>
          <w:rFonts w:ascii="Times New Roman" w:hAnsi="Times New Roman" w:cs="Times New Roman"/>
          <w:b/>
          <w:bCs/>
        </w:rPr>
      </w:pPr>
      <w:r w:rsidRPr="003B0BA6">
        <w:rPr>
          <w:rFonts w:ascii="Times New Roman" w:hAnsi="Times New Roman" w:cs="Times New Roman"/>
          <w:b/>
          <w:bCs/>
        </w:rPr>
        <w:t>5.</w:t>
      </w:r>
      <w:r w:rsidR="00A76165" w:rsidRPr="003B0BA6">
        <w:rPr>
          <w:rFonts w:ascii="Times New Roman" w:hAnsi="Times New Roman" w:cs="Times New Roman"/>
          <w:b/>
          <w:bCs/>
        </w:rPr>
        <w:t>2</w:t>
      </w:r>
      <w:r w:rsidRPr="003B0BA6">
        <w:rPr>
          <w:rFonts w:ascii="Times New Roman" w:hAnsi="Times New Roman" w:cs="Times New Roman"/>
          <w:b/>
          <w:bCs/>
        </w:rPr>
        <w:t>. Соисполнители:</w:t>
      </w:r>
    </w:p>
    <w:p w14:paraId="76132066" w14:textId="77777777" w:rsidR="00AC2BDC" w:rsidRPr="003B0BA6" w:rsidRDefault="00AC2BDC" w:rsidP="00814F46">
      <w:pPr>
        <w:autoSpaceDE w:val="0"/>
        <w:autoSpaceDN w:val="0"/>
        <w:adjustRightInd w:val="0"/>
        <w:spacing w:after="0" w:line="240" w:lineRule="auto"/>
        <w:ind w:firstLine="540"/>
        <w:jc w:val="both"/>
        <w:rPr>
          <w:rFonts w:ascii="Times New Roman" w:hAnsi="Times New Roman" w:cs="Times New Roman"/>
        </w:rPr>
      </w:pPr>
      <w:r w:rsidRPr="003B0BA6">
        <w:rPr>
          <w:rFonts w:ascii="Times New Roman" w:hAnsi="Times New Roman" w:cs="Times New Roman"/>
        </w:rPr>
        <w:t xml:space="preserve">1) несут ответственность за достижение показателей и значений мероприятий структурных элементов; </w:t>
      </w:r>
    </w:p>
    <w:p w14:paraId="56CED6C0" w14:textId="77777777" w:rsidR="00AC2BDC" w:rsidRPr="003B0BA6" w:rsidRDefault="00AC2BDC" w:rsidP="00814F46">
      <w:pPr>
        <w:autoSpaceDE w:val="0"/>
        <w:autoSpaceDN w:val="0"/>
        <w:adjustRightInd w:val="0"/>
        <w:spacing w:after="0" w:line="240" w:lineRule="auto"/>
        <w:ind w:firstLine="540"/>
        <w:jc w:val="both"/>
        <w:rPr>
          <w:rFonts w:ascii="Times New Roman" w:hAnsi="Times New Roman" w:cs="Times New Roman"/>
        </w:rPr>
      </w:pPr>
      <w:r w:rsidRPr="003B0BA6">
        <w:rPr>
          <w:rFonts w:ascii="Times New Roman" w:hAnsi="Times New Roman" w:cs="Times New Roman"/>
        </w:rPr>
        <w:t xml:space="preserve">2) формируют предложения по разработке проекта структурного элемента, разрабатывают и согласовывают проекты структурных элементов, проекты изменений в структурные элементы, за реализацию которых несут ответственность; </w:t>
      </w:r>
    </w:p>
    <w:p w14:paraId="2BE140D2" w14:textId="1F6F4178" w:rsidR="00A76165" w:rsidRPr="003B0BA6" w:rsidRDefault="00AC2BDC" w:rsidP="00D22F7E">
      <w:pPr>
        <w:autoSpaceDE w:val="0"/>
        <w:autoSpaceDN w:val="0"/>
        <w:adjustRightInd w:val="0"/>
        <w:spacing w:after="0" w:line="240" w:lineRule="auto"/>
        <w:ind w:firstLine="540"/>
        <w:jc w:val="both"/>
        <w:rPr>
          <w:rFonts w:ascii="Times New Roman" w:hAnsi="Times New Roman" w:cs="Times New Roman"/>
        </w:rPr>
      </w:pPr>
      <w:r w:rsidRPr="003B0BA6">
        <w:rPr>
          <w:rFonts w:ascii="Times New Roman" w:hAnsi="Times New Roman" w:cs="Times New Roman"/>
        </w:rPr>
        <w:t xml:space="preserve">3) разрабатывают и представляют ответственному исполнителю отчеты о реализации структурного элемента, предложения по повышению эффективности реализации структурных элементов. </w:t>
      </w:r>
    </w:p>
    <w:p w14:paraId="6D2E4E8A" w14:textId="73428EA1" w:rsidR="00A76165" w:rsidRPr="003B0BA6" w:rsidRDefault="00A76165" w:rsidP="00814F46">
      <w:pPr>
        <w:autoSpaceDE w:val="0"/>
        <w:autoSpaceDN w:val="0"/>
        <w:adjustRightInd w:val="0"/>
        <w:spacing w:after="0" w:line="240" w:lineRule="auto"/>
        <w:ind w:firstLine="540"/>
        <w:jc w:val="both"/>
        <w:rPr>
          <w:rFonts w:ascii="Times New Roman" w:hAnsi="Times New Roman" w:cs="Times New Roman"/>
          <w:b/>
          <w:bCs/>
        </w:rPr>
      </w:pPr>
      <w:r w:rsidRPr="003B0BA6">
        <w:rPr>
          <w:rFonts w:ascii="Times New Roman" w:hAnsi="Times New Roman" w:cs="Times New Roman"/>
          <w:b/>
          <w:bCs/>
        </w:rPr>
        <w:t xml:space="preserve">5.3. Участники: </w:t>
      </w:r>
    </w:p>
    <w:p w14:paraId="2487EAF0" w14:textId="77777777" w:rsidR="00A76165" w:rsidRPr="003B0BA6" w:rsidRDefault="00A76165" w:rsidP="00814F46">
      <w:pPr>
        <w:autoSpaceDE w:val="0"/>
        <w:autoSpaceDN w:val="0"/>
        <w:adjustRightInd w:val="0"/>
        <w:spacing w:after="0" w:line="240" w:lineRule="auto"/>
        <w:ind w:firstLine="540"/>
        <w:jc w:val="both"/>
        <w:rPr>
          <w:rFonts w:ascii="Times New Roman" w:hAnsi="Times New Roman" w:cs="Times New Roman"/>
        </w:rPr>
      </w:pPr>
      <w:r w:rsidRPr="003B0BA6">
        <w:rPr>
          <w:rFonts w:ascii="Times New Roman" w:hAnsi="Times New Roman" w:cs="Times New Roman"/>
        </w:rPr>
        <w:t xml:space="preserve">1) несут ответственность за достижение показателей структурных элементов; </w:t>
      </w:r>
    </w:p>
    <w:p w14:paraId="0D4CB4C2" w14:textId="77777777" w:rsidR="00A76165" w:rsidRPr="003B0BA6" w:rsidRDefault="00A76165" w:rsidP="00814F46">
      <w:pPr>
        <w:autoSpaceDE w:val="0"/>
        <w:autoSpaceDN w:val="0"/>
        <w:adjustRightInd w:val="0"/>
        <w:spacing w:after="0" w:line="240" w:lineRule="auto"/>
        <w:ind w:firstLine="540"/>
        <w:jc w:val="both"/>
        <w:rPr>
          <w:rFonts w:ascii="Times New Roman" w:hAnsi="Times New Roman" w:cs="Times New Roman"/>
        </w:rPr>
      </w:pPr>
      <w:r w:rsidRPr="003B0BA6">
        <w:rPr>
          <w:rFonts w:ascii="Times New Roman" w:hAnsi="Times New Roman" w:cs="Times New Roman"/>
        </w:rPr>
        <w:t xml:space="preserve">2) согласовывают включение мероприятий в состав структурных элементов; </w:t>
      </w:r>
    </w:p>
    <w:p w14:paraId="5B9902A2" w14:textId="7B808756" w:rsidR="007417DE" w:rsidRPr="003B0BA6" w:rsidRDefault="00A76165" w:rsidP="00814F46">
      <w:pPr>
        <w:autoSpaceDE w:val="0"/>
        <w:autoSpaceDN w:val="0"/>
        <w:adjustRightInd w:val="0"/>
        <w:spacing w:after="0" w:line="240" w:lineRule="auto"/>
        <w:ind w:firstLine="540"/>
        <w:jc w:val="both"/>
        <w:rPr>
          <w:rFonts w:ascii="Times New Roman" w:hAnsi="Times New Roman" w:cs="Times New Roman"/>
        </w:rPr>
      </w:pPr>
      <w:r w:rsidRPr="003B0BA6">
        <w:rPr>
          <w:rFonts w:ascii="Times New Roman" w:hAnsi="Times New Roman" w:cs="Times New Roman"/>
        </w:rPr>
        <w:t>3) формируют предложения по разработке мероприятий структурного элемента и внесению в них изменений, направляют их соисполнителю.</w:t>
      </w:r>
    </w:p>
    <w:p w14:paraId="291E85C7" w14:textId="0DFA1BF2" w:rsidR="001469C4" w:rsidRPr="003B0BA6" w:rsidRDefault="001469C4" w:rsidP="00814F46">
      <w:pPr>
        <w:pStyle w:val="ConsPlusNormal"/>
        <w:ind w:firstLine="540"/>
        <w:jc w:val="both"/>
        <w:rPr>
          <w:rFonts w:ascii="Times New Roman" w:hAnsi="Times New Roman" w:cs="Times New Roman"/>
          <w:b/>
          <w:bCs/>
        </w:rPr>
      </w:pPr>
      <w:r w:rsidRPr="003B0BA6">
        <w:rPr>
          <w:rFonts w:ascii="Times New Roman" w:hAnsi="Times New Roman" w:cs="Times New Roman"/>
          <w:b/>
          <w:bCs/>
        </w:rPr>
        <w:t>5.</w:t>
      </w:r>
      <w:r w:rsidR="00A76165" w:rsidRPr="003B0BA6">
        <w:rPr>
          <w:rFonts w:ascii="Times New Roman" w:hAnsi="Times New Roman" w:cs="Times New Roman"/>
          <w:b/>
          <w:bCs/>
        </w:rPr>
        <w:t>4</w:t>
      </w:r>
      <w:r w:rsidRPr="003B0BA6">
        <w:rPr>
          <w:rFonts w:ascii="Times New Roman" w:hAnsi="Times New Roman" w:cs="Times New Roman"/>
          <w:b/>
          <w:bCs/>
        </w:rPr>
        <w:t>. Куратор муниципальной программы:</w:t>
      </w:r>
    </w:p>
    <w:p w14:paraId="12FEDA98" w14:textId="5DAD15AD" w:rsidR="001469C4" w:rsidRPr="003B0BA6" w:rsidRDefault="00A76165" w:rsidP="00814F46">
      <w:pPr>
        <w:pStyle w:val="ConsPlusNormal"/>
        <w:ind w:firstLine="540"/>
        <w:jc w:val="both"/>
        <w:rPr>
          <w:rFonts w:ascii="Times New Roman" w:hAnsi="Times New Roman" w:cs="Times New Roman"/>
        </w:rPr>
      </w:pPr>
      <w:r w:rsidRPr="003B0BA6">
        <w:rPr>
          <w:rFonts w:ascii="Times New Roman" w:hAnsi="Times New Roman" w:cs="Times New Roman"/>
        </w:rPr>
        <w:t>1</w:t>
      </w:r>
      <w:r w:rsidR="001469C4" w:rsidRPr="003B0BA6">
        <w:rPr>
          <w:rFonts w:ascii="Times New Roman" w:hAnsi="Times New Roman" w:cs="Times New Roman"/>
        </w:rPr>
        <w:t>) координирует разработку муниципальной программы;</w:t>
      </w:r>
    </w:p>
    <w:p w14:paraId="727CB6F8" w14:textId="3DCA9149" w:rsidR="001469C4" w:rsidRPr="003B0BA6" w:rsidRDefault="00A76165" w:rsidP="00814F46">
      <w:pPr>
        <w:pStyle w:val="ConsPlusNormal"/>
        <w:ind w:firstLine="540"/>
        <w:jc w:val="both"/>
        <w:rPr>
          <w:rFonts w:ascii="Times New Roman" w:hAnsi="Times New Roman" w:cs="Times New Roman"/>
        </w:rPr>
      </w:pPr>
      <w:r w:rsidRPr="003B0BA6">
        <w:rPr>
          <w:rFonts w:ascii="Times New Roman" w:hAnsi="Times New Roman" w:cs="Times New Roman"/>
        </w:rPr>
        <w:t>2</w:t>
      </w:r>
      <w:r w:rsidR="001469C4" w:rsidRPr="003B0BA6">
        <w:rPr>
          <w:rFonts w:ascii="Times New Roman" w:hAnsi="Times New Roman" w:cs="Times New Roman"/>
        </w:rPr>
        <w:t>) осуществляет на постоянной основе контроль реализации муниципальной программы, в том числе рассматривает результаты мониторинга и оценки эффективности реализации муниципальной программы, представляемые отделом экономического развития администрации городского округа «Александровск-Сахалинский район»;</w:t>
      </w:r>
    </w:p>
    <w:p w14:paraId="35844FCA" w14:textId="18784729" w:rsidR="001469C4" w:rsidRPr="003B0BA6" w:rsidRDefault="00A76165" w:rsidP="00814F46">
      <w:pPr>
        <w:pStyle w:val="ConsPlusNormal"/>
        <w:ind w:firstLine="540"/>
        <w:jc w:val="both"/>
        <w:rPr>
          <w:rFonts w:ascii="Times New Roman" w:hAnsi="Times New Roman" w:cs="Times New Roman"/>
        </w:rPr>
      </w:pPr>
      <w:r w:rsidRPr="003B0BA6">
        <w:rPr>
          <w:rFonts w:ascii="Times New Roman" w:hAnsi="Times New Roman" w:cs="Times New Roman"/>
        </w:rPr>
        <w:t>3</w:t>
      </w:r>
      <w:r w:rsidR="001469C4" w:rsidRPr="003B0BA6">
        <w:rPr>
          <w:rFonts w:ascii="Times New Roman" w:hAnsi="Times New Roman" w:cs="Times New Roman"/>
        </w:rPr>
        <w:t>) согласовывает проект постановления</w:t>
      </w:r>
      <w:r w:rsidR="00F203CC" w:rsidRPr="003B0BA6">
        <w:rPr>
          <w:rFonts w:ascii="Times New Roman" w:hAnsi="Times New Roman" w:cs="Times New Roman"/>
        </w:rPr>
        <w:t xml:space="preserve"> и </w:t>
      </w:r>
      <w:r w:rsidR="001469C4" w:rsidRPr="003B0BA6">
        <w:rPr>
          <w:rFonts w:ascii="Times New Roman" w:hAnsi="Times New Roman" w:cs="Times New Roman"/>
        </w:rPr>
        <w:t xml:space="preserve">проект постановления о внесении изменений в </w:t>
      </w:r>
      <w:r w:rsidR="0032390E" w:rsidRPr="003B0BA6">
        <w:rPr>
          <w:rFonts w:ascii="Times New Roman" w:hAnsi="Times New Roman" w:cs="Times New Roman"/>
        </w:rPr>
        <w:t>муниципальную</w:t>
      </w:r>
      <w:r w:rsidR="001469C4" w:rsidRPr="003B0BA6">
        <w:rPr>
          <w:rFonts w:ascii="Times New Roman" w:hAnsi="Times New Roman" w:cs="Times New Roman"/>
        </w:rPr>
        <w:t xml:space="preserve"> программу в соответствии с настоящим Порядком;</w:t>
      </w:r>
    </w:p>
    <w:p w14:paraId="09185FA3" w14:textId="2393C09A" w:rsidR="001469C4" w:rsidRPr="003B0BA6" w:rsidRDefault="00A76165" w:rsidP="00814F46">
      <w:pPr>
        <w:pStyle w:val="ConsPlusNormal"/>
        <w:ind w:firstLine="540"/>
        <w:jc w:val="both"/>
        <w:rPr>
          <w:rFonts w:ascii="Times New Roman" w:hAnsi="Times New Roman" w:cs="Times New Roman"/>
        </w:rPr>
      </w:pPr>
      <w:r w:rsidRPr="003B0BA6">
        <w:rPr>
          <w:rFonts w:ascii="Times New Roman" w:hAnsi="Times New Roman" w:cs="Times New Roman"/>
        </w:rPr>
        <w:t>4</w:t>
      </w:r>
      <w:r w:rsidR="001469C4" w:rsidRPr="003B0BA6">
        <w:rPr>
          <w:rFonts w:ascii="Times New Roman" w:hAnsi="Times New Roman" w:cs="Times New Roman"/>
        </w:rPr>
        <w:t>) выполняет иные полномочия в соответствии с настоящим Порядком.</w:t>
      </w:r>
    </w:p>
    <w:p w14:paraId="24186B4E" w14:textId="77777777" w:rsidR="00821724" w:rsidRPr="003B0BA6" w:rsidRDefault="00821724" w:rsidP="00814F46">
      <w:pPr>
        <w:pStyle w:val="ConsPlusNormal"/>
        <w:jc w:val="both"/>
        <w:rPr>
          <w:rFonts w:ascii="Times New Roman" w:hAnsi="Times New Roman" w:cs="Times New Roman"/>
        </w:rPr>
      </w:pPr>
    </w:p>
    <w:p w14:paraId="57D96008" w14:textId="4D48E89B" w:rsidR="00821724" w:rsidRPr="003B0BA6" w:rsidRDefault="00821724" w:rsidP="00FF4C00">
      <w:pPr>
        <w:pStyle w:val="ConsPlusTitle"/>
        <w:jc w:val="center"/>
        <w:rPr>
          <w:rFonts w:ascii="Times New Roman" w:hAnsi="Times New Roman" w:cs="Times New Roman"/>
        </w:rPr>
      </w:pPr>
      <w:r w:rsidRPr="003B0BA6">
        <w:rPr>
          <w:rFonts w:ascii="Times New Roman" w:hAnsi="Times New Roman" w:cs="Times New Roman"/>
        </w:rPr>
        <w:t xml:space="preserve">6. Мониторинг и контроль реализации </w:t>
      </w:r>
      <w:r w:rsidR="00751B13" w:rsidRPr="003B0BA6">
        <w:rPr>
          <w:rFonts w:ascii="Times New Roman" w:hAnsi="Times New Roman" w:cs="Times New Roman"/>
        </w:rPr>
        <w:t xml:space="preserve">муниципальных </w:t>
      </w:r>
      <w:r w:rsidRPr="003B0BA6">
        <w:rPr>
          <w:rFonts w:ascii="Times New Roman" w:hAnsi="Times New Roman" w:cs="Times New Roman"/>
        </w:rPr>
        <w:t>программ</w:t>
      </w:r>
    </w:p>
    <w:p w14:paraId="494604CC" w14:textId="77777777" w:rsidR="00821724" w:rsidRPr="003B0BA6" w:rsidRDefault="00821724" w:rsidP="00814F46">
      <w:pPr>
        <w:pStyle w:val="ConsPlusNormal"/>
        <w:jc w:val="both"/>
        <w:rPr>
          <w:rFonts w:ascii="Times New Roman" w:hAnsi="Times New Roman" w:cs="Times New Roman"/>
        </w:rPr>
      </w:pPr>
    </w:p>
    <w:p w14:paraId="1E32E38C" w14:textId="7651BDB6" w:rsidR="00821724" w:rsidRPr="003B0BA6" w:rsidRDefault="00821724"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6.1. Мониторинг реализации </w:t>
      </w:r>
      <w:r w:rsidR="0020428F" w:rsidRPr="003B0BA6">
        <w:rPr>
          <w:rFonts w:ascii="Times New Roman" w:hAnsi="Times New Roman" w:cs="Times New Roman"/>
        </w:rPr>
        <w:t xml:space="preserve">муниципальных </w:t>
      </w:r>
      <w:r w:rsidRPr="003B0BA6">
        <w:rPr>
          <w:rFonts w:ascii="Times New Roman" w:hAnsi="Times New Roman" w:cs="Times New Roman"/>
        </w:rPr>
        <w:t xml:space="preserve">программ (далее - мониторинг) представляет собой комплекс мероприятий по измерению их фактических параметров, расчету отклонения фактических параметров от плановых, анализу их причин, а также по прогнозированию хода реализации </w:t>
      </w:r>
      <w:r w:rsidR="0020428F" w:rsidRPr="003B0BA6">
        <w:rPr>
          <w:rFonts w:ascii="Times New Roman" w:hAnsi="Times New Roman" w:cs="Times New Roman"/>
        </w:rPr>
        <w:t xml:space="preserve">муниципальных </w:t>
      </w:r>
      <w:r w:rsidRPr="003B0BA6">
        <w:rPr>
          <w:rFonts w:ascii="Times New Roman" w:hAnsi="Times New Roman" w:cs="Times New Roman"/>
        </w:rPr>
        <w:t>программ, выявлению рисков недостижения плановых параметров</w:t>
      </w:r>
      <w:r w:rsidR="00D22F7E" w:rsidRPr="003B0BA6">
        <w:t xml:space="preserve">, </w:t>
      </w:r>
      <w:r w:rsidR="00D22F7E" w:rsidRPr="003B0BA6">
        <w:rPr>
          <w:rFonts w:ascii="Times New Roman" w:hAnsi="Times New Roman" w:cs="Times New Roman"/>
        </w:rPr>
        <w:t>возникших при реализации муниципальной программы и структурных элементов</w:t>
      </w:r>
      <w:r w:rsidRPr="003B0BA6">
        <w:rPr>
          <w:rFonts w:ascii="Times New Roman" w:hAnsi="Times New Roman" w:cs="Times New Roman"/>
        </w:rPr>
        <w:t>.</w:t>
      </w:r>
    </w:p>
    <w:p w14:paraId="38E7F16B" w14:textId="0777B861" w:rsidR="00D22F7E" w:rsidRPr="003B0BA6" w:rsidRDefault="00D22F7E" w:rsidP="00814F46">
      <w:pPr>
        <w:pStyle w:val="ConsPlusNormal"/>
        <w:ind w:firstLine="540"/>
        <w:jc w:val="both"/>
        <w:rPr>
          <w:rFonts w:ascii="Times New Roman" w:hAnsi="Times New Roman" w:cs="Times New Roman"/>
        </w:rPr>
      </w:pPr>
      <w:r w:rsidRPr="003B0BA6">
        <w:rPr>
          <w:rFonts w:ascii="Times New Roman" w:hAnsi="Times New Roman" w:cs="Times New Roman"/>
        </w:rPr>
        <w:t>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 уровня.</w:t>
      </w:r>
    </w:p>
    <w:p w14:paraId="215038BE" w14:textId="3D65DF5C" w:rsidR="00821724" w:rsidRPr="003B0BA6" w:rsidRDefault="00821724"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6.2. Целью мониторинга реализации </w:t>
      </w:r>
      <w:r w:rsidR="008A0315" w:rsidRPr="003B0BA6">
        <w:rPr>
          <w:rFonts w:ascii="Times New Roman" w:hAnsi="Times New Roman" w:cs="Times New Roman"/>
        </w:rPr>
        <w:t xml:space="preserve">муниципальных </w:t>
      </w:r>
      <w:r w:rsidRPr="003B0BA6">
        <w:rPr>
          <w:rFonts w:ascii="Times New Roman" w:hAnsi="Times New Roman" w:cs="Times New Roman"/>
        </w:rPr>
        <w:t xml:space="preserve">программ является получение на постоянной основе информации о ходе реализации </w:t>
      </w:r>
      <w:r w:rsidR="008A0315" w:rsidRPr="003B0BA6">
        <w:rPr>
          <w:rFonts w:ascii="Times New Roman" w:hAnsi="Times New Roman" w:cs="Times New Roman"/>
        </w:rPr>
        <w:t xml:space="preserve">муниципальных </w:t>
      </w:r>
      <w:r w:rsidRPr="003B0BA6">
        <w:rPr>
          <w:rFonts w:ascii="Times New Roman" w:hAnsi="Times New Roman" w:cs="Times New Roman"/>
        </w:rPr>
        <w:t>программ для минимизации рисков недостижения плановых параметров и принятия управленческих решений по определению, согласованию и реализации возможных корректирующих воздействий.</w:t>
      </w:r>
    </w:p>
    <w:p w14:paraId="1D9DA46C" w14:textId="1DD88E39" w:rsidR="00821724" w:rsidRPr="003B0BA6" w:rsidRDefault="00821724"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6.3. В ходе мониторинга формируются </w:t>
      </w:r>
      <w:r w:rsidR="00443BF0" w:rsidRPr="003B0BA6">
        <w:rPr>
          <w:rFonts w:ascii="Times New Roman" w:hAnsi="Times New Roman" w:cs="Times New Roman"/>
        </w:rPr>
        <w:t xml:space="preserve">ежеквартальные и </w:t>
      </w:r>
      <w:r w:rsidRPr="003B0BA6">
        <w:rPr>
          <w:rFonts w:ascii="Times New Roman" w:hAnsi="Times New Roman" w:cs="Times New Roman"/>
        </w:rPr>
        <w:t xml:space="preserve">годовые отчеты о ходе реализации </w:t>
      </w:r>
      <w:r w:rsidR="008A0315" w:rsidRPr="003B0BA6">
        <w:rPr>
          <w:rFonts w:ascii="Times New Roman" w:hAnsi="Times New Roman" w:cs="Times New Roman"/>
        </w:rPr>
        <w:t xml:space="preserve">муниципальных </w:t>
      </w:r>
      <w:r w:rsidRPr="003B0BA6">
        <w:rPr>
          <w:rFonts w:ascii="Times New Roman" w:hAnsi="Times New Roman" w:cs="Times New Roman"/>
        </w:rPr>
        <w:t>программ.</w:t>
      </w:r>
    </w:p>
    <w:p w14:paraId="650977A6" w14:textId="7C2F132C" w:rsidR="000525EB" w:rsidRPr="003B0BA6" w:rsidRDefault="0045063D"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6.4. </w:t>
      </w:r>
      <w:r w:rsidRPr="003B0BA6">
        <w:rPr>
          <w:rFonts w:ascii="Times New Roman" w:hAnsi="Times New Roman" w:cs="Times New Roman"/>
          <w:b/>
          <w:bCs/>
        </w:rPr>
        <w:t>Соисполнители</w:t>
      </w:r>
      <w:r w:rsidRPr="003B0BA6">
        <w:rPr>
          <w:rFonts w:ascii="Times New Roman" w:hAnsi="Times New Roman" w:cs="Times New Roman"/>
        </w:rPr>
        <w:t xml:space="preserve"> представляют ответственному исполнителю информацию</w:t>
      </w:r>
      <w:r w:rsidR="000525EB" w:rsidRPr="003B0BA6">
        <w:rPr>
          <w:rFonts w:ascii="Times New Roman" w:hAnsi="Times New Roman" w:cs="Times New Roman"/>
        </w:rPr>
        <w:t>:</w:t>
      </w:r>
    </w:p>
    <w:p w14:paraId="34FF6C9B" w14:textId="0FAB018C" w:rsidR="000525EB" w:rsidRPr="003B0BA6" w:rsidRDefault="000525EB" w:rsidP="00814F46">
      <w:pPr>
        <w:pStyle w:val="ConsPlusNormal"/>
        <w:ind w:firstLine="540"/>
        <w:jc w:val="both"/>
        <w:rPr>
          <w:rFonts w:ascii="Times New Roman" w:hAnsi="Times New Roman" w:cs="Times New Roman"/>
          <w:color w:val="FF0000"/>
        </w:rPr>
      </w:pPr>
      <w:r w:rsidRPr="003B0BA6">
        <w:rPr>
          <w:rFonts w:ascii="Times New Roman" w:hAnsi="Times New Roman" w:cs="Times New Roman"/>
        </w:rPr>
        <w:t>- ежеквартально, до 15-го числа месяца, следующего за отчетным кварталом, отчет о результатах реализации муниципальной программы</w:t>
      </w:r>
      <w:r w:rsidR="00B945BB" w:rsidRPr="003B0BA6">
        <w:rPr>
          <w:rFonts w:ascii="Times New Roman" w:hAnsi="Times New Roman" w:cs="Times New Roman"/>
        </w:rPr>
        <w:t>;</w:t>
      </w:r>
    </w:p>
    <w:p w14:paraId="17D4E199" w14:textId="26FB929E" w:rsidR="0045063D" w:rsidRPr="003B0BA6" w:rsidRDefault="000525EB" w:rsidP="00814F46">
      <w:pPr>
        <w:pStyle w:val="ConsPlusNormal"/>
        <w:ind w:firstLine="540"/>
        <w:jc w:val="both"/>
        <w:rPr>
          <w:rFonts w:ascii="Times New Roman" w:hAnsi="Times New Roman" w:cs="Times New Roman"/>
        </w:rPr>
      </w:pPr>
      <w:r w:rsidRPr="003B0BA6">
        <w:rPr>
          <w:rFonts w:ascii="Times New Roman" w:hAnsi="Times New Roman" w:cs="Times New Roman"/>
        </w:rPr>
        <w:t>-</w:t>
      </w:r>
      <w:r w:rsidR="0045063D" w:rsidRPr="003B0BA6">
        <w:rPr>
          <w:rFonts w:ascii="Times New Roman" w:hAnsi="Times New Roman" w:cs="Times New Roman"/>
        </w:rPr>
        <w:t xml:space="preserve"> </w:t>
      </w:r>
      <w:r w:rsidRPr="003B0BA6">
        <w:rPr>
          <w:rFonts w:ascii="Times New Roman" w:hAnsi="Times New Roman" w:cs="Times New Roman"/>
        </w:rPr>
        <w:t xml:space="preserve">ежегодно, </w:t>
      </w:r>
      <w:r w:rsidR="0045063D" w:rsidRPr="003B0BA6">
        <w:rPr>
          <w:rFonts w:ascii="Times New Roman" w:hAnsi="Times New Roman" w:cs="Times New Roman"/>
        </w:rPr>
        <w:t xml:space="preserve">для подготовки годового отчета до </w:t>
      </w:r>
      <w:r w:rsidRPr="003B0BA6">
        <w:rPr>
          <w:rFonts w:ascii="Times New Roman" w:hAnsi="Times New Roman" w:cs="Times New Roman"/>
        </w:rPr>
        <w:t>20 февраля</w:t>
      </w:r>
      <w:r w:rsidR="0045063D" w:rsidRPr="003B0BA6">
        <w:rPr>
          <w:rFonts w:ascii="Times New Roman" w:hAnsi="Times New Roman" w:cs="Times New Roman"/>
        </w:rPr>
        <w:t xml:space="preserve"> года, следующего за отчетным</w:t>
      </w:r>
      <w:r w:rsidRPr="003B0BA6">
        <w:rPr>
          <w:rFonts w:ascii="Times New Roman" w:hAnsi="Times New Roman" w:cs="Times New Roman"/>
        </w:rPr>
        <w:t>, отчетность о результатах реализации муниципальной программы.</w:t>
      </w:r>
    </w:p>
    <w:p w14:paraId="05FAC6FB" w14:textId="23AF9122" w:rsidR="005247D3" w:rsidRPr="003B0BA6" w:rsidRDefault="00443BF0" w:rsidP="00814F46">
      <w:pPr>
        <w:pStyle w:val="ConsPlusNormal"/>
        <w:ind w:firstLine="540"/>
        <w:jc w:val="both"/>
        <w:rPr>
          <w:rFonts w:ascii="Times New Roman" w:hAnsi="Times New Roman" w:cs="Times New Roman"/>
        </w:rPr>
      </w:pPr>
      <w:r w:rsidRPr="003B0BA6">
        <w:rPr>
          <w:rFonts w:ascii="Times New Roman" w:hAnsi="Times New Roman" w:cs="Times New Roman"/>
        </w:rPr>
        <w:t>6.</w:t>
      </w:r>
      <w:r w:rsidR="000525EB" w:rsidRPr="003B0BA6">
        <w:rPr>
          <w:rFonts w:ascii="Times New Roman" w:hAnsi="Times New Roman" w:cs="Times New Roman"/>
        </w:rPr>
        <w:t>5</w:t>
      </w:r>
      <w:r w:rsidRPr="003B0BA6">
        <w:rPr>
          <w:rFonts w:ascii="Times New Roman" w:hAnsi="Times New Roman" w:cs="Times New Roman"/>
        </w:rPr>
        <w:t xml:space="preserve">. </w:t>
      </w:r>
      <w:r w:rsidR="005247D3" w:rsidRPr="003B0BA6">
        <w:rPr>
          <w:rFonts w:ascii="Times New Roman" w:hAnsi="Times New Roman" w:cs="Times New Roman"/>
          <w:b/>
          <w:bCs/>
        </w:rPr>
        <w:t>Ответственный исполнитель</w:t>
      </w:r>
      <w:r w:rsidR="005247D3" w:rsidRPr="003B0BA6">
        <w:rPr>
          <w:rFonts w:ascii="Times New Roman" w:hAnsi="Times New Roman" w:cs="Times New Roman"/>
        </w:rPr>
        <w:t xml:space="preserve"> муниципальной программы представляет в отдел экономического </w:t>
      </w:r>
      <w:r w:rsidR="005247D3" w:rsidRPr="003B0BA6">
        <w:rPr>
          <w:rFonts w:ascii="Times New Roman" w:hAnsi="Times New Roman" w:cs="Times New Roman"/>
        </w:rPr>
        <w:lastRenderedPageBreak/>
        <w:t>развития администрации городского округа «Александровск-Сахалинский район»:</w:t>
      </w:r>
    </w:p>
    <w:p w14:paraId="00B04FE6" w14:textId="371D9BF4" w:rsidR="005247D3" w:rsidRPr="003B0BA6" w:rsidRDefault="005247D3" w:rsidP="00814F46">
      <w:pPr>
        <w:pStyle w:val="ConsPlusNormal"/>
        <w:ind w:firstLine="540"/>
        <w:jc w:val="both"/>
        <w:rPr>
          <w:rFonts w:ascii="Times New Roman" w:hAnsi="Times New Roman" w:cs="Times New Roman"/>
          <w:color w:val="FF0000"/>
        </w:rPr>
      </w:pPr>
      <w:r w:rsidRPr="003B0BA6">
        <w:rPr>
          <w:rFonts w:ascii="Times New Roman" w:hAnsi="Times New Roman" w:cs="Times New Roman"/>
        </w:rPr>
        <w:t>- ежеквартально, до 20-го числа месяца, следующего за отчетным кварталом, отчет о результатах реализации муниципальной программы</w:t>
      </w:r>
      <w:r w:rsidR="00E35D1D" w:rsidRPr="003B0BA6">
        <w:rPr>
          <w:rFonts w:ascii="Times New Roman" w:hAnsi="Times New Roman" w:cs="Times New Roman"/>
        </w:rPr>
        <w:t>.</w:t>
      </w:r>
    </w:p>
    <w:p w14:paraId="11A782C6" w14:textId="685F86AE" w:rsidR="005247D3" w:rsidRPr="003B0BA6" w:rsidRDefault="005247D3"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 ежегодно, в срок до </w:t>
      </w:r>
      <w:r w:rsidR="00671A4D" w:rsidRPr="003B0BA6">
        <w:rPr>
          <w:rFonts w:ascii="Times New Roman" w:hAnsi="Times New Roman" w:cs="Times New Roman"/>
        </w:rPr>
        <w:t>28</w:t>
      </w:r>
      <w:r w:rsidRPr="003B0BA6">
        <w:rPr>
          <w:rFonts w:ascii="Times New Roman" w:hAnsi="Times New Roman" w:cs="Times New Roman"/>
        </w:rPr>
        <w:t xml:space="preserve"> </w:t>
      </w:r>
      <w:r w:rsidR="0010003B" w:rsidRPr="003B0BA6">
        <w:rPr>
          <w:rFonts w:ascii="Times New Roman" w:hAnsi="Times New Roman" w:cs="Times New Roman"/>
        </w:rPr>
        <w:t>февраля</w:t>
      </w:r>
      <w:r w:rsidRPr="003B0BA6">
        <w:rPr>
          <w:rFonts w:ascii="Times New Roman" w:hAnsi="Times New Roman" w:cs="Times New Roman"/>
        </w:rPr>
        <w:t xml:space="preserve"> отчетность о степени достижения количественных значений индикаторов, о проведенной оценке эффективности программы, а также о плановом и фактическом обеспечении муниципальной программы</w:t>
      </w:r>
      <w:r w:rsidR="00D549C9" w:rsidRPr="003B0BA6">
        <w:rPr>
          <w:rFonts w:ascii="Times New Roman" w:hAnsi="Times New Roman" w:cs="Times New Roman"/>
        </w:rPr>
        <w:t>.</w:t>
      </w:r>
    </w:p>
    <w:p w14:paraId="33BEBC65" w14:textId="58B4AD7E" w:rsidR="0039160F" w:rsidRPr="003B0BA6" w:rsidRDefault="0039160F"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Годовой отчет о реализации муниципальной программы предоставляется </w:t>
      </w:r>
      <w:r w:rsidR="002828A2" w:rsidRPr="003B0BA6">
        <w:rPr>
          <w:rFonts w:ascii="Times New Roman" w:hAnsi="Times New Roman" w:cs="Times New Roman"/>
          <w:b/>
          <w:bCs/>
        </w:rPr>
        <w:t xml:space="preserve">по форме № </w:t>
      </w:r>
      <w:r w:rsidR="007873BF" w:rsidRPr="003B0BA6">
        <w:rPr>
          <w:rFonts w:ascii="Times New Roman" w:hAnsi="Times New Roman" w:cs="Times New Roman"/>
          <w:b/>
          <w:bCs/>
        </w:rPr>
        <w:t>3</w:t>
      </w:r>
      <w:r w:rsidR="002828A2" w:rsidRPr="003B0BA6">
        <w:rPr>
          <w:rFonts w:ascii="Times New Roman" w:hAnsi="Times New Roman" w:cs="Times New Roman"/>
          <w:b/>
          <w:bCs/>
        </w:rPr>
        <w:t xml:space="preserve"> к настоящему Порядку.</w:t>
      </w:r>
      <w:r w:rsidRPr="003B0BA6">
        <w:rPr>
          <w:rFonts w:ascii="Times New Roman" w:hAnsi="Times New Roman" w:cs="Times New Roman"/>
        </w:rPr>
        <w:t xml:space="preserve"> Ежеквартальный отчет предоставляется согласно таблице 1 и таблице 2 </w:t>
      </w:r>
      <w:r w:rsidR="002828A2" w:rsidRPr="003B0BA6">
        <w:rPr>
          <w:rFonts w:ascii="Times New Roman" w:hAnsi="Times New Roman" w:cs="Times New Roman"/>
        </w:rPr>
        <w:t>формы</w:t>
      </w:r>
      <w:r w:rsidRPr="003B0BA6">
        <w:rPr>
          <w:rFonts w:ascii="Times New Roman" w:hAnsi="Times New Roman" w:cs="Times New Roman"/>
        </w:rPr>
        <w:t xml:space="preserve"> </w:t>
      </w:r>
      <w:r w:rsidR="002828A2" w:rsidRPr="003B0BA6">
        <w:rPr>
          <w:rFonts w:ascii="Times New Roman" w:hAnsi="Times New Roman" w:cs="Times New Roman"/>
        </w:rPr>
        <w:t xml:space="preserve">№ </w:t>
      </w:r>
      <w:r w:rsidRPr="003B0BA6">
        <w:rPr>
          <w:rFonts w:ascii="Times New Roman" w:hAnsi="Times New Roman" w:cs="Times New Roman"/>
        </w:rPr>
        <w:t xml:space="preserve">4 к </w:t>
      </w:r>
      <w:r w:rsidR="002828A2" w:rsidRPr="003B0BA6">
        <w:rPr>
          <w:rFonts w:ascii="Times New Roman" w:hAnsi="Times New Roman" w:cs="Times New Roman"/>
        </w:rPr>
        <w:t xml:space="preserve">настоящему </w:t>
      </w:r>
      <w:r w:rsidRPr="003B0BA6">
        <w:rPr>
          <w:rFonts w:ascii="Times New Roman" w:hAnsi="Times New Roman" w:cs="Times New Roman"/>
        </w:rPr>
        <w:t>Порядку.</w:t>
      </w:r>
    </w:p>
    <w:p w14:paraId="7D20BB64" w14:textId="669BE7DA" w:rsidR="00A91955" w:rsidRPr="003B0BA6" w:rsidRDefault="00A91955"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6.6 Отдел экономического развития до 1 апреля года, следующего за отчетным годом, готовит сводный годовой доклад о ходе реализации и об оценке эффективности муниципальных программ, который содержит: </w:t>
      </w:r>
    </w:p>
    <w:p w14:paraId="06425717" w14:textId="77777777" w:rsidR="00A91955" w:rsidRPr="003B0BA6" w:rsidRDefault="00A91955"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1) сведения о результатах реализации муниципальных программ за отчетный год; </w:t>
      </w:r>
    </w:p>
    <w:p w14:paraId="22AB7F1F" w14:textId="77777777" w:rsidR="00A91955" w:rsidRPr="003B0BA6" w:rsidRDefault="00A91955"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2) сведения о степени соответствия установленных в муниципальных программах и достигнутых показателей муниципальных программ за отчетный год; </w:t>
      </w:r>
    </w:p>
    <w:p w14:paraId="1E006485" w14:textId="77777777" w:rsidR="00A91955" w:rsidRPr="003B0BA6" w:rsidRDefault="00A91955"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3) сведения об использовании средств местного бюджета на реализацию муниципальных программ; </w:t>
      </w:r>
    </w:p>
    <w:p w14:paraId="42A3B7B1" w14:textId="11831E7E" w:rsidR="00A91955" w:rsidRPr="003B0BA6" w:rsidRDefault="00A91955"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4) ежегодную оценку эффективности реализации муниципальных программ, проводимую согласно </w:t>
      </w:r>
      <w:r w:rsidRPr="003B0BA6">
        <w:rPr>
          <w:rFonts w:ascii="Times New Roman" w:hAnsi="Times New Roman" w:cs="Times New Roman"/>
          <w:b/>
          <w:bCs/>
        </w:rPr>
        <w:t xml:space="preserve">форме № </w:t>
      </w:r>
      <w:r w:rsidR="007873BF" w:rsidRPr="003B0BA6">
        <w:rPr>
          <w:rFonts w:ascii="Times New Roman" w:hAnsi="Times New Roman" w:cs="Times New Roman"/>
          <w:b/>
          <w:bCs/>
        </w:rPr>
        <w:t>4</w:t>
      </w:r>
      <w:r w:rsidRPr="003B0BA6">
        <w:rPr>
          <w:rFonts w:ascii="Times New Roman" w:hAnsi="Times New Roman" w:cs="Times New Roman"/>
          <w:b/>
          <w:bCs/>
        </w:rPr>
        <w:t xml:space="preserve"> к настоящему Порядку</w:t>
      </w:r>
      <w:r w:rsidRPr="003B0BA6">
        <w:rPr>
          <w:rFonts w:ascii="Times New Roman" w:hAnsi="Times New Roman" w:cs="Times New Roman"/>
        </w:rPr>
        <w:t xml:space="preserve">; </w:t>
      </w:r>
    </w:p>
    <w:p w14:paraId="43DEDBCD" w14:textId="77777777" w:rsidR="00A91955" w:rsidRPr="003B0BA6" w:rsidRDefault="00A91955"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5) информацию об эффективности предоставления (использования) субсидий местным бюджетам из областного бюджета; </w:t>
      </w:r>
    </w:p>
    <w:p w14:paraId="286A09ED" w14:textId="77777777" w:rsidR="00A91955" w:rsidRPr="003B0BA6" w:rsidRDefault="00A91955" w:rsidP="00814F46">
      <w:pPr>
        <w:pStyle w:val="ConsPlusNormal"/>
        <w:ind w:firstLine="540"/>
        <w:jc w:val="both"/>
        <w:rPr>
          <w:rFonts w:ascii="Times New Roman" w:hAnsi="Times New Roman" w:cs="Times New Roman"/>
        </w:rPr>
      </w:pPr>
      <w:r w:rsidRPr="003B0BA6">
        <w:rPr>
          <w:rFonts w:ascii="Times New Roman" w:hAnsi="Times New Roman" w:cs="Times New Roman"/>
        </w:rPr>
        <w:t xml:space="preserve">6) сведения о выполнении (достижении) мероприятий и контрольных точек структурных элементов муниципальных программ в отчетном году; </w:t>
      </w:r>
    </w:p>
    <w:p w14:paraId="28EEC6F2" w14:textId="070B8F29" w:rsidR="00A91955" w:rsidRPr="003B0BA6" w:rsidRDefault="00A91955" w:rsidP="00814F46">
      <w:pPr>
        <w:pStyle w:val="ConsPlusNormal"/>
        <w:ind w:firstLine="540"/>
        <w:jc w:val="both"/>
        <w:rPr>
          <w:rFonts w:ascii="Times New Roman" w:hAnsi="Times New Roman" w:cs="Times New Roman"/>
        </w:rPr>
      </w:pPr>
      <w:r w:rsidRPr="003B0BA6">
        <w:rPr>
          <w:rFonts w:ascii="Times New Roman" w:hAnsi="Times New Roman" w:cs="Times New Roman"/>
        </w:rPr>
        <w:t>7) выводы и предложения по устранению выявленных замечаний в процессе реализации муниципальной программы.</w:t>
      </w:r>
    </w:p>
    <w:p w14:paraId="44ADEB6D" w14:textId="21388494" w:rsidR="00A24EA5" w:rsidRPr="003B0BA6" w:rsidRDefault="006B0D62" w:rsidP="00814F46">
      <w:pPr>
        <w:pStyle w:val="ConsPlusNormal"/>
        <w:ind w:firstLine="540"/>
        <w:jc w:val="both"/>
        <w:rPr>
          <w:rFonts w:ascii="Times New Roman" w:hAnsi="Times New Roman" w:cs="Times New Roman"/>
        </w:rPr>
      </w:pPr>
      <w:r w:rsidRPr="003B0BA6">
        <w:rPr>
          <w:rFonts w:ascii="Times New Roman" w:hAnsi="Times New Roman" w:cs="Times New Roman"/>
        </w:rPr>
        <w:t>6.</w:t>
      </w:r>
      <w:r w:rsidR="002828A2" w:rsidRPr="003B0BA6">
        <w:rPr>
          <w:rFonts w:ascii="Times New Roman" w:hAnsi="Times New Roman" w:cs="Times New Roman"/>
        </w:rPr>
        <w:t>8</w:t>
      </w:r>
      <w:r w:rsidR="00A24EA5" w:rsidRPr="003B0BA6">
        <w:rPr>
          <w:rFonts w:ascii="Times New Roman" w:hAnsi="Times New Roman" w:cs="Times New Roman"/>
        </w:rPr>
        <w:t xml:space="preserve">. Сводный годовой доклад о ходе реализации и об оценке эффективности муниципальных программ городского округа «Александровск-Сахалинский район» </w:t>
      </w:r>
      <w:r w:rsidR="00361497" w:rsidRPr="003B0BA6">
        <w:rPr>
          <w:rFonts w:ascii="Times New Roman" w:hAnsi="Times New Roman" w:cs="Times New Roman"/>
        </w:rPr>
        <w:t xml:space="preserve">представляется мэру городского округа «Александровск-Сахалинский район» и </w:t>
      </w:r>
      <w:r w:rsidR="00A24EA5" w:rsidRPr="003B0BA6">
        <w:rPr>
          <w:rFonts w:ascii="Times New Roman" w:hAnsi="Times New Roman" w:cs="Times New Roman"/>
        </w:rPr>
        <w:t xml:space="preserve">утверждается постановлением администрации городского округа «Александровск-Сахалинский район» в срок до </w:t>
      </w:r>
      <w:r w:rsidR="00872E5A" w:rsidRPr="003B0BA6">
        <w:rPr>
          <w:rFonts w:ascii="Times New Roman" w:hAnsi="Times New Roman" w:cs="Times New Roman"/>
        </w:rPr>
        <w:t xml:space="preserve">1 мая </w:t>
      </w:r>
      <w:r w:rsidR="00A24EA5" w:rsidRPr="003B0BA6">
        <w:rPr>
          <w:rFonts w:ascii="Times New Roman" w:hAnsi="Times New Roman" w:cs="Times New Roman"/>
        </w:rPr>
        <w:t xml:space="preserve">года, следующего за отчетным. </w:t>
      </w:r>
    </w:p>
    <w:p w14:paraId="47FAB092" w14:textId="06B51993" w:rsidR="00A24EA5" w:rsidRPr="003B0BA6" w:rsidRDefault="006B0D62" w:rsidP="00814F46">
      <w:pPr>
        <w:pStyle w:val="ConsPlusNormal"/>
        <w:ind w:firstLine="540"/>
        <w:jc w:val="both"/>
        <w:rPr>
          <w:rFonts w:ascii="Times New Roman" w:hAnsi="Times New Roman" w:cs="Times New Roman"/>
        </w:rPr>
      </w:pPr>
      <w:r w:rsidRPr="003B0BA6">
        <w:rPr>
          <w:rFonts w:ascii="Times New Roman" w:hAnsi="Times New Roman" w:cs="Times New Roman"/>
        </w:rPr>
        <w:t>6.</w:t>
      </w:r>
      <w:r w:rsidR="002828A2" w:rsidRPr="003B0BA6">
        <w:rPr>
          <w:rFonts w:ascii="Times New Roman" w:hAnsi="Times New Roman" w:cs="Times New Roman"/>
        </w:rPr>
        <w:t>9</w:t>
      </w:r>
      <w:r w:rsidRPr="003B0BA6">
        <w:rPr>
          <w:rFonts w:ascii="Times New Roman" w:hAnsi="Times New Roman" w:cs="Times New Roman"/>
        </w:rPr>
        <w:t xml:space="preserve">. </w:t>
      </w:r>
      <w:r w:rsidR="00B46871" w:rsidRPr="003B0BA6">
        <w:rPr>
          <w:rFonts w:ascii="Times New Roman" w:hAnsi="Times New Roman" w:cs="Times New Roman"/>
        </w:rPr>
        <w:t>Сводный годовой доклад о ходе реализации и об оценке эффективности муниципальных программ городского округа «Александровск-Сахалинский район»</w:t>
      </w:r>
      <w:r w:rsidR="00A24EA5" w:rsidRPr="003B0BA6">
        <w:rPr>
          <w:rFonts w:ascii="Times New Roman" w:hAnsi="Times New Roman" w:cs="Times New Roman"/>
        </w:rPr>
        <w:t>, утвержденны</w:t>
      </w:r>
      <w:r w:rsidR="00B46871" w:rsidRPr="003B0BA6">
        <w:rPr>
          <w:rFonts w:ascii="Times New Roman" w:hAnsi="Times New Roman" w:cs="Times New Roman"/>
        </w:rPr>
        <w:t>й</w:t>
      </w:r>
      <w:r w:rsidR="00A24EA5" w:rsidRPr="003B0BA6">
        <w:rPr>
          <w:rFonts w:ascii="Times New Roman" w:hAnsi="Times New Roman" w:cs="Times New Roman"/>
        </w:rPr>
        <w:t xml:space="preserve"> постановлени</w:t>
      </w:r>
      <w:r w:rsidR="00B46871" w:rsidRPr="003B0BA6">
        <w:rPr>
          <w:rFonts w:ascii="Times New Roman" w:hAnsi="Times New Roman" w:cs="Times New Roman"/>
        </w:rPr>
        <w:t>ем</w:t>
      </w:r>
      <w:r w:rsidR="00A24EA5" w:rsidRPr="003B0BA6">
        <w:rPr>
          <w:rFonts w:ascii="Times New Roman" w:hAnsi="Times New Roman" w:cs="Times New Roman"/>
        </w:rPr>
        <w:t xml:space="preserve"> администрации</w:t>
      </w:r>
      <w:r w:rsidR="00B46871" w:rsidRPr="003B0BA6">
        <w:rPr>
          <w:rFonts w:ascii="Times New Roman" w:hAnsi="Times New Roman" w:cs="Times New Roman"/>
        </w:rPr>
        <w:t xml:space="preserve"> городского округа «Александровск-Сахалинский район»</w:t>
      </w:r>
      <w:r w:rsidR="00A24EA5" w:rsidRPr="003B0BA6">
        <w:rPr>
          <w:rFonts w:ascii="Times New Roman" w:hAnsi="Times New Roman" w:cs="Times New Roman"/>
        </w:rPr>
        <w:t>, направля</w:t>
      </w:r>
      <w:r w:rsidR="00B46871" w:rsidRPr="003B0BA6">
        <w:rPr>
          <w:rFonts w:ascii="Times New Roman" w:hAnsi="Times New Roman" w:cs="Times New Roman"/>
        </w:rPr>
        <w:t>е</w:t>
      </w:r>
      <w:r w:rsidR="00A24EA5" w:rsidRPr="003B0BA6">
        <w:rPr>
          <w:rFonts w:ascii="Times New Roman" w:hAnsi="Times New Roman" w:cs="Times New Roman"/>
        </w:rPr>
        <w:t>тся в финансо</w:t>
      </w:r>
      <w:r w:rsidR="00B46871" w:rsidRPr="003B0BA6">
        <w:rPr>
          <w:rFonts w:ascii="Times New Roman" w:hAnsi="Times New Roman" w:cs="Times New Roman"/>
        </w:rPr>
        <w:t>вое управление</w:t>
      </w:r>
      <w:r w:rsidR="00A24EA5" w:rsidRPr="003B0BA6">
        <w:rPr>
          <w:rFonts w:ascii="Times New Roman" w:hAnsi="Times New Roman" w:cs="Times New Roman"/>
        </w:rPr>
        <w:t xml:space="preserve"> </w:t>
      </w:r>
      <w:r w:rsidR="00B46871" w:rsidRPr="003B0BA6">
        <w:rPr>
          <w:rFonts w:ascii="Times New Roman" w:hAnsi="Times New Roman" w:cs="Times New Roman"/>
        </w:rPr>
        <w:t>городского округа «Александровск-Сахалинский район»</w:t>
      </w:r>
      <w:r w:rsidR="001F2CD8" w:rsidRPr="003B0BA6">
        <w:rPr>
          <w:rFonts w:ascii="Times New Roman" w:hAnsi="Times New Roman" w:cs="Times New Roman"/>
        </w:rPr>
        <w:t xml:space="preserve"> и в Собрание городского округа «Александровск-Сахалинский район», </w:t>
      </w:r>
      <w:r w:rsidR="00A24EA5" w:rsidRPr="003B0BA6">
        <w:rPr>
          <w:rFonts w:ascii="Times New Roman" w:hAnsi="Times New Roman" w:cs="Times New Roman"/>
        </w:rPr>
        <w:t xml:space="preserve"> а также размеща</w:t>
      </w:r>
      <w:r w:rsidR="001F2CD8" w:rsidRPr="003B0BA6">
        <w:rPr>
          <w:rFonts w:ascii="Times New Roman" w:hAnsi="Times New Roman" w:cs="Times New Roman"/>
        </w:rPr>
        <w:t>е</w:t>
      </w:r>
      <w:r w:rsidR="00A24EA5" w:rsidRPr="003B0BA6">
        <w:rPr>
          <w:rFonts w:ascii="Times New Roman" w:hAnsi="Times New Roman" w:cs="Times New Roman"/>
        </w:rPr>
        <w:t xml:space="preserve">тся на официальном Интернет-сайте </w:t>
      </w:r>
      <w:r w:rsidR="001F2CD8" w:rsidRPr="003B0BA6">
        <w:rPr>
          <w:rFonts w:ascii="Times New Roman" w:hAnsi="Times New Roman" w:cs="Times New Roman"/>
        </w:rPr>
        <w:t xml:space="preserve">городского округа «Александровск-Сахалинский район» по адресу: </w:t>
      </w:r>
      <w:hyperlink r:id="rId16" w:history="1">
        <w:r w:rsidR="001F2CD8" w:rsidRPr="003B0BA6">
          <w:rPr>
            <w:rStyle w:val="a4"/>
            <w:rFonts w:ascii="Times New Roman" w:hAnsi="Times New Roman" w:cs="Times New Roman"/>
          </w:rPr>
          <w:t>http://www.aleks-sakh.ru</w:t>
        </w:r>
      </w:hyperlink>
      <w:r w:rsidR="001F2CD8" w:rsidRPr="003B0BA6">
        <w:rPr>
          <w:rFonts w:ascii="Times New Roman" w:hAnsi="Times New Roman" w:cs="Times New Roman"/>
        </w:rPr>
        <w:t>.</w:t>
      </w:r>
    </w:p>
    <w:p w14:paraId="32E4BA8C" w14:textId="77777777" w:rsidR="00821724" w:rsidRPr="003B0BA6" w:rsidRDefault="00821724">
      <w:pPr>
        <w:pStyle w:val="ConsPlusNormal"/>
        <w:ind w:firstLine="540"/>
        <w:jc w:val="both"/>
        <w:rPr>
          <w:rFonts w:ascii="Times New Roman" w:hAnsi="Times New Roman" w:cs="Times New Roman"/>
        </w:rPr>
      </w:pPr>
    </w:p>
    <w:p w14:paraId="0BD54D3A" w14:textId="3A4B4EBB" w:rsidR="00821724" w:rsidRPr="003B0BA6" w:rsidRDefault="00821724">
      <w:pPr>
        <w:pStyle w:val="ConsPlusNormal"/>
        <w:ind w:firstLine="540"/>
        <w:jc w:val="both"/>
        <w:rPr>
          <w:rFonts w:ascii="Times New Roman" w:hAnsi="Times New Roman" w:cs="Times New Roman"/>
        </w:rPr>
      </w:pPr>
    </w:p>
    <w:p w14:paraId="76182609" w14:textId="177819C3" w:rsidR="002828A2" w:rsidRPr="003B0BA6" w:rsidRDefault="002828A2">
      <w:pPr>
        <w:pStyle w:val="ConsPlusNormal"/>
        <w:ind w:firstLine="540"/>
        <w:jc w:val="both"/>
        <w:rPr>
          <w:rFonts w:ascii="Times New Roman" w:hAnsi="Times New Roman" w:cs="Times New Roman"/>
        </w:rPr>
      </w:pPr>
    </w:p>
    <w:p w14:paraId="7581164B" w14:textId="74412DE2" w:rsidR="002828A2" w:rsidRPr="003B0BA6" w:rsidRDefault="002828A2">
      <w:pPr>
        <w:pStyle w:val="ConsPlusNormal"/>
        <w:ind w:firstLine="540"/>
        <w:jc w:val="both"/>
        <w:rPr>
          <w:rFonts w:ascii="Times New Roman" w:hAnsi="Times New Roman" w:cs="Times New Roman"/>
        </w:rPr>
      </w:pPr>
    </w:p>
    <w:p w14:paraId="038A3403" w14:textId="67FA02C5" w:rsidR="002828A2" w:rsidRPr="003B0BA6" w:rsidRDefault="002828A2">
      <w:pPr>
        <w:pStyle w:val="ConsPlusNormal"/>
        <w:ind w:firstLine="540"/>
        <w:jc w:val="both"/>
        <w:rPr>
          <w:rFonts w:ascii="Times New Roman" w:hAnsi="Times New Roman" w:cs="Times New Roman"/>
        </w:rPr>
      </w:pPr>
    </w:p>
    <w:p w14:paraId="7D493BCB" w14:textId="7D87E117" w:rsidR="002828A2" w:rsidRPr="003B0BA6" w:rsidRDefault="002828A2">
      <w:pPr>
        <w:pStyle w:val="ConsPlusNormal"/>
        <w:ind w:firstLine="540"/>
        <w:jc w:val="both"/>
        <w:rPr>
          <w:rFonts w:ascii="Times New Roman" w:hAnsi="Times New Roman" w:cs="Times New Roman"/>
        </w:rPr>
      </w:pPr>
    </w:p>
    <w:p w14:paraId="60D3236B" w14:textId="77777777" w:rsidR="002828A2" w:rsidRPr="003B0BA6" w:rsidRDefault="002828A2">
      <w:pPr>
        <w:pStyle w:val="ConsPlusNormal"/>
        <w:ind w:firstLine="540"/>
        <w:jc w:val="both"/>
        <w:rPr>
          <w:rFonts w:ascii="Times New Roman" w:hAnsi="Times New Roman" w:cs="Times New Roman"/>
        </w:rPr>
      </w:pPr>
    </w:p>
    <w:p w14:paraId="43E654BC" w14:textId="77777777" w:rsidR="002828A2" w:rsidRPr="003B0BA6" w:rsidRDefault="002828A2" w:rsidP="007E7AF7">
      <w:pPr>
        <w:pStyle w:val="ConsPlusNormal"/>
        <w:jc w:val="right"/>
        <w:outlineLvl w:val="1"/>
        <w:rPr>
          <w:rFonts w:ascii="Times New Roman" w:hAnsi="Times New Roman" w:cs="Times New Roman"/>
          <w:b/>
          <w:bCs/>
        </w:rPr>
      </w:pPr>
    </w:p>
    <w:p w14:paraId="17C4B1DF" w14:textId="77777777" w:rsidR="002828A2" w:rsidRPr="003B0BA6" w:rsidRDefault="002828A2" w:rsidP="007E7AF7">
      <w:pPr>
        <w:pStyle w:val="ConsPlusNormal"/>
        <w:jc w:val="right"/>
        <w:outlineLvl w:val="1"/>
        <w:rPr>
          <w:rFonts w:ascii="Times New Roman" w:hAnsi="Times New Roman" w:cs="Times New Roman"/>
          <w:b/>
          <w:bCs/>
        </w:rPr>
      </w:pPr>
    </w:p>
    <w:p w14:paraId="45AC46D6" w14:textId="77777777" w:rsidR="002828A2" w:rsidRPr="003B0BA6" w:rsidRDefault="002828A2" w:rsidP="007E7AF7">
      <w:pPr>
        <w:pStyle w:val="ConsPlusNormal"/>
        <w:jc w:val="right"/>
        <w:outlineLvl w:val="1"/>
        <w:rPr>
          <w:rFonts w:ascii="Times New Roman" w:hAnsi="Times New Roman" w:cs="Times New Roman"/>
          <w:b/>
          <w:bCs/>
        </w:rPr>
      </w:pPr>
    </w:p>
    <w:p w14:paraId="4397F72E" w14:textId="77777777" w:rsidR="002828A2" w:rsidRPr="003B0BA6" w:rsidRDefault="002828A2" w:rsidP="007E7AF7">
      <w:pPr>
        <w:pStyle w:val="ConsPlusNormal"/>
        <w:jc w:val="right"/>
        <w:outlineLvl w:val="1"/>
        <w:rPr>
          <w:rFonts w:ascii="Times New Roman" w:hAnsi="Times New Roman" w:cs="Times New Roman"/>
          <w:b/>
          <w:bCs/>
        </w:rPr>
      </w:pPr>
    </w:p>
    <w:p w14:paraId="6C16E8ED" w14:textId="77777777" w:rsidR="002828A2" w:rsidRPr="003B0BA6" w:rsidRDefault="002828A2" w:rsidP="007E7AF7">
      <w:pPr>
        <w:pStyle w:val="ConsPlusNormal"/>
        <w:jc w:val="right"/>
        <w:outlineLvl w:val="1"/>
        <w:rPr>
          <w:rFonts w:ascii="Times New Roman" w:hAnsi="Times New Roman" w:cs="Times New Roman"/>
          <w:b/>
          <w:bCs/>
        </w:rPr>
      </w:pPr>
    </w:p>
    <w:p w14:paraId="0DB441CF" w14:textId="77777777" w:rsidR="002828A2" w:rsidRPr="003B0BA6" w:rsidRDefault="002828A2" w:rsidP="007E7AF7">
      <w:pPr>
        <w:pStyle w:val="ConsPlusNormal"/>
        <w:jc w:val="right"/>
        <w:outlineLvl w:val="1"/>
        <w:rPr>
          <w:rFonts w:ascii="Times New Roman" w:hAnsi="Times New Roman" w:cs="Times New Roman"/>
          <w:b/>
          <w:bCs/>
        </w:rPr>
      </w:pPr>
    </w:p>
    <w:p w14:paraId="50045B2E" w14:textId="77777777" w:rsidR="002828A2" w:rsidRPr="003B0BA6" w:rsidRDefault="002828A2" w:rsidP="007E7AF7">
      <w:pPr>
        <w:pStyle w:val="ConsPlusNormal"/>
        <w:jc w:val="right"/>
        <w:outlineLvl w:val="1"/>
        <w:rPr>
          <w:rFonts w:ascii="Times New Roman" w:hAnsi="Times New Roman" w:cs="Times New Roman"/>
          <w:b/>
          <w:bCs/>
        </w:rPr>
      </w:pPr>
    </w:p>
    <w:p w14:paraId="4DFA18F5" w14:textId="77777777" w:rsidR="002828A2" w:rsidRPr="003B0BA6" w:rsidRDefault="002828A2" w:rsidP="007E7AF7">
      <w:pPr>
        <w:pStyle w:val="ConsPlusNormal"/>
        <w:jc w:val="right"/>
        <w:outlineLvl w:val="1"/>
        <w:rPr>
          <w:rFonts w:ascii="Times New Roman" w:hAnsi="Times New Roman" w:cs="Times New Roman"/>
          <w:b/>
          <w:bCs/>
        </w:rPr>
      </w:pPr>
    </w:p>
    <w:p w14:paraId="1BB4C2E1" w14:textId="77777777" w:rsidR="002828A2" w:rsidRPr="003B0BA6" w:rsidRDefault="002828A2" w:rsidP="007E7AF7">
      <w:pPr>
        <w:pStyle w:val="ConsPlusNormal"/>
        <w:jc w:val="right"/>
        <w:outlineLvl w:val="1"/>
        <w:rPr>
          <w:rFonts w:ascii="Times New Roman" w:hAnsi="Times New Roman" w:cs="Times New Roman"/>
          <w:b/>
          <w:bCs/>
        </w:rPr>
      </w:pPr>
    </w:p>
    <w:p w14:paraId="506D66FD" w14:textId="77777777" w:rsidR="002828A2" w:rsidRPr="003B0BA6" w:rsidRDefault="002828A2" w:rsidP="007E7AF7">
      <w:pPr>
        <w:pStyle w:val="ConsPlusNormal"/>
        <w:jc w:val="right"/>
        <w:outlineLvl w:val="1"/>
        <w:rPr>
          <w:rFonts w:ascii="Times New Roman" w:hAnsi="Times New Roman" w:cs="Times New Roman"/>
          <w:b/>
          <w:bCs/>
        </w:rPr>
      </w:pPr>
    </w:p>
    <w:p w14:paraId="0B325F35" w14:textId="77777777" w:rsidR="002828A2" w:rsidRPr="003B0BA6" w:rsidRDefault="002828A2" w:rsidP="007E7AF7">
      <w:pPr>
        <w:pStyle w:val="ConsPlusNormal"/>
        <w:jc w:val="right"/>
        <w:outlineLvl w:val="1"/>
        <w:rPr>
          <w:rFonts w:ascii="Times New Roman" w:hAnsi="Times New Roman" w:cs="Times New Roman"/>
          <w:b/>
          <w:bCs/>
        </w:rPr>
      </w:pPr>
    </w:p>
    <w:p w14:paraId="5D3D07C7" w14:textId="77777777" w:rsidR="002828A2" w:rsidRPr="003B0BA6" w:rsidRDefault="002828A2" w:rsidP="007E7AF7">
      <w:pPr>
        <w:pStyle w:val="ConsPlusNormal"/>
        <w:jc w:val="right"/>
        <w:outlineLvl w:val="1"/>
        <w:rPr>
          <w:rFonts w:ascii="Times New Roman" w:hAnsi="Times New Roman" w:cs="Times New Roman"/>
          <w:b/>
          <w:bCs/>
        </w:rPr>
      </w:pPr>
    </w:p>
    <w:p w14:paraId="2867301E" w14:textId="77777777" w:rsidR="002828A2" w:rsidRPr="003B0BA6" w:rsidRDefault="002828A2" w:rsidP="007E7AF7">
      <w:pPr>
        <w:pStyle w:val="ConsPlusNormal"/>
        <w:jc w:val="right"/>
        <w:outlineLvl w:val="1"/>
        <w:rPr>
          <w:rFonts w:ascii="Times New Roman" w:hAnsi="Times New Roman" w:cs="Times New Roman"/>
          <w:b/>
          <w:bCs/>
        </w:rPr>
      </w:pPr>
    </w:p>
    <w:p w14:paraId="3766FAEA" w14:textId="77777777" w:rsidR="003B0BA6" w:rsidRPr="003B0BA6" w:rsidRDefault="003B0BA6" w:rsidP="007E7AF7">
      <w:pPr>
        <w:pStyle w:val="ConsPlusNormal"/>
        <w:jc w:val="right"/>
        <w:outlineLvl w:val="1"/>
        <w:rPr>
          <w:rFonts w:ascii="Times New Roman" w:hAnsi="Times New Roman" w:cs="Times New Roman"/>
          <w:b/>
          <w:bCs/>
        </w:rPr>
      </w:pPr>
    </w:p>
    <w:p w14:paraId="04B4C3E5" w14:textId="77777777" w:rsidR="003B0BA6" w:rsidRPr="003B0BA6" w:rsidRDefault="003B0BA6" w:rsidP="007E7AF7">
      <w:pPr>
        <w:pStyle w:val="ConsPlusNormal"/>
        <w:jc w:val="right"/>
        <w:outlineLvl w:val="1"/>
        <w:rPr>
          <w:rFonts w:ascii="Times New Roman" w:hAnsi="Times New Roman" w:cs="Times New Roman"/>
          <w:b/>
          <w:bCs/>
        </w:rPr>
      </w:pPr>
    </w:p>
    <w:p w14:paraId="25CBD659" w14:textId="77777777" w:rsidR="003B0BA6" w:rsidRPr="003B0BA6" w:rsidRDefault="003B0BA6" w:rsidP="007E7AF7">
      <w:pPr>
        <w:pStyle w:val="ConsPlusNormal"/>
        <w:jc w:val="right"/>
        <w:outlineLvl w:val="1"/>
        <w:rPr>
          <w:rFonts w:ascii="Times New Roman" w:hAnsi="Times New Roman" w:cs="Times New Roman"/>
          <w:b/>
          <w:bCs/>
        </w:rPr>
      </w:pPr>
    </w:p>
    <w:p w14:paraId="17EAE9FA" w14:textId="77777777" w:rsidR="003B0BA6" w:rsidRPr="003B0BA6" w:rsidRDefault="003B0BA6" w:rsidP="007E7AF7">
      <w:pPr>
        <w:pStyle w:val="ConsPlusNormal"/>
        <w:jc w:val="right"/>
        <w:outlineLvl w:val="1"/>
        <w:rPr>
          <w:rFonts w:ascii="Times New Roman" w:hAnsi="Times New Roman" w:cs="Times New Roman"/>
          <w:b/>
          <w:bCs/>
        </w:rPr>
      </w:pPr>
    </w:p>
    <w:p w14:paraId="2A1EE6E6" w14:textId="77777777" w:rsidR="003B0BA6" w:rsidRPr="003B0BA6" w:rsidRDefault="003B0BA6" w:rsidP="007E7AF7">
      <w:pPr>
        <w:pStyle w:val="ConsPlusNormal"/>
        <w:jc w:val="right"/>
        <w:outlineLvl w:val="1"/>
        <w:rPr>
          <w:rFonts w:ascii="Times New Roman" w:hAnsi="Times New Roman" w:cs="Times New Roman"/>
          <w:b/>
          <w:bCs/>
        </w:rPr>
      </w:pPr>
    </w:p>
    <w:p w14:paraId="7E8CDF8A" w14:textId="77777777" w:rsidR="003B0BA6" w:rsidRPr="003B0BA6" w:rsidRDefault="003B0BA6" w:rsidP="007E7AF7">
      <w:pPr>
        <w:pStyle w:val="ConsPlusNormal"/>
        <w:jc w:val="right"/>
        <w:outlineLvl w:val="1"/>
        <w:rPr>
          <w:rFonts w:ascii="Times New Roman" w:hAnsi="Times New Roman" w:cs="Times New Roman"/>
          <w:b/>
          <w:bCs/>
        </w:rPr>
      </w:pPr>
    </w:p>
    <w:p w14:paraId="7D68B71A" w14:textId="77777777" w:rsidR="003B0BA6" w:rsidRPr="003B0BA6" w:rsidRDefault="003B0BA6" w:rsidP="007E7AF7">
      <w:pPr>
        <w:pStyle w:val="ConsPlusNormal"/>
        <w:jc w:val="right"/>
        <w:outlineLvl w:val="1"/>
        <w:rPr>
          <w:rFonts w:ascii="Times New Roman" w:hAnsi="Times New Roman" w:cs="Times New Roman"/>
          <w:b/>
          <w:bCs/>
        </w:rPr>
      </w:pPr>
    </w:p>
    <w:p w14:paraId="354557F5" w14:textId="77777777" w:rsidR="003B0BA6" w:rsidRPr="003B0BA6" w:rsidRDefault="003B0BA6" w:rsidP="007E7AF7">
      <w:pPr>
        <w:pStyle w:val="ConsPlusNormal"/>
        <w:jc w:val="right"/>
        <w:outlineLvl w:val="1"/>
        <w:rPr>
          <w:rFonts w:ascii="Times New Roman" w:hAnsi="Times New Roman" w:cs="Times New Roman"/>
          <w:b/>
          <w:bCs/>
        </w:rPr>
      </w:pPr>
    </w:p>
    <w:p w14:paraId="404C210E" w14:textId="77777777" w:rsidR="003B0BA6" w:rsidRPr="003B0BA6" w:rsidRDefault="003B0BA6" w:rsidP="007E7AF7">
      <w:pPr>
        <w:pStyle w:val="ConsPlusNormal"/>
        <w:jc w:val="right"/>
        <w:outlineLvl w:val="1"/>
        <w:rPr>
          <w:rFonts w:ascii="Times New Roman" w:hAnsi="Times New Roman" w:cs="Times New Roman"/>
          <w:b/>
          <w:bCs/>
        </w:rPr>
      </w:pPr>
    </w:p>
    <w:p w14:paraId="439CE1C3" w14:textId="77777777" w:rsidR="003B0BA6" w:rsidRPr="003B0BA6" w:rsidRDefault="003B0BA6" w:rsidP="007E7AF7">
      <w:pPr>
        <w:pStyle w:val="ConsPlusNormal"/>
        <w:jc w:val="right"/>
        <w:outlineLvl w:val="1"/>
        <w:rPr>
          <w:rFonts w:ascii="Times New Roman" w:hAnsi="Times New Roman" w:cs="Times New Roman"/>
          <w:b/>
          <w:bCs/>
        </w:rPr>
      </w:pPr>
    </w:p>
    <w:p w14:paraId="79F0BE76" w14:textId="79AD275B" w:rsidR="00706FFF" w:rsidRPr="003B0BA6" w:rsidRDefault="00706FFF" w:rsidP="00706FFF">
      <w:pPr>
        <w:pStyle w:val="ConsPlusNormal"/>
        <w:jc w:val="right"/>
        <w:outlineLvl w:val="1"/>
        <w:rPr>
          <w:rFonts w:ascii="Times New Roman" w:hAnsi="Times New Roman" w:cs="Times New Roman"/>
          <w:b/>
          <w:bCs/>
        </w:rPr>
      </w:pPr>
      <w:r w:rsidRPr="003B0BA6">
        <w:rPr>
          <w:rFonts w:ascii="Times New Roman" w:hAnsi="Times New Roman" w:cs="Times New Roman"/>
          <w:b/>
          <w:bCs/>
        </w:rPr>
        <w:t xml:space="preserve">Форма № </w:t>
      </w:r>
      <w:r w:rsidR="007222B8" w:rsidRPr="003B0BA6">
        <w:rPr>
          <w:rFonts w:ascii="Times New Roman" w:hAnsi="Times New Roman" w:cs="Times New Roman"/>
          <w:b/>
          <w:bCs/>
        </w:rPr>
        <w:t>1</w:t>
      </w:r>
    </w:p>
    <w:p w14:paraId="23C79B12" w14:textId="77777777" w:rsidR="00706FFF" w:rsidRPr="003B0BA6" w:rsidRDefault="00706FFF" w:rsidP="00706FFF">
      <w:pPr>
        <w:pStyle w:val="ConsPlusNormal"/>
        <w:jc w:val="right"/>
        <w:rPr>
          <w:rFonts w:ascii="Times New Roman" w:hAnsi="Times New Roman" w:cs="Times New Roman"/>
        </w:rPr>
      </w:pPr>
      <w:r w:rsidRPr="003B0BA6">
        <w:rPr>
          <w:rFonts w:ascii="Times New Roman" w:hAnsi="Times New Roman" w:cs="Times New Roman"/>
        </w:rPr>
        <w:t>к Порядку разработки, реализации и мониторинга</w:t>
      </w:r>
    </w:p>
    <w:p w14:paraId="3B94D216" w14:textId="77777777" w:rsidR="00706FFF" w:rsidRPr="003B0BA6" w:rsidRDefault="00706FFF" w:rsidP="00706FFF">
      <w:pPr>
        <w:pStyle w:val="ConsPlusNormal"/>
        <w:jc w:val="right"/>
        <w:rPr>
          <w:rFonts w:ascii="Times New Roman" w:hAnsi="Times New Roman" w:cs="Times New Roman"/>
        </w:rPr>
      </w:pPr>
      <w:r w:rsidRPr="003B0BA6">
        <w:rPr>
          <w:rFonts w:ascii="Times New Roman" w:hAnsi="Times New Roman" w:cs="Times New Roman"/>
        </w:rPr>
        <w:t xml:space="preserve"> муниципальных программ городского округа</w:t>
      </w:r>
    </w:p>
    <w:p w14:paraId="574C79F2" w14:textId="77777777" w:rsidR="00706FFF" w:rsidRPr="003B0BA6" w:rsidRDefault="00706FFF" w:rsidP="00706FFF">
      <w:pPr>
        <w:pStyle w:val="ConsPlusNormal"/>
        <w:jc w:val="right"/>
        <w:rPr>
          <w:rFonts w:ascii="Times New Roman" w:hAnsi="Times New Roman" w:cs="Times New Roman"/>
        </w:rPr>
      </w:pPr>
      <w:r w:rsidRPr="003B0BA6">
        <w:rPr>
          <w:rFonts w:ascii="Times New Roman" w:hAnsi="Times New Roman" w:cs="Times New Roman"/>
        </w:rPr>
        <w:t xml:space="preserve"> «Александровск-Сахалинский район» </w:t>
      </w:r>
    </w:p>
    <w:p w14:paraId="6902D69B" w14:textId="2CEFF4C4" w:rsidR="009A5EC6" w:rsidRPr="003B0BA6" w:rsidRDefault="009A5EC6" w:rsidP="009467AB">
      <w:pPr>
        <w:tabs>
          <w:tab w:val="left" w:pos="903"/>
        </w:tabs>
        <w:rPr>
          <w:rFonts w:ascii="Times New Roman" w:hAnsi="Times New Roman" w:cs="Times New Roman"/>
        </w:rPr>
      </w:pPr>
    </w:p>
    <w:p w14:paraId="02ABE169" w14:textId="1F032B64" w:rsidR="00706FFF" w:rsidRPr="003B0BA6" w:rsidRDefault="00706FFF" w:rsidP="00706FFF">
      <w:pPr>
        <w:tabs>
          <w:tab w:val="left" w:pos="903"/>
        </w:tabs>
        <w:jc w:val="center"/>
        <w:rPr>
          <w:rFonts w:ascii="Times New Roman" w:hAnsi="Times New Roman" w:cs="Times New Roman"/>
          <w:b/>
          <w:bCs/>
        </w:rPr>
      </w:pPr>
      <w:r w:rsidRPr="003B0BA6">
        <w:rPr>
          <w:rFonts w:ascii="Times New Roman" w:hAnsi="Times New Roman" w:cs="Times New Roman"/>
          <w:b/>
          <w:bCs/>
        </w:rPr>
        <w:t>Муниципальная программа «Наименование»</w:t>
      </w:r>
    </w:p>
    <w:p w14:paraId="0AC158E7" w14:textId="57A46595" w:rsidR="00706FFF" w:rsidRPr="003B0BA6" w:rsidRDefault="00706FFF" w:rsidP="00706FFF">
      <w:pPr>
        <w:tabs>
          <w:tab w:val="left" w:pos="903"/>
        </w:tabs>
        <w:jc w:val="center"/>
        <w:rPr>
          <w:rFonts w:ascii="Times New Roman" w:hAnsi="Times New Roman" w:cs="Times New Roman"/>
          <w:b/>
          <w:bCs/>
        </w:rPr>
      </w:pPr>
      <w:r w:rsidRPr="003B0BA6">
        <w:rPr>
          <w:rFonts w:ascii="Times New Roman" w:hAnsi="Times New Roman" w:cs="Times New Roman"/>
          <w:b/>
          <w:bCs/>
        </w:rPr>
        <w:t>Раздел 1. Стратегические приоритеты муниципальной программы</w:t>
      </w:r>
    </w:p>
    <w:p w14:paraId="5BF57862" w14:textId="58D9DF31" w:rsidR="00706FFF" w:rsidRPr="003B0BA6" w:rsidRDefault="00706FFF" w:rsidP="00706FFF">
      <w:pPr>
        <w:tabs>
          <w:tab w:val="left" w:pos="903"/>
        </w:tabs>
        <w:jc w:val="center"/>
        <w:rPr>
          <w:rFonts w:ascii="Times New Roman" w:hAnsi="Times New Roman" w:cs="Times New Roman"/>
        </w:rPr>
      </w:pPr>
      <w:r w:rsidRPr="003B0BA6">
        <w:rPr>
          <w:rFonts w:ascii="Times New Roman" w:hAnsi="Times New Roman" w:cs="Times New Roman"/>
        </w:rPr>
        <w:t>Глава 1. Приоритеты и цели муниципальной программы</w:t>
      </w:r>
    </w:p>
    <w:p w14:paraId="03347648" w14:textId="08A2D549" w:rsidR="00706FFF" w:rsidRPr="003B0BA6" w:rsidRDefault="00706FFF" w:rsidP="00706FFF">
      <w:pPr>
        <w:tabs>
          <w:tab w:val="left" w:pos="903"/>
        </w:tabs>
        <w:ind w:firstLine="851"/>
        <w:jc w:val="both"/>
        <w:rPr>
          <w:rFonts w:ascii="Times New Roman" w:hAnsi="Times New Roman" w:cs="Times New Roman"/>
        </w:rPr>
      </w:pPr>
      <w:r w:rsidRPr="003B0BA6">
        <w:rPr>
          <w:rFonts w:ascii="Times New Roman" w:hAnsi="Times New Roman" w:cs="Times New Roman"/>
        </w:rPr>
        <w:t xml:space="preserve">Глава включает в себя описание приоритетов и целей муниципальной программы, в том числе с указанием связи с национальными целями развития, государственными программами Российской Федерации, государственными программами Сахалинской области. </w:t>
      </w:r>
    </w:p>
    <w:p w14:paraId="7835D0C3" w14:textId="77777777" w:rsidR="00706FFF" w:rsidRPr="003B0BA6" w:rsidRDefault="00706FFF" w:rsidP="00706FFF">
      <w:pPr>
        <w:tabs>
          <w:tab w:val="left" w:pos="903"/>
        </w:tabs>
        <w:spacing w:after="0" w:line="240" w:lineRule="auto"/>
        <w:jc w:val="center"/>
        <w:rPr>
          <w:rFonts w:ascii="Times New Roman" w:hAnsi="Times New Roman" w:cs="Times New Roman"/>
        </w:rPr>
      </w:pPr>
      <w:r w:rsidRPr="003B0BA6">
        <w:rPr>
          <w:rFonts w:ascii="Times New Roman" w:hAnsi="Times New Roman" w:cs="Times New Roman"/>
        </w:rPr>
        <w:t>Глава 2. Анализ текущего состояния сферы реализации</w:t>
      </w:r>
    </w:p>
    <w:p w14:paraId="39D79886" w14:textId="4396BC9B" w:rsidR="00706FFF" w:rsidRPr="003B0BA6" w:rsidRDefault="00706FFF" w:rsidP="00706FFF">
      <w:pPr>
        <w:tabs>
          <w:tab w:val="left" w:pos="903"/>
        </w:tabs>
        <w:spacing w:after="0" w:line="240" w:lineRule="auto"/>
        <w:jc w:val="center"/>
        <w:rPr>
          <w:rFonts w:ascii="Times New Roman" w:hAnsi="Times New Roman" w:cs="Times New Roman"/>
        </w:rPr>
      </w:pPr>
      <w:r w:rsidRPr="003B0BA6">
        <w:rPr>
          <w:rFonts w:ascii="Times New Roman" w:hAnsi="Times New Roman" w:cs="Times New Roman"/>
        </w:rPr>
        <w:t>муниципальной программы</w:t>
      </w:r>
    </w:p>
    <w:p w14:paraId="05C12732" w14:textId="77777777" w:rsidR="002306C3" w:rsidRPr="003B0BA6" w:rsidRDefault="002306C3" w:rsidP="00706FFF">
      <w:pPr>
        <w:tabs>
          <w:tab w:val="left" w:pos="903"/>
        </w:tabs>
        <w:ind w:firstLine="709"/>
        <w:jc w:val="both"/>
        <w:rPr>
          <w:rFonts w:ascii="Times New Roman" w:hAnsi="Times New Roman" w:cs="Times New Roman"/>
        </w:rPr>
      </w:pPr>
    </w:p>
    <w:p w14:paraId="5CB9D777" w14:textId="113DAA76" w:rsidR="00706FFF" w:rsidRPr="003B0BA6" w:rsidRDefault="00706FFF" w:rsidP="00706FFF">
      <w:pPr>
        <w:tabs>
          <w:tab w:val="left" w:pos="903"/>
        </w:tabs>
        <w:ind w:firstLine="709"/>
        <w:jc w:val="both"/>
        <w:rPr>
          <w:rFonts w:ascii="Times New Roman" w:hAnsi="Times New Roman" w:cs="Times New Roman"/>
        </w:rPr>
      </w:pPr>
      <w:r w:rsidRPr="003B0BA6">
        <w:rPr>
          <w:rFonts w:ascii="Times New Roman" w:hAnsi="Times New Roman" w:cs="Times New Roman"/>
        </w:rPr>
        <w:t xml:space="preserve">Глава включает в себя краткий анализ текущего состояния сферы реализации муниципальной программы с указанием существующих проблем и ограничений, текущих итогов реализации муниципальной политики в данной сфере, а также обоснование целесообразности разработки муниципальной программы. </w:t>
      </w:r>
    </w:p>
    <w:p w14:paraId="266AC5D1" w14:textId="77777777" w:rsidR="002306C3" w:rsidRPr="003B0BA6" w:rsidRDefault="00706FFF" w:rsidP="002306C3">
      <w:pPr>
        <w:tabs>
          <w:tab w:val="left" w:pos="903"/>
        </w:tabs>
        <w:spacing w:after="0" w:line="240" w:lineRule="auto"/>
        <w:jc w:val="center"/>
        <w:rPr>
          <w:rFonts w:ascii="Times New Roman" w:hAnsi="Times New Roman" w:cs="Times New Roman"/>
        </w:rPr>
      </w:pPr>
      <w:r w:rsidRPr="003B0BA6">
        <w:rPr>
          <w:rFonts w:ascii="Times New Roman" w:hAnsi="Times New Roman" w:cs="Times New Roman"/>
        </w:rPr>
        <w:t>Глава 3. Задачи муниципального управления, способы их</w:t>
      </w:r>
    </w:p>
    <w:p w14:paraId="70F8C1FF" w14:textId="5E0950BA" w:rsidR="00706FFF" w:rsidRPr="003B0BA6" w:rsidRDefault="00706FFF" w:rsidP="002306C3">
      <w:pPr>
        <w:tabs>
          <w:tab w:val="left" w:pos="903"/>
        </w:tabs>
        <w:spacing w:after="0" w:line="240" w:lineRule="auto"/>
        <w:jc w:val="center"/>
        <w:rPr>
          <w:rFonts w:ascii="Times New Roman" w:hAnsi="Times New Roman" w:cs="Times New Roman"/>
        </w:rPr>
      </w:pPr>
      <w:r w:rsidRPr="003B0BA6">
        <w:rPr>
          <w:rFonts w:ascii="Times New Roman" w:hAnsi="Times New Roman" w:cs="Times New Roman"/>
        </w:rPr>
        <w:t xml:space="preserve"> эффективного решения</w:t>
      </w:r>
    </w:p>
    <w:p w14:paraId="0181A404" w14:textId="77777777" w:rsidR="002306C3" w:rsidRPr="003B0BA6" w:rsidRDefault="002306C3" w:rsidP="00706FFF">
      <w:pPr>
        <w:tabs>
          <w:tab w:val="left" w:pos="903"/>
        </w:tabs>
        <w:ind w:firstLine="709"/>
        <w:rPr>
          <w:rFonts w:ascii="Times New Roman" w:hAnsi="Times New Roman" w:cs="Times New Roman"/>
        </w:rPr>
      </w:pPr>
    </w:p>
    <w:p w14:paraId="0C8DD1BB" w14:textId="7AC20D35" w:rsidR="009A5EC6" w:rsidRPr="003B0BA6" w:rsidRDefault="00706FFF" w:rsidP="00706FFF">
      <w:pPr>
        <w:tabs>
          <w:tab w:val="left" w:pos="903"/>
        </w:tabs>
        <w:ind w:firstLine="709"/>
        <w:rPr>
          <w:rFonts w:ascii="Times New Roman" w:hAnsi="Times New Roman" w:cs="Times New Roman"/>
        </w:rPr>
      </w:pPr>
      <w:r w:rsidRPr="003B0BA6">
        <w:rPr>
          <w:rFonts w:ascii="Times New Roman" w:hAnsi="Times New Roman" w:cs="Times New Roman"/>
        </w:rPr>
        <w:t>Глава включает в себя краткое описание задач муниципального управления, способы их эффективного решения в соответствующей сфере реализации муниципальной программы и сфере муниципального управления</w:t>
      </w:r>
    </w:p>
    <w:p w14:paraId="425F8048" w14:textId="77777777" w:rsidR="00EC7BE6" w:rsidRPr="003B0BA6" w:rsidRDefault="00EC7BE6" w:rsidP="0024055D">
      <w:pPr>
        <w:pStyle w:val="ConsPlusNormal"/>
        <w:jc w:val="center"/>
        <w:rPr>
          <w:rFonts w:ascii="Times New Roman" w:hAnsi="Times New Roman" w:cs="Times New Roman"/>
          <w:b/>
          <w:bCs/>
        </w:rPr>
      </w:pPr>
    </w:p>
    <w:p w14:paraId="14B8B0D4" w14:textId="55BA61A0" w:rsidR="00EC7BE6" w:rsidRPr="003B0BA6" w:rsidRDefault="00EC7BE6" w:rsidP="0024055D">
      <w:pPr>
        <w:pStyle w:val="ConsPlusNormal"/>
        <w:jc w:val="center"/>
        <w:rPr>
          <w:rFonts w:ascii="Times New Roman" w:hAnsi="Times New Roman" w:cs="Times New Roman"/>
          <w:b/>
          <w:bCs/>
        </w:rPr>
      </w:pPr>
    </w:p>
    <w:p w14:paraId="6A402DBC" w14:textId="3B2773BE" w:rsidR="002828A2" w:rsidRPr="003B0BA6" w:rsidRDefault="002828A2" w:rsidP="0024055D">
      <w:pPr>
        <w:pStyle w:val="ConsPlusNormal"/>
        <w:jc w:val="center"/>
        <w:rPr>
          <w:rFonts w:ascii="Times New Roman" w:hAnsi="Times New Roman" w:cs="Times New Roman"/>
          <w:b/>
          <w:bCs/>
        </w:rPr>
      </w:pPr>
    </w:p>
    <w:p w14:paraId="73900FD2" w14:textId="78BBD649" w:rsidR="002828A2" w:rsidRPr="003B0BA6" w:rsidRDefault="002828A2" w:rsidP="0024055D">
      <w:pPr>
        <w:pStyle w:val="ConsPlusNormal"/>
        <w:jc w:val="center"/>
        <w:rPr>
          <w:rFonts w:ascii="Times New Roman" w:hAnsi="Times New Roman" w:cs="Times New Roman"/>
          <w:b/>
          <w:bCs/>
        </w:rPr>
      </w:pPr>
    </w:p>
    <w:p w14:paraId="5918970B" w14:textId="1F6769D3" w:rsidR="002828A2" w:rsidRPr="003B0BA6" w:rsidRDefault="002828A2" w:rsidP="0024055D">
      <w:pPr>
        <w:pStyle w:val="ConsPlusNormal"/>
        <w:jc w:val="center"/>
        <w:rPr>
          <w:rFonts w:ascii="Times New Roman" w:hAnsi="Times New Roman" w:cs="Times New Roman"/>
          <w:b/>
          <w:bCs/>
        </w:rPr>
      </w:pPr>
    </w:p>
    <w:p w14:paraId="5D537B8C" w14:textId="66B79707" w:rsidR="002828A2" w:rsidRPr="003B0BA6" w:rsidRDefault="002828A2" w:rsidP="0024055D">
      <w:pPr>
        <w:pStyle w:val="ConsPlusNormal"/>
        <w:jc w:val="center"/>
        <w:rPr>
          <w:rFonts w:ascii="Times New Roman" w:hAnsi="Times New Roman" w:cs="Times New Roman"/>
          <w:b/>
          <w:bCs/>
        </w:rPr>
      </w:pPr>
    </w:p>
    <w:p w14:paraId="2C29DA56" w14:textId="5CA9D335" w:rsidR="002828A2" w:rsidRPr="003B0BA6" w:rsidRDefault="002828A2" w:rsidP="0024055D">
      <w:pPr>
        <w:pStyle w:val="ConsPlusNormal"/>
        <w:jc w:val="center"/>
        <w:rPr>
          <w:rFonts w:ascii="Times New Roman" w:hAnsi="Times New Roman" w:cs="Times New Roman"/>
          <w:b/>
          <w:bCs/>
        </w:rPr>
      </w:pPr>
    </w:p>
    <w:p w14:paraId="7A187A68" w14:textId="181CE60A" w:rsidR="002828A2" w:rsidRPr="003B0BA6" w:rsidRDefault="002828A2" w:rsidP="0024055D">
      <w:pPr>
        <w:pStyle w:val="ConsPlusNormal"/>
        <w:jc w:val="center"/>
        <w:rPr>
          <w:rFonts w:ascii="Times New Roman" w:hAnsi="Times New Roman" w:cs="Times New Roman"/>
          <w:b/>
          <w:bCs/>
        </w:rPr>
      </w:pPr>
    </w:p>
    <w:p w14:paraId="27B1C3A8" w14:textId="69ABDC72" w:rsidR="002828A2" w:rsidRPr="003B0BA6" w:rsidRDefault="002828A2" w:rsidP="0024055D">
      <w:pPr>
        <w:pStyle w:val="ConsPlusNormal"/>
        <w:jc w:val="center"/>
        <w:rPr>
          <w:rFonts w:ascii="Times New Roman" w:hAnsi="Times New Roman" w:cs="Times New Roman"/>
          <w:b/>
          <w:bCs/>
        </w:rPr>
      </w:pPr>
    </w:p>
    <w:p w14:paraId="0134E825" w14:textId="65BA880A" w:rsidR="002828A2" w:rsidRPr="003B0BA6" w:rsidRDefault="002828A2" w:rsidP="0024055D">
      <w:pPr>
        <w:pStyle w:val="ConsPlusNormal"/>
        <w:jc w:val="center"/>
        <w:rPr>
          <w:rFonts w:ascii="Times New Roman" w:hAnsi="Times New Roman" w:cs="Times New Roman"/>
          <w:b/>
          <w:bCs/>
        </w:rPr>
      </w:pPr>
    </w:p>
    <w:p w14:paraId="4001D51B" w14:textId="634285FD" w:rsidR="002828A2" w:rsidRPr="003B0BA6" w:rsidRDefault="002828A2" w:rsidP="0024055D">
      <w:pPr>
        <w:pStyle w:val="ConsPlusNormal"/>
        <w:jc w:val="center"/>
        <w:rPr>
          <w:rFonts w:ascii="Times New Roman" w:hAnsi="Times New Roman" w:cs="Times New Roman"/>
          <w:b/>
          <w:bCs/>
        </w:rPr>
      </w:pPr>
    </w:p>
    <w:p w14:paraId="0A1B3678" w14:textId="51056139" w:rsidR="00D858F4" w:rsidRDefault="00D858F4" w:rsidP="0024055D">
      <w:pPr>
        <w:pStyle w:val="ConsPlusNormal"/>
        <w:jc w:val="center"/>
        <w:rPr>
          <w:rFonts w:ascii="Times New Roman" w:hAnsi="Times New Roman" w:cs="Times New Roman"/>
          <w:b/>
          <w:bCs/>
        </w:rPr>
      </w:pPr>
    </w:p>
    <w:p w14:paraId="24B16F79" w14:textId="77777777" w:rsidR="003B0BA6" w:rsidRDefault="003B0BA6" w:rsidP="0024055D">
      <w:pPr>
        <w:pStyle w:val="ConsPlusNormal"/>
        <w:jc w:val="center"/>
        <w:rPr>
          <w:rFonts w:ascii="Times New Roman" w:hAnsi="Times New Roman" w:cs="Times New Roman"/>
          <w:b/>
          <w:bCs/>
        </w:rPr>
      </w:pPr>
    </w:p>
    <w:p w14:paraId="460E41D5" w14:textId="77777777" w:rsidR="003B0BA6" w:rsidRDefault="003B0BA6" w:rsidP="0024055D">
      <w:pPr>
        <w:pStyle w:val="ConsPlusNormal"/>
        <w:jc w:val="center"/>
        <w:rPr>
          <w:rFonts w:ascii="Times New Roman" w:hAnsi="Times New Roman" w:cs="Times New Roman"/>
          <w:b/>
          <w:bCs/>
        </w:rPr>
      </w:pPr>
    </w:p>
    <w:p w14:paraId="2C007028" w14:textId="77777777" w:rsidR="003B0BA6" w:rsidRDefault="003B0BA6" w:rsidP="0024055D">
      <w:pPr>
        <w:pStyle w:val="ConsPlusNormal"/>
        <w:jc w:val="center"/>
        <w:rPr>
          <w:rFonts w:ascii="Times New Roman" w:hAnsi="Times New Roman" w:cs="Times New Roman"/>
          <w:b/>
          <w:bCs/>
        </w:rPr>
      </w:pPr>
    </w:p>
    <w:p w14:paraId="27DB77F6" w14:textId="77777777" w:rsidR="003B0BA6" w:rsidRDefault="003B0BA6" w:rsidP="0024055D">
      <w:pPr>
        <w:pStyle w:val="ConsPlusNormal"/>
        <w:jc w:val="center"/>
        <w:rPr>
          <w:rFonts w:ascii="Times New Roman" w:hAnsi="Times New Roman" w:cs="Times New Roman"/>
          <w:b/>
          <w:bCs/>
        </w:rPr>
      </w:pPr>
    </w:p>
    <w:p w14:paraId="2995F282" w14:textId="77777777" w:rsidR="003B0BA6" w:rsidRDefault="003B0BA6" w:rsidP="0024055D">
      <w:pPr>
        <w:pStyle w:val="ConsPlusNormal"/>
        <w:jc w:val="center"/>
        <w:rPr>
          <w:rFonts w:ascii="Times New Roman" w:hAnsi="Times New Roman" w:cs="Times New Roman"/>
          <w:b/>
          <w:bCs/>
        </w:rPr>
      </w:pPr>
    </w:p>
    <w:p w14:paraId="78852C68" w14:textId="77777777" w:rsidR="003B0BA6" w:rsidRDefault="003B0BA6" w:rsidP="0024055D">
      <w:pPr>
        <w:pStyle w:val="ConsPlusNormal"/>
        <w:jc w:val="center"/>
        <w:rPr>
          <w:rFonts w:ascii="Times New Roman" w:hAnsi="Times New Roman" w:cs="Times New Roman"/>
          <w:b/>
          <w:bCs/>
        </w:rPr>
      </w:pPr>
    </w:p>
    <w:p w14:paraId="2805810D" w14:textId="77777777" w:rsidR="003B0BA6" w:rsidRDefault="003B0BA6" w:rsidP="0024055D">
      <w:pPr>
        <w:pStyle w:val="ConsPlusNormal"/>
        <w:jc w:val="center"/>
        <w:rPr>
          <w:rFonts w:ascii="Times New Roman" w:hAnsi="Times New Roman" w:cs="Times New Roman"/>
          <w:b/>
          <w:bCs/>
        </w:rPr>
      </w:pPr>
    </w:p>
    <w:p w14:paraId="76349F85" w14:textId="77777777" w:rsidR="003B0BA6" w:rsidRDefault="003B0BA6" w:rsidP="0024055D">
      <w:pPr>
        <w:pStyle w:val="ConsPlusNormal"/>
        <w:jc w:val="center"/>
        <w:rPr>
          <w:rFonts w:ascii="Times New Roman" w:hAnsi="Times New Roman" w:cs="Times New Roman"/>
          <w:b/>
          <w:bCs/>
        </w:rPr>
      </w:pPr>
    </w:p>
    <w:p w14:paraId="5BD89C50" w14:textId="77777777" w:rsidR="003B0BA6" w:rsidRDefault="003B0BA6" w:rsidP="0024055D">
      <w:pPr>
        <w:pStyle w:val="ConsPlusNormal"/>
        <w:jc w:val="center"/>
        <w:rPr>
          <w:rFonts w:ascii="Times New Roman" w:hAnsi="Times New Roman" w:cs="Times New Roman"/>
          <w:b/>
          <w:bCs/>
        </w:rPr>
      </w:pPr>
    </w:p>
    <w:p w14:paraId="1FF19197" w14:textId="77777777" w:rsidR="003B0BA6" w:rsidRDefault="003B0BA6" w:rsidP="0024055D">
      <w:pPr>
        <w:pStyle w:val="ConsPlusNormal"/>
        <w:jc w:val="center"/>
        <w:rPr>
          <w:rFonts w:ascii="Times New Roman" w:hAnsi="Times New Roman" w:cs="Times New Roman"/>
          <w:b/>
          <w:bCs/>
        </w:rPr>
      </w:pPr>
    </w:p>
    <w:p w14:paraId="116B103F" w14:textId="77777777" w:rsidR="003B0BA6" w:rsidRDefault="003B0BA6" w:rsidP="0024055D">
      <w:pPr>
        <w:pStyle w:val="ConsPlusNormal"/>
        <w:jc w:val="center"/>
        <w:rPr>
          <w:rFonts w:ascii="Times New Roman" w:hAnsi="Times New Roman" w:cs="Times New Roman"/>
          <w:b/>
          <w:bCs/>
        </w:rPr>
      </w:pPr>
    </w:p>
    <w:p w14:paraId="535AF1D0" w14:textId="77777777" w:rsidR="003B0BA6" w:rsidRDefault="003B0BA6" w:rsidP="0024055D">
      <w:pPr>
        <w:pStyle w:val="ConsPlusNormal"/>
        <w:jc w:val="center"/>
        <w:rPr>
          <w:rFonts w:ascii="Times New Roman" w:hAnsi="Times New Roman" w:cs="Times New Roman"/>
          <w:b/>
          <w:bCs/>
        </w:rPr>
      </w:pPr>
    </w:p>
    <w:p w14:paraId="62FBA9DA" w14:textId="77777777" w:rsidR="003B0BA6" w:rsidRDefault="003B0BA6" w:rsidP="0024055D">
      <w:pPr>
        <w:pStyle w:val="ConsPlusNormal"/>
        <w:jc w:val="center"/>
        <w:rPr>
          <w:rFonts w:ascii="Times New Roman" w:hAnsi="Times New Roman" w:cs="Times New Roman"/>
          <w:b/>
          <w:bCs/>
        </w:rPr>
      </w:pPr>
    </w:p>
    <w:p w14:paraId="6BB0029C" w14:textId="77777777" w:rsidR="003B0BA6" w:rsidRDefault="003B0BA6" w:rsidP="0024055D">
      <w:pPr>
        <w:pStyle w:val="ConsPlusNormal"/>
        <w:jc w:val="center"/>
        <w:rPr>
          <w:rFonts w:ascii="Times New Roman" w:hAnsi="Times New Roman" w:cs="Times New Roman"/>
          <w:b/>
          <w:bCs/>
        </w:rPr>
      </w:pPr>
    </w:p>
    <w:p w14:paraId="5A610285" w14:textId="77777777" w:rsidR="003B0BA6" w:rsidRDefault="003B0BA6" w:rsidP="0024055D">
      <w:pPr>
        <w:pStyle w:val="ConsPlusNormal"/>
        <w:jc w:val="center"/>
        <w:rPr>
          <w:rFonts w:ascii="Times New Roman" w:hAnsi="Times New Roman" w:cs="Times New Roman"/>
          <w:b/>
          <w:bCs/>
        </w:rPr>
      </w:pPr>
    </w:p>
    <w:p w14:paraId="56AA9F3A" w14:textId="77777777" w:rsidR="003B0BA6" w:rsidRPr="003B0BA6" w:rsidRDefault="003B0BA6" w:rsidP="0024055D">
      <w:pPr>
        <w:pStyle w:val="ConsPlusNormal"/>
        <w:jc w:val="center"/>
        <w:rPr>
          <w:rFonts w:ascii="Times New Roman" w:hAnsi="Times New Roman" w:cs="Times New Roman"/>
          <w:b/>
          <w:bCs/>
        </w:rPr>
      </w:pPr>
    </w:p>
    <w:p w14:paraId="566FBA6C" w14:textId="77777777" w:rsidR="00D858F4" w:rsidRPr="003B0BA6" w:rsidRDefault="00D858F4" w:rsidP="0024055D">
      <w:pPr>
        <w:pStyle w:val="ConsPlusNormal"/>
        <w:jc w:val="center"/>
        <w:rPr>
          <w:rFonts w:ascii="Times New Roman" w:hAnsi="Times New Roman" w:cs="Times New Roman"/>
          <w:b/>
          <w:bCs/>
        </w:rPr>
      </w:pPr>
    </w:p>
    <w:p w14:paraId="771AF571" w14:textId="6046E95C" w:rsidR="002828A2" w:rsidRPr="003B0BA6" w:rsidRDefault="002828A2" w:rsidP="0024055D">
      <w:pPr>
        <w:pStyle w:val="ConsPlusNormal"/>
        <w:jc w:val="center"/>
        <w:rPr>
          <w:rFonts w:ascii="Times New Roman" w:hAnsi="Times New Roman" w:cs="Times New Roman"/>
          <w:b/>
          <w:bCs/>
        </w:rPr>
      </w:pPr>
    </w:p>
    <w:p w14:paraId="1B734B43" w14:textId="77777777" w:rsidR="002828A2" w:rsidRPr="003B0BA6" w:rsidRDefault="002828A2" w:rsidP="0024055D">
      <w:pPr>
        <w:pStyle w:val="ConsPlusNormal"/>
        <w:jc w:val="center"/>
        <w:rPr>
          <w:rFonts w:ascii="Times New Roman" w:hAnsi="Times New Roman" w:cs="Times New Roman"/>
          <w:b/>
          <w:bCs/>
        </w:rPr>
      </w:pPr>
    </w:p>
    <w:p w14:paraId="023A5D1C" w14:textId="5CECCB3F" w:rsidR="0024055D" w:rsidRPr="003B0BA6" w:rsidRDefault="0024055D" w:rsidP="0024055D">
      <w:pPr>
        <w:pStyle w:val="ConsPlusNormal"/>
        <w:jc w:val="center"/>
        <w:rPr>
          <w:rFonts w:ascii="Times New Roman" w:hAnsi="Times New Roman" w:cs="Times New Roman"/>
        </w:rPr>
      </w:pPr>
      <w:r w:rsidRPr="003B0BA6">
        <w:rPr>
          <w:rFonts w:ascii="Times New Roman" w:hAnsi="Times New Roman" w:cs="Times New Roman"/>
        </w:rPr>
        <w:lastRenderedPageBreak/>
        <w:t>ПАСПОРТ</w:t>
      </w:r>
    </w:p>
    <w:p w14:paraId="1412A416" w14:textId="5CF562B6" w:rsidR="0024055D" w:rsidRPr="003B0BA6" w:rsidRDefault="0024055D" w:rsidP="0024055D">
      <w:pPr>
        <w:pStyle w:val="ConsPlusNormal"/>
        <w:jc w:val="center"/>
        <w:rPr>
          <w:rFonts w:ascii="Times New Roman" w:hAnsi="Times New Roman" w:cs="Times New Roman"/>
        </w:rPr>
      </w:pPr>
      <w:r w:rsidRPr="003B0BA6">
        <w:rPr>
          <w:rFonts w:ascii="Times New Roman" w:hAnsi="Times New Roman" w:cs="Times New Roman"/>
        </w:rPr>
        <w:t>муниципальной программы "Наименование"</w:t>
      </w:r>
    </w:p>
    <w:p w14:paraId="2A2D9A37" w14:textId="77777777" w:rsidR="0024055D" w:rsidRPr="003B0BA6" w:rsidRDefault="0024055D" w:rsidP="0024055D">
      <w:pPr>
        <w:pStyle w:val="ConsPlusNormal"/>
        <w:jc w:val="center"/>
        <w:rPr>
          <w:rFonts w:ascii="Times New Roman" w:hAnsi="Times New Roman" w:cs="Times New Roman"/>
        </w:rPr>
      </w:pPr>
    </w:p>
    <w:p w14:paraId="3281FFA1" w14:textId="15EFF892" w:rsidR="0024055D" w:rsidRPr="003B0BA6" w:rsidRDefault="00EE7954" w:rsidP="005F13F1">
      <w:pPr>
        <w:pStyle w:val="ConsPlusNormal"/>
        <w:jc w:val="center"/>
        <w:rPr>
          <w:rFonts w:ascii="Times New Roman" w:hAnsi="Times New Roman" w:cs="Times New Roman"/>
        </w:rPr>
      </w:pPr>
      <w:r w:rsidRPr="003B0BA6">
        <w:rPr>
          <w:rFonts w:ascii="Times New Roman" w:hAnsi="Times New Roman" w:cs="Times New Roman"/>
        </w:rPr>
        <w:t xml:space="preserve">Раздел </w:t>
      </w:r>
      <w:r w:rsidR="008F75BD" w:rsidRPr="003B0BA6">
        <w:rPr>
          <w:rFonts w:ascii="Times New Roman" w:hAnsi="Times New Roman" w:cs="Times New Roman"/>
        </w:rPr>
        <w:t>1.</w:t>
      </w:r>
      <w:r w:rsidR="008F75BD" w:rsidRPr="003B0BA6">
        <w:t xml:space="preserve"> </w:t>
      </w:r>
      <w:r w:rsidR="0024055D" w:rsidRPr="003B0BA6">
        <w:rPr>
          <w:rFonts w:ascii="Times New Roman" w:hAnsi="Times New Roman" w:cs="Times New Roman"/>
        </w:rPr>
        <w:t>ОСНОВНЫЕ ПОЛОЖЕНИЯ</w:t>
      </w:r>
    </w:p>
    <w:p w14:paraId="4038A08D" w14:textId="1F6D299A" w:rsidR="0024055D" w:rsidRPr="003B0BA6" w:rsidRDefault="00B13FD2" w:rsidP="00B13FD2">
      <w:pPr>
        <w:pStyle w:val="ConsPlusNormal"/>
        <w:jc w:val="right"/>
        <w:rPr>
          <w:rFonts w:ascii="Times New Roman" w:hAnsi="Times New Roman" w:cs="Times New Roman"/>
        </w:rPr>
      </w:pPr>
      <w:r w:rsidRPr="003B0BA6">
        <w:rPr>
          <w:rFonts w:ascii="Times New Roman" w:hAnsi="Times New Roman" w:cs="Times New Roman"/>
        </w:rPr>
        <w:t>Таблица 1</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2"/>
        <w:gridCol w:w="6241"/>
      </w:tblGrid>
      <w:tr w:rsidR="0024055D" w:rsidRPr="003B0BA6" w14:paraId="7C3F66F5" w14:textId="77777777" w:rsidTr="003B0BA6">
        <w:trPr>
          <w:jc w:val="center"/>
        </w:trPr>
        <w:tc>
          <w:tcPr>
            <w:tcW w:w="4532" w:type="dxa"/>
          </w:tcPr>
          <w:p w14:paraId="57740BA0" w14:textId="7CBCE75A" w:rsidR="0024055D" w:rsidRPr="003B0BA6" w:rsidRDefault="0024055D" w:rsidP="0024055D">
            <w:pPr>
              <w:pStyle w:val="ConsPlusNormal"/>
              <w:jc w:val="center"/>
              <w:rPr>
                <w:rFonts w:ascii="Times New Roman" w:hAnsi="Times New Roman" w:cs="Times New Roman"/>
              </w:rPr>
            </w:pPr>
            <w:r w:rsidRPr="003B0BA6">
              <w:rPr>
                <w:rFonts w:ascii="Times New Roman" w:hAnsi="Times New Roman" w:cs="Times New Roman"/>
              </w:rPr>
              <w:t xml:space="preserve">Ответственный исполнитель муниципальной программы </w:t>
            </w:r>
          </w:p>
        </w:tc>
        <w:tc>
          <w:tcPr>
            <w:tcW w:w="6241" w:type="dxa"/>
          </w:tcPr>
          <w:p w14:paraId="19EEE121" w14:textId="77777777" w:rsidR="0024055D" w:rsidRPr="003B0BA6" w:rsidRDefault="0024055D" w:rsidP="0024055D">
            <w:pPr>
              <w:pStyle w:val="ConsPlusNormal"/>
              <w:jc w:val="center"/>
              <w:rPr>
                <w:rFonts w:ascii="Times New Roman" w:hAnsi="Times New Roman" w:cs="Times New Roman"/>
              </w:rPr>
            </w:pPr>
          </w:p>
        </w:tc>
      </w:tr>
      <w:tr w:rsidR="0024055D" w:rsidRPr="003B0BA6" w14:paraId="4A54ABD5" w14:textId="77777777" w:rsidTr="003B0BA6">
        <w:trPr>
          <w:jc w:val="center"/>
        </w:trPr>
        <w:tc>
          <w:tcPr>
            <w:tcW w:w="4532" w:type="dxa"/>
          </w:tcPr>
          <w:p w14:paraId="275DB925" w14:textId="77777777" w:rsidR="0024055D" w:rsidRPr="003B0BA6" w:rsidRDefault="0024055D" w:rsidP="0024055D">
            <w:pPr>
              <w:pStyle w:val="ConsPlusNormal"/>
              <w:jc w:val="center"/>
              <w:rPr>
                <w:rFonts w:ascii="Times New Roman" w:hAnsi="Times New Roman" w:cs="Times New Roman"/>
              </w:rPr>
            </w:pPr>
            <w:r w:rsidRPr="003B0BA6">
              <w:rPr>
                <w:rFonts w:ascii="Times New Roman" w:hAnsi="Times New Roman" w:cs="Times New Roman"/>
              </w:rPr>
              <w:t>Соисполнители</w:t>
            </w:r>
          </w:p>
        </w:tc>
        <w:tc>
          <w:tcPr>
            <w:tcW w:w="6241" w:type="dxa"/>
          </w:tcPr>
          <w:p w14:paraId="519488E5" w14:textId="77777777" w:rsidR="0024055D" w:rsidRPr="003B0BA6" w:rsidRDefault="0024055D" w:rsidP="0024055D">
            <w:pPr>
              <w:pStyle w:val="ConsPlusNormal"/>
              <w:jc w:val="center"/>
              <w:rPr>
                <w:rFonts w:ascii="Times New Roman" w:hAnsi="Times New Roman" w:cs="Times New Roman"/>
              </w:rPr>
            </w:pPr>
          </w:p>
        </w:tc>
      </w:tr>
      <w:tr w:rsidR="0024055D" w:rsidRPr="003B0BA6" w14:paraId="2FF60DE0" w14:textId="77777777" w:rsidTr="003B0BA6">
        <w:trPr>
          <w:jc w:val="center"/>
        </w:trPr>
        <w:tc>
          <w:tcPr>
            <w:tcW w:w="4532" w:type="dxa"/>
          </w:tcPr>
          <w:p w14:paraId="2D50E0C6" w14:textId="77777777" w:rsidR="0024055D" w:rsidRPr="003B0BA6" w:rsidRDefault="0024055D" w:rsidP="0024055D">
            <w:pPr>
              <w:pStyle w:val="ConsPlusNormal"/>
              <w:jc w:val="center"/>
              <w:rPr>
                <w:rFonts w:ascii="Times New Roman" w:hAnsi="Times New Roman" w:cs="Times New Roman"/>
              </w:rPr>
            </w:pPr>
            <w:r w:rsidRPr="003B0BA6">
              <w:rPr>
                <w:rFonts w:ascii="Times New Roman" w:hAnsi="Times New Roman" w:cs="Times New Roman"/>
              </w:rPr>
              <w:t>Участники</w:t>
            </w:r>
          </w:p>
        </w:tc>
        <w:tc>
          <w:tcPr>
            <w:tcW w:w="6241" w:type="dxa"/>
          </w:tcPr>
          <w:p w14:paraId="12CBCFF8" w14:textId="77777777" w:rsidR="0024055D" w:rsidRPr="003B0BA6" w:rsidRDefault="0024055D" w:rsidP="0024055D">
            <w:pPr>
              <w:pStyle w:val="ConsPlusNormal"/>
              <w:jc w:val="center"/>
              <w:rPr>
                <w:rFonts w:ascii="Times New Roman" w:hAnsi="Times New Roman" w:cs="Times New Roman"/>
              </w:rPr>
            </w:pPr>
          </w:p>
        </w:tc>
      </w:tr>
      <w:tr w:rsidR="0024055D" w:rsidRPr="003B0BA6" w14:paraId="0C885728" w14:textId="77777777" w:rsidTr="003B0BA6">
        <w:trPr>
          <w:jc w:val="center"/>
        </w:trPr>
        <w:tc>
          <w:tcPr>
            <w:tcW w:w="4532" w:type="dxa"/>
          </w:tcPr>
          <w:p w14:paraId="0D7F075F" w14:textId="77777777" w:rsidR="0024055D" w:rsidRPr="003B0BA6" w:rsidRDefault="0024055D" w:rsidP="0024055D">
            <w:pPr>
              <w:pStyle w:val="ConsPlusNormal"/>
              <w:jc w:val="center"/>
              <w:rPr>
                <w:rFonts w:ascii="Times New Roman" w:hAnsi="Times New Roman" w:cs="Times New Roman"/>
              </w:rPr>
            </w:pPr>
            <w:r w:rsidRPr="003B0BA6">
              <w:rPr>
                <w:rFonts w:ascii="Times New Roman" w:hAnsi="Times New Roman" w:cs="Times New Roman"/>
              </w:rPr>
              <w:t>Период реализации</w:t>
            </w:r>
          </w:p>
        </w:tc>
        <w:tc>
          <w:tcPr>
            <w:tcW w:w="6241" w:type="dxa"/>
          </w:tcPr>
          <w:p w14:paraId="5D4A7571" w14:textId="77777777" w:rsidR="0024055D" w:rsidRPr="003B0BA6" w:rsidRDefault="0024055D" w:rsidP="0024055D">
            <w:pPr>
              <w:pStyle w:val="ConsPlusNormal"/>
              <w:jc w:val="center"/>
              <w:rPr>
                <w:rFonts w:ascii="Times New Roman" w:hAnsi="Times New Roman" w:cs="Times New Roman"/>
              </w:rPr>
            </w:pPr>
            <w:r w:rsidRPr="003B0BA6">
              <w:rPr>
                <w:rFonts w:ascii="Times New Roman" w:hAnsi="Times New Roman" w:cs="Times New Roman"/>
              </w:rPr>
              <w:t>год начала - год окончания</w:t>
            </w:r>
          </w:p>
        </w:tc>
      </w:tr>
      <w:tr w:rsidR="0024055D" w:rsidRPr="003B0BA6" w14:paraId="55084626" w14:textId="77777777" w:rsidTr="003B0BA6">
        <w:trPr>
          <w:jc w:val="center"/>
        </w:trPr>
        <w:tc>
          <w:tcPr>
            <w:tcW w:w="4532" w:type="dxa"/>
          </w:tcPr>
          <w:p w14:paraId="65844A9B" w14:textId="2E68C5E4" w:rsidR="0024055D" w:rsidRPr="003B0BA6" w:rsidRDefault="0024055D" w:rsidP="0024055D">
            <w:pPr>
              <w:pStyle w:val="ConsPlusNormal"/>
              <w:jc w:val="center"/>
              <w:rPr>
                <w:rFonts w:ascii="Times New Roman" w:hAnsi="Times New Roman" w:cs="Times New Roman"/>
              </w:rPr>
            </w:pPr>
            <w:r w:rsidRPr="003B0BA6">
              <w:rPr>
                <w:rFonts w:ascii="Times New Roman" w:hAnsi="Times New Roman" w:cs="Times New Roman"/>
              </w:rPr>
              <w:t xml:space="preserve">Цели муниципальной программы </w:t>
            </w:r>
          </w:p>
        </w:tc>
        <w:tc>
          <w:tcPr>
            <w:tcW w:w="6241" w:type="dxa"/>
          </w:tcPr>
          <w:p w14:paraId="1F2F1B8A" w14:textId="77777777" w:rsidR="0024055D" w:rsidRPr="003B0BA6" w:rsidRDefault="0024055D" w:rsidP="0024055D">
            <w:pPr>
              <w:pStyle w:val="ConsPlusNormal"/>
              <w:jc w:val="center"/>
              <w:rPr>
                <w:rFonts w:ascii="Times New Roman" w:hAnsi="Times New Roman" w:cs="Times New Roman"/>
              </w:rPr>
            </w:pPr>
            <w:r w:rsidRPr="003B0BA6">
              <w:rPr>
                <w:rFonts w:ascii="Times New Roman" w:hAnsi="Times New Roman" w:cs="Times New Roman"/>
              </w:rPr>
              <w:t>Цель 1</w:t>
            </w:r>
          </w:p>
          <w:p w14:paraId="6D4040F1" w14:textId="77777777" w:rsidR="0024055D" w:rsidRPr="003B0BA6" w:rsidRDefault="0024055D" w:rsidP="0024055D">
            <w:pPr>
              <w:pStyle w:val="ConsPlusNormal"/>
              <w:jc w:val="center"/>
              <w:rPr>
                <w:rFonts w:ascii="Times New Roman" w:hAnsi="Times New Roman" w:cs="Times New Roman"/>
              </w:rPr>
            </w:pPr>
            <w:r w:rsidRPr="003B0BA6">
              <w:rPr>
                <w:rFonts w:ascii="Times New Roman" w:hAnsi="Times New Roman" w:cs="Times New Roman"/>
              </w:rPr>
              <w:t>Цель N</w:t>
            </w:r>
          </w:p>
        </w:tc>
      </w:tr>
      <w:tr w:rsidR="0024055D" w:rsidRPr="003B0BA6" w14:paraId="55C78654" w14:textId="77777777" w:rsidTr="003B0BA6">
        <w:trPr>
          <w:jc w:val="center"/>
        </w:trPr>
        <w:tc>
          <w:tcPr>
            <w:tcW w:w="4532" w:type="dxa"/>
          </w:tcPr>
          <w:p w14:paraId="5F4E2926" w14:textId="77777777" w:rsidR="0024055D" w:rsidRPr="003B0BA6" w:rsidRDefault="0024055D" w:rsidP="0024055D">
            <w:pPr>
              <w:pStyle w:val="ConsPlusNormal"/>
              <w:jc w:val="center"/>
              <w:rPr>
                <w:rFonts w:ascii="Times New Roman" w:hAnsi="Times New Roman" w:cs="Times New Roman"/>
              </w:rPr>
            </w:pPr>
            <w:r w:rsidRPr="003B0BA6">
              <w:rPr>
                <w:rFonts w:ascii="Times New Roman" w:hAnsi="Times New Roman" w:cs="Times New Roman"/>
              </w:rPr>
              <w:t>Объемы финансового обеспечения за весь период реализации</w:t>
            </w:r>
          </w:p>
        </w:tc>
        <w:tc>
          <w:tcPr>
            <w:tcW w:w="6241" w:type="dxa"/>
          </w:tcPr>
          <w:p w14:paraId="548D8F83" w14:textId="77777777" w:rsidR="0024055D" w:rsidRPr="003B0BA6" w:rsidRDefault="0024055D" w:rsidP="0024055D">
            <w:pPr>
              <w:pStyle w:val="ConsPlusNormal"/>
              <w:jc w:val="center"/>
              <w:rPr>
                <w:rFonts w:ascii="Times New Roman" w:hAnsi="Times New Roman" w:cs="Times New Roman"/>
              </w:rPr>
            </w:pPr>
          </w:p>
        </w:tc>
      </w:tr>
      <w:tr w:rsidR="0024055D" w:rsidRPr="003B0BA6" w14:paraId="1A1A446F" w14:textId="77777777" w:rsidTr="003B0BA6">
        <w:trPr>
          <w:jc w:val="center"/>
        </w:trPr>
        <w:tc>
          <w:tcPr>
            <w:tcW w:w="4532" w:type="dxa"/>
          </w:tcPr>
          <w:p w14:paraId="62793A60" w14:textId="5A177665" w:rsidR="0024055D" w:rsidRPr="003B0BA6" w:rsidRDefault="0024055D" w:rsidP="0024055D">
            <w:pPr>
              <w:pStyle w:val="ConsPlusNormal"/>
              <w:jc w:val="center"/>
              <w:rPr>
                <w:rFonts w:ascii="Times New Roman" w:hAnsi="Times New Roman" w:cs="Times New Roman"/>
              </w:rPr>
            </w:pPr>
            <w:r w:rsidRPr="003B0BA6">
              <w:rPr>
                <w:rFonts w:ascii="Times New Roman" w:hAnsi="Times New Roman" w:cs="Times New Roman"/>
              </w:rPr>
              <w:t>Связь с национальными целями развития Российской Федерации/Государственными программами Российской Федерации</w:t>
            </w:r>
            <w:r w:rsidR="002306C3" w:rsidRPr="003B0BA6">
              <w:t xml:space="preserve"> </w:t>
            </w:r>
            <w:r w:rsidR="002306C3" w:rsidRPr="003B0BA6">
              <w:rPr>
                <w:rFonts w:ascii="Times New Roman" w:hAnsi="Times New Roman" w:cs="Times New Roman"/>
              </w:rPr>
              <w:t>/государственной программой Сахалинской области</w:t>
            </w:r>
          </w:p>
        </w:tc>
        <w:tc>
          <w:tcPr>
            <w:tcW w:w="6241" w:type="dxa"/>
          </w:tcPr>
          <w:p w14:paraId="5FC16A5C" w14:textId="2BA170CC" w:rsidR="0024055D" w:rsidRPr="003B0BA6" w:rsidRDefault="0024055D" w:rsidP="0024055D">
            <w:pPr>
              <w:pStyle w:val="ConsPlusNormal"/>
              <w:jc w:val="center"/>
              <w:rPr>
                <w:rFonts w:ascii="Times New Roman" w:hAnsi="Times New Roman" w:cs="Times New Roman"/>
              </w:rPr>
            </w:pPr>
            <w:r w:rsidRPr="003B0BA6">
              <w:rPr>
                <w:rFonts w:ascii="Times New Roman" w:hAnsi="Times New Roman" w:cs="Times New Roman"/>
              </w:rPr>
              <w:t>Наименование национальных целей/Наименование Государственных программ Российской Федерации</w:t>
            </w:r>
            <w:r w:rsidR="002306C3" w:rsidRPr="003B0BA6">
              <w:rPr>
                <w:rFonts w:ascii="Times New Roman" w:hAnsi="Times New Roman" w:cs="Times New Roman"/>
              </w:rPr>
              <w:t>/ наименование государственной программой Сахалинской области</w:t>
            </w:r>
          </w:p>
        </w:tc>
      </w:tr>
    </w:tbl>
    <w:p w14:paraId="2B8223AC" w14:textId="77777777" w:rsidR="005263F0" w:rsidRPr="003B0BA6" w:rsidRDefault="005263F0" w:rsidP="000F4917">
      <w:pPr>
        <w:tabs>
          <w:tab w:val="left" w:pos="903"/>
        </w:tabs>
        <w:spacing w:after="0"/>
        <w:rPr>
          <w:rFonts w:ascii="Times New Roman" w:hAnsi="Times New Roman" w:cs="Times New Roman"/>
          <w:b/>
          <w:bCs/>
        </w:rPr>
      </w:pPr>
      <w:bookmarkStart w:id="4" w:name="P1207"/>
      <w:bookmarkStart w:id="5" w:name="_Hlk141871246"/>
      <w:bookmarkEnd w:id="4"/>
    </w:p>
    <w:p w14:paraId="4C378748" w14:textId="4A5CC3DB" w:rsidR="005263F0" w:rsidRPr="003B0BA6" w:rsidRDefault="005263F0" w:rsidP="005263F0">
      <w:pPr>
        <w:tabs>
          <w:tab w:val="left" w:pos="903"/>
        </w:tabs>
        <w:spacing w:after="0"/>
        <w:jc w:val="center"/>
        <w:rPr>
          <w:rFonts w:ascii="Times New Roman" w:hAnsi="Times New Roman" w:cs="Times New Roman"/>
        </w:rPr>
      </w:pPr>
      <w:r w:rsidRPr="003B0BA6">
        <w:rPr>
          <w:rFonts w:ascii="Times New Roman" w:hAnsi="Times New Roman" w:cs="Times New Roman"/>
        </w:rPr>
        <w:t>Раздел 2. ПОКАЗАТЕЛИ МУНИЦИПАЛЬНОЙ ПРОГРАММЫ</w:t>
      </w:r>
      <w:r w:rsidR="003B0BA6">
        <w:rPr>
          <w:rFonts w:ascii="Times New Roman" w:hAnsi="Times New Roman" w:cs="Times New Roman"/>
        </w:rPr>
        <w:t xml:space="preserve"> </w:t>
      </w:r>
      <w:r w:rsidRPr="003B0BA6">
        <w:rPr>
          <w:rFonts w:ascii="Times New Roman" w:hAnsi="Times New Roman" w:cs="Times New Roman"/>
        </w:rPr>
        <w:t>"НАИМЕНОВАНИЕ"</w:t>
      </w:r>
    </w:p>
    <w:p w14:paraId="094DA8C8" w14:textId="0F746E6B" w:rsidR="005263F0" w:rsidRPr="003B0BA6" w:rsidRDefault="00B13FD2" w:rsidP="00B13FD2">
      <w:pPr>
        <w:pStyle w:val="ConsPlusNormal"/>
        <w:jc w:val="right"/>
        <w:rPr>
          <w:rFonts w:ascii="Times New Roman" w:hAnsi="Times New Roman" w:cs="Times New Roman"/>
        </w:rPr>
      </w:pPr>
      <w:r w:rsidRPr="003B0BA6">
        <w:rPr>
          <w:rFonts w:ascii="Times New Roman" w:hAnsi="Times New Roman" w:cs="Times New Roman"/>
        </w:rPr>
        <w:t>Таблица 2</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46"/>
        <w:gridCol w:w="992"/>
        <w:gridCol w:w="1247"/>
        <w:gridCol w:w="1077"/>
        <w:gridCol w:w="737"/>
        <w:gridCol w:w="794"/>
        <w:gridCol w:w="737"/>
        <w:gridCol w:w="794"/>
        <w:gridCol w:w="823"/>
        <w:gridCol w:w="1134"/>
        <w:gridCol w:w="879"/>
      </w:tblGrid>
      <w:tr w:rsidR="005263F0" w:rsidRPr="003B0BA6" w14:paraId="197A27A6" w14:textId="77777777" w:rsidTr="003B0BA6">
        <w:trPr>
          <w:jc w:val="center"/>
        </w:trPr>
        <w:tc>
          <w:tcPr>
            <w:tcW w:w="567" w:type="dxa"/>
            <w:vMerge w:val="restart"/>
          </w:tcPr>
          <w:p w14:paraId="638A0E74"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N п/п</w:t>
            </w:r>
          </w:p>
        </w:tc>
        <w:tc>
          <w:tcPr>
            <w:tcW w:w="846" w:type="dxa"/>
            <w:vMerge w:val="restart"/>
          </w:tcPr>
          <w:p w14:paraId="425959FF" w14:textId="3B17D79C" w:rsidR="005263F0" w:rsidRPr="003B0BA6" w:rsidRDefault="005263F0" w:rsidP="00D3769E">
            <w:pPr>
              <w:pStyle w:val="ConsPlusNormal"/>
              <w:jc w:val="center"/>
              <w:rPr>
                <w:rFonts w:ascii="Times New Roman" w:hAnsi="Times New Roman" w:cs="Times New Roman"/>
                <w:vertAlign w:val="superscript"/>
              </w:rPr>
            </w:pPr>
            <w:r w:rsidRPr="003B0BA6">
              <w:rPr>
                <w:rFonts w:ascii="Times New Roman" w:hAnsi="Times New Roman" w:cs="Times New Roman"/>
              </w:rPr>
              <w:t>Наименование показателя</w:t>
            </w:r>
            <w:r w:rsidR="008B0D21" w:rsidRPr="003B0BA6">
              <w:rPr>
                <w:rFonts w:ascii="Times New Roman" w:hAnsi="Times New Roman" w:cs="Times New Roman"/>
                <w:vertAlign w:val="superscript"/>
              </w:rPr>
              <w:t>1</w:t>
            </w:r>
          </w:p>
        </w:tc>
        <w:tc>
          <w:tcPr>
            <w:tcW w:w="992" w:type="dxa"/>
            <w:vMerge w:val="restart"/>
          </w:tcPr>
          <w:p w14:paraId="78DE6E04" w14:textId="1CB750F1" w:rsidR="005263F0" w:rsidRPr="003B0BA6" w:rsidRDefault="005263F0" w:rsidP="00D3769E">
            <w:pPr>
              <w:pStyle w:val="ConsPlusNormal"/>
              <w:jc w:val="center"/>
              <w:rPr>
                <w:rFonts w:ascii="Times New Roman" w:hAnsi="Times New Roman" w:cs="Times New Roman"/>
                <w:vertAlign w:val="superscript"/>
              </w:rPr>
            </w:pPr>
            <w:r w:rsidRPr="003B0BA6">
              <w:rPr>
                <w:rFonts w:ascii="Times New Roman" w:hAnsi="Times New Roman" w:cs="Times New Roman"/>
              </w:rPr>
              <w:t>Уровень показателя</w:t>
            </w:r>
            <w:r w:rsidR="008B0D21" w:rsidRPr="003B0BA6">
              <w:rPr>
                <w:rFonts w:ascii="Times New Roman" w:hAnsi="Times New Roman" w:cs="Times New Roman"/>
                <w:vertAlign w:val="superscript"/>
              </w:rPr>
              <w:t>2</w:t>
            </w:r>
          </w:p>
        </w:tc>
        <w:tc>
          <w:tcPr>
            <w:tcW w:w="1247" w:type="dxa"/>
            <w:vMerge w:val="restart"/>
          </w:tcPr>
          <w:p w14:paraId="082F7C41" w14:textId="1839BD74" w:rsidR="005263F0" w:rsidRPr="003B0BA6" w:rsidRDefault="005263F0" w:rsidP="00D3769E">
            <w:pPr>
              <w:pStyle w:val="ConsPlusNormal"/>
              <w:jc w:val="center"/>
              <w:rPr>
                <w:rFonts w:ascii="Times New Roman" w:hAnsi="Times New Roman" w:cs="Times New Roman"/>
                <w:vertAlign w:val="superscript"/>
              </w:rPr>
            </w:pPr>
            <w:r w:rsidRPr="003B0BA6">
              <w:rPr>
                <w:rFonts w:ascii="Times New Roman" w:hAnsi="Times New Roman" w:cs="Times New Roman"/>
              </w:rPr>
              <w:t>Единица измерения (по ОКЕИ)</w:t>
            </w:r>
            <w:r w:rsidR="008B0D21" w:rsidRPr="003B0BA6">
              <w:rPr>
                <w:rFonts w:ascii="Times New Roman" w:hAnsi="Times New Roman" w:cs="Times New Roman"/>
                <w:vertAlign w:val="superscript"/>
              </w:rPr>
              <w:t>3</w:t>
            </w:r>
          </w:p>
        </w:tc>
        <w:tc>
          <w:tcPr>
            <w:tcW w:w="1077" w:type="dxa"/>
            <w:vMerge w:val="restart"/>
          </w:tcPr>
          <w:p w14:paraId="20BE7333" w14:textId="267BF0AC" w:rsidR="005263F0" w:rsidRPr="003B0BA6" w:rsidRDefault="005263F0" w:rsidP="00D3769E">
            <w:pPr>
              <w:pStyle w:val="ConsPlusNormal"/>
              <w:jc w:val="center"/>
              <w:rPr>
                <w:rFonts w:ascii="Times New Roman" w:hAnsi="Times New Roman" w:cs="Times New Roman"/>
                <w:vertAlign w:val="superscript"/>
              </w:rPr>
            </w:pPr>
            <w:r w:rsidRPr="003B0BA6">
              <w:rPr>
                <w:rFonts w:ascii="Times New Roman" w:hAnsi="Times New Roman" w:cs="Times New Roman"/>
              </w:rPr>
              <w:t>Базовое значение</w:t>
            </w:r>
            <w:r w:rsidR="008B0D21" w:rsidRPr="003B0BA6">
              <w:rPr>
                <w:rFonts w:ascii="Times New Roman" w:hAnsi="Times New Roman" w:cs="Times New Roman"/>
                <w:vertAlign w:val="superscript"/>
              </w:rPr>
              <w:t>4</w:t>
            </w:r>
          </w:p>
        </w:tc>
        <w:tc>
          <w:tcPr>
            <w:tcW w:w="3062" w:type="dxa"/>
            <w:gridSpan w:val="4"/>
          </w:tcPr>
          <w:p w14:paraId="45563E19"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Значения показателей</w:t>
            </w:r>
          </w:p>
        </w:tc>
        <w:tc>
          <w:tcPr>
            <w:tcW w:w="823" w:type="dxa"/>
            <w:vMerge w:val="restart"/>
          </w:tcPr>
          <w:p w14:paraId="1899255E" w14:textId="0833A0E9" w:rsidR="005263F0" w:rsidRPr="003B0BA6" w:rsidRDefault="005263F0" w:rsidP="00D3769E">
            <w:pPr>
              <w:pStyle w:val="ConsPlusNormal"/>
              <w:jc w:val="center"/>
              <w:rPr>
                <w:rFonts w:ascii="Times New Roman" w:hAnsi="Times New Roman" w:cs="Times New Roman"/>
                <w:vertAlign w:val="superscript"/>
              </w:rPr>
            </w:pPr>
            <w:r w:rsidRPr="003B0BA6">
              <w:rPr>
                <w:rFonts w:ascii="Times New Roman" w:hAnsi="Times New Roman" w:cs="Times New Roman"/>
              </w:rPr>
              <w:t>Документ</w:t>
            </w:r>
            <w:r w:rsidR="008B0D21" w:rsidRPr="003B0BA6">
              <w:rPr>
                <w:rFonts w:ascii="Times New Roman" w:hAnsi="Times New Roman" w:cs="Times New Roman"/>
                <w:vertAlign w:val="superscript"/>
              </w:rPr>
              <w:t>5</w:t>
            </w:r>
          </w:p>
        </w:tc>
        <w:tc>
          <w:tcPr>
            <w:tcW w:w="1134" w:type="dxa"/>
            <w:vMerge w:val="restart"/>
          </w:tcPr>
          <w:p w14:paraId="463B4A49"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Ответственный за достижение показателя</w:t>
            </w:r>
          </w:p>
        </w:tc>
        <w:tc>
          <w:tcPr>
            <w:tcW w:w="879" w:type="dxa"/>
            <w:vMerge w:val="restart"/>
          </w:tcPr>
          <w:p w14:paraId="6B9DA2C4" w14:textId="0E889EF3" w:rsidR="005263F0" w:rsidRPr="003B0BA6" w:rsidRDefault="005263F0" w:rsidP="00D3769E">
            <w:pPr>
              <w:pStyle w:val="ConsPlusNormal"/>
              <w:jc w:val="center"/>
              <w:rPr>
                <w:rFonts w:ascii="Times New Roman" w:hAnsi="Times New Roman" w:cs="Times New Roman"/>
                <w:vertAlign w:val="superscript"/>
              </w:rPr>
            </w:pPr>
            <w:r w:rsidRPr="003B0BA6">
              <w:rPr>
                <w:rFonts w:ascii="Times New Roman" w:hAnsi="Times New Roman" w:cs="Times New Roman"/>
              </w:rPr>
              <w:t>Связь с показателями национальных целей</w:t>
            </w:r>
            <w:r w:rsidR="000F3381" w:rsidRPr="003B0BA6">
              <w:rPr>
                <w:rFonts w:ascii="Times New Roman" w:hAnsi="Times New Roman" w:cs="Times New Roman"/>
                <w:vertAlign w:val="superscript"/>
              </w:rPr>
              <w:t>6</w:t>
            </w:r>
          </w:p>
        </w:tc>
      </w:tr>
      <w:tr w:rsidR="005263F0" w:rsidRPr="003B0BA6" w14:paraId="32756081" w14:textId="77777777" w:rsidTr="003B0BA6">
        <w:trPr>
          <w:jc w:val="center"/>
        </w:trPr>
        <w:tc>
          <w:tcPr>
            <w:tcW w:w="567" w:type="dxa"/>
            <w:vMerge/>
          </w:tcPr>
          <w:p w14:paraId="7E4FDB40" w14:textId="77777777" w:rsidR="005263F0" w:rsidRPr="003B0BA6" w:rsidRDefault="005263F0" w:rsidP="00D3769E">
            <w:pPr>
              <w:pStyle w:val="ConsPlusNormal"/>
              <w:rPr>
                <w:rFonts w:ascii="Times New Roman" w:hAnsi="Times New Roman" w:cs="Times New Roman"/>
              </w:rPr>
            </w:pPr>
          </w:p>
        </w:tc>
        <w:tc>
          <w:tcPr>
            <w:tcW w:w="846" w:type="dxa"/>
            <w:vMerge/>
          </w:tcPr>
          <w:p w14:paraId="589B1F2F" w14:textId="77777777" w:rsidR="005263F0" w:rsidRPr="003B0BA6" w:rsidRDefault="005263F0" w:rsidP="00D3769E">
            <w:pPr>
              <w:pStyle w:val="ConsPlusNormal"/>
              <w:rPr>
                <w:rFonts w:ascii="Times New Roman" w:hAnsi="Times New Roman" w:cs="Times New Roman"/>
              </w:rPr>
            </w:pPr>
          </w:p>
        </w:tc>
        <w:tc>
          <w:tcPr>
            <w:tcW w:w="992" w:type="dxa"/>
            <w:vMerge/>
          </w:tcPr>
          <w:p w14:paraId="52082E82" w14:textId="77777777" w:rsidR="005263F0" w:rsidRPr="003B0BA6" w:rsidRDefault="005263F0" w:rsidP="00D3769E">
            <w:pPr>
              <w:pStyle w:val="ConsPlusNormal"/>
              <w:rPr>
                <w:rFonts w:ascii="Times New Roman" w:hAnsi="Times New Roman" w:cs="Times New Roman"/>
              </w:rPr>
            </w:pPr>
          </w:p>
        </w:tc>
        <w:tc>
          <w:tcPr>
            <w:tcW w:w="1247" w:type="dxa"/>
            <w:vMerge/>
          </w:tcPr>
          <w:p w14:paraId="1EED024D" w14:textId="77777777" w:rsidR="005263F0" w:rsidRPr="003B0BA6" w:rsidRDefault="005263F0" w:rsidP="00D3769E">
            <w:pPr>
              <w:pStyle w:val="ConsPlusNormal"/>
              <w:rPr>
                <w:rFonts w:ascii="Times New Roman" w:hAnsi="Times New Roman" w:cs="Times New Roman"/>
              </w:rPr>
            </w:pPr>
          </w:p>
        </w:tc>
        <w:tc>
          <w:tcPr>
            <w:tcW w:w="1077" w:type="dxa"/>
            <w:vMerge/>
          </w:tcPr>
          <w:p w14:paraId="057E0BFC" w14:textId="77777777" w:rsidR="005263F0" w:rsidRPr="003B0BA6" w:rsidRDefault="005263F0" w:rsidP="00D3769E">
            <w:pPr>
              <w:pStyle w:val="ConsPlusNormal"/>
              <w:rPr>
                <w:rFonts w:ascii="Times New Roman" w:hAnsi="Times New Roman" w:cs="Times New Roman"/>
              </w:rPr>
            </w:pPr>
          </w:p>
        </w:tc>
        <w:tc>
          <w:tcPr>
            <w:tcW w:w="737" w:type="dxa"/>
          </w:tcPr>
          <w:p w14:paraId="4F9E6503"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N</w:t>
            </w:r>
          </w:p>
        </w:tc>
        <w:tc>
          <w:tcPr>
            <w:tcW w:w="794" w:type="dxa"/>
          </w:tcPr>
          <w:p w14:paraId="0A961336"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N + 1</w:t>
            </w:r>
          </w:p>
        </w:tc>
        <w:tc>
          <w:tcPr>
            <w:tcW w:w="737" w:type="dxa"/>
          </w:tcPr>
          <w:p w14:paraId="3A6BC068"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w:t>
            </w:r>
          </w:p>
        </w:tc>
        <w:tc>
          <w:tcPr>
            <w:tcW w:w="794" w:type="dxa"/>
          </w:tcPr>
          <w:p w14:paraId="52C11BB0"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N + n</w:t>
            </w:r>
          </w:p>
        </w:tc>
        <w:tc>
          <w:tcPr>
            <w:tcW w:w="823" w:type="dxa"/>
            <w:vMerge/>
          </w:tcPr>
          <w:p w14:paraId="55501AD5" w14:textId="77777777" w:rsidR="005263F0" w:rsidRPr="003B0BA6" w:rsidRDefault="005263F0" w:rsidP="00D3769E">
            <w:pPr>
              <w:pStyle w:val="ConsPlusNormal"/>
              <w:rPr>
                <w:rFonts w:ascii="Times New Roman" w:hAnsi="Times New Roman" w:cs="Times New Roman"/>
              </w:rPr>
            </w:pPr>
          </w:p>
        </w:tc>
        <w:tc>
          <w:tcPr>
            <w:tcW w:w="1134" w:type="dxa"/>
            <w:vMerge/>
          </w:tcPr>
          <w:p w14:paraId="7D224CCB" w14:textId="77777777" w:rsidR="005263F0" w:rsidRPr="003B0BA6" w:rsidRDefault="005263F0" w:rsidP="00D3769E">
            <w:pPr>
              <w:pStyle w:val="ConsPlusNormal"/>
              <w:rPr>
                <w:rFonts w:ascii="Times New Roman" w:hAnsi="Times New Roman" w:cs="Times New Roman"/>
              </w:rPr>
            </w:pPr>
          </w:p>
        </w:tc>
        <w:tc>
          <w:tcPr>
            <w:tcW w:w="879" w:type="dxa"/>
            <w:vMerge/>
          </w:tcPr>
          <w:p w14:paraId="27E90BC6" w14:textId="77777777" w:rsidR="005263F0" w:rsidRPr="003B0BA6" w:rsidRDefault="005263F0" w:rsidP="00D3769E">
            <w:pPr>
              <w:pStyle w:val="ConsPlusNormal"/>
              <w:rPr>
                <w:rFonts w:ascii="Times New Roman" w:hAnsi="Times New Roman" w:cs="Times New Roman"/>
              </w:rPr>
            </w:pPr>
          </w:p>
        </w:tc>
      </w:tr>
      <w:tr w:rsidR="005263F0" w:rsidRPr="003B0BA6" w14:paraId="0F4BB22A" w14:textId="77777777" w:rsidTr="003B0BA6">
        <w:trPr>
          <w:jc w:val="center"/>
        </w:trPr>
        <w:tc>
          <w:tcPr>
            <w:tcW w:w="567" w:type="dxa"/>
            <w:vMerge/>
          </w:tcPr>
          <w:p w14:paraId="5C0409D5" w14:textId="77777777" w:rsidR="005263F0" w:rsidRPr="003B0BA6" w:rsidRDefault="005263F0" w:rsidP="00D3769E">
            <w:pPr>
              <w:pStyle w:val="ConsPlusNormal"/>
              <w:rPr>
                <w:rFonts w:ascii="Times New Roman" w:hAnsi="Times New Roman" w:cs="Times New Roman"/>
              </w:rPr>
            </w:pPr>
          </w:p>
        </w:tc>
        <w:tc>
          <w:tcPr>
            <w:tcW w:w="846" w:type="dxa"/>
            <w:vMerge/>
          </w:tcPr>
          <w:p w14:paraId="21FA0979" w14:textId="77777777" w:rsidR="005263F0" w:rsidRPr="003B0BA6" w:rsidRDefault="005263F0" w:rsidP="00D3769E">
            <w:pPr>
              <w:pStyle w:val="ConsPlusNormal"/>
              <w:rPr>
                <w:rFonts w:ascii="Times New Roman" w:hAnsi="Times New Roman" w:cs="Times New Roman"/>
              </w:rPr>
            </w:pPr>
          </w:p>
        </w:tc>
        <w:tc>
          <w:tcPr>
            <w:tcW w:w="992" w:type="dxa"/>
            <w:vMerge/>
          </w:tcPr>
          <w:p w14:paraId="104A1950" w14:textId="77777777" w:rsidR="005263F0" w:rsidRPr="003B0BA6" w:rsidRDefault="005263F0" w:rsidP="00D3769E">
            <w:pPr>
              <w:pStyle w:val="ConsPlusNormal"/>
              <w:rPr>
                <w:rFonts w:ascii="Times New Roman" w:hAnsi="Times New Roman" w:cs="Times New Roman"/>
              </w:rPr>
            </w:pPr>
          </w:p>
        </w:tc>
        <w:tc>
          <w:tcPr>
            <w:tcW w:w="1247" w:type="dxa"/>
            <w:vMerge/>
          </w:tcPr>
          <w:p w14:paraId="05B9C7F1" w14:textId="77777777" w:rsidR="005263F0" w:rsidRPr="003B0BA6" w:rsidRDefault="005263F0" w:rsidP="00D3769E">
            <w:pPr>
              <w:pStyle w:val="ConsPlusNormal"/>
              <w:rPr>
                <w:rFonts w:ascii="Times New Roman" w:hAnsi="Times New Roman" w:cs="Times New Roman"/>
              </w:rPr>
            </w:pPr>
          </w:p>
        </w:tc>
        <w:tc>
          <w:tcPr>
            <w:tcW w:w="1077" w:type="dxa"/>
            <w:vMerge/>
          </w:tcPr>
          <w:p w14:paraId="43380CAB" w14:textId="77777777" w:rsidR="005263F0" w:rsidRPr="003B0BA6" w:rsidRDefault="005263F0" w:rsidP="00D3769E">
            <w:pPr>
              <w:pStyle w:val="ConsPlusNormal"/>
              <w:rPr>
                <w:rFonts w:ascii="Times New Roman" w:hAnsi="Times New Roman" w:cs="Times New Roman"/>
              </w:rPr>
            </w:pPr>
          </w:p>
        </w:tc>
        <w:tc>
          <w:tcPr>
            <w:tcW w:w="737" w:type="dxa"/>
          </w:tcPr>
          <w:p w14:paraId="584AC4BA"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план</w:t>
            </w:r>
          </w:p>
        </w:tc>
        <w:tc>
          <w:tcPr>
            <w:tcW w:w="794" w:type="dxa"/>
          </w:tcPr>
          <w:p w14:paraId="4769EDC9"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план</w:t>
            </w:r>
          </w:p>
        </w:tc>
        <w:tc>
          <w:tcPr>
            <w:tcW w:w="737" w:type="dxa"/>
          </w:tcPr>
          <w:p w14:paraId="45D4062B"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план</w:t>
            </w:r>
          </w:p>
        </w:tc>
        <w:tc>
          <w:tcPr>
            <w:tcW w:w="794" w:type="dxa"/>
          </w:tcPr>
          <w:p w14:paraId="71FD8AC4"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план</w:t>
            </w:r>
          </w:p>
        </w:tc>
        <w:tc>
          <w:tcPr>
            <w:tcW w:w="823" w:type="dxa"/>
            <w:vMerge/>
          </w:tcPr>
          <w:p w14:paraId="26C177AB" w14:textId="77777777" w:rsidR="005263F0" w:rsidRPr="003B0BA6" w:rsidRDefault="005263F0" w:rsidP="00D3769E">
            <w:pPr>
              <w:pStyle w:val="ConsPlusNormal"/>
              <w:rPr>
                <w:rFonts w:ascii="Times New Roman" w:hAnsi="Times New Roman" w:cs="Times New Roman"/>
              </w:rPr>
            </w:pPr>
          </w:p>
        </w:tc>
        <w:tc>
          <w:tcPr>
            <w:tcW w:w="1134" w:type="dxa"/>
            <w:vMerge/>
          </w:tcPr>
          <w:p w14:paraId="67189557" w14:textId="77777777" w:rsidR="005263F0" w:rsidRPr="003B0BA6" w:rsidRDefault="005263F0" w:rsidP="00D3769E">
            <w:pPr>
              <w:pStyle w:val="ConsPlusNormal"/>
              <w:rPr>
                <w:rFonts w:ascii="Times New Roman" w:hAnsi="Times New Roman" w:cs="Times New Roman"/>
              </w:rPr>
            </w:pPr>
          </w:p>
        </w:tc>
        <w:tc>
          <w:tcPr>
            <w:tcW w:w="879" w:type="dxa"/>
            <w:vMerge/>
          </w:tcPr>
          <w:p w14:paraId="3526099E" w14:textId="77777777" w:rsidR="005263F0" w:rsidRPr="003B0BA6" w:rsidRDefault="005263F0" w:rsidP="00D3769E">
            <w:pPr>
              <w:pStyle w:val="ConsPlusNormal"/>
              <w:rPr>
                <w:rFonts w:ascii="Times New Roman" w:hAnsi="Times New Roman" w:cs="Times New Roman"/>
              </w:rPr>
            </w:pPr>
          </w:p>
        </w:tc>
      </w:tr>
      <w:tr w:rsidR="005263F0" w:rsidRPr="003B0BA6" w14:paraId="05DB1AE8" w14:textId="77777777" w:rsidTr="003B0BA6">
        <w:trPr>
          <w:jc w:val="center"/>
        </w:trPr>
        <w:tc>
          <w:tcPr>
            <w:tcW w:w="567" w:type="dxa"/>
          </w:tcPr>
          <w:p w14:paraId="65FEBED6"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1</w:t>
            </w:r>
          </w:p>
        </w:tc>
        <w:tc>
          <w:tcPr>
            <w:tcW w:w="846" w:type="dxa"/>
          </w:tcPr>
          <w:p w14:paraId="78EBFFD0"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2</w:t>
            </w:r>
          </w:p>
        </w:tc>
        <w:tc>
          <w:tcPr>
            <w:tcW w:w="992" w:type="dxa"/>
          </w:tcPr>
          <w:p w14:paraId="10C1DA3B"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3</w:t>
            </w:r>
          </w:p>
        </w:tc>
        <w:tc>
          <w:tcPr>
            <w:tcW w:w="1247" w:type="dxa"/>
          </w:tcPr>
          <w:p w14:paraId="77DDD316"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4</w:t>
            </w:r>
          </w:p>
        </w:tc>
        <w:tc>
          <w:tcPr>
            <w:tcW w:w="1077" w:type="dxa"/>
          </w:tcPr>
          <w:p w14:paraId="13F7E20A"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5</w:t>
            </w:r>
          </w:p>
        </w:tc>
        <w:tc>
          <w:tcPr>
            <w:tcW w:w="737" w:type="dxa"/>
          </w:tcPr>
          <w:p w14:paraId="27A7549A"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6</w:t>
            </w:r>
          </w:p>
        </w:tc>
        <w:tc>
          <w:tcPr>
            <w:tcW w:w="794" w:type="dxa"/>
          </w:tcPr>
          <w:p w14:paraId="59656FE9"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7</w:t>
            </w:r>
          </w:p>
        </w:tc>
        <w:tc>
          <w:tcPr>
            <w:tcW w:w="737" w:type="dxa"/>
          </w:tcPr>
          <w:p w14:paraId="238320ED"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8</w:t>
            </w:r>
          </w:p>
        </w:tc>
        <w:tc>
          <w:tcPr>
            <w:tcW w:w="794" w:type="dxa"/>
          </w:tcPr>
          <w:p w14:paraId="7892F16C"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9</w:t>
            </w:r>
          </w:p>
        </w:tc>
        <w:tc>
          <w:tcPr>
            <w:tcW w:w="823" w:type="dxa"/>
          </w:tcPr>
          <w:p w14:paraId="3844A775"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10</w:t>
            </w:r>
          </w:p>
        </w:tc>
        <w:tc>
          <w:tcPr>
            <w:tcW w:w="1134" w:type="dxa"/>
          </w:tcPr>
          <w:p w14:paraId="3CD90AA5"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11</w:t>
            </w:r>
          </w:p>
        </w:tc>
        <w:tc>
          <w:tcPr>
            <w:tcW w:w="879" w:type="dxa"/>
          </w:tcPr>
          <w:p w14:paraId="6D7A3F4B" w14:textId="77777777"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12</w:t>
            </w:r>
          </w:p>
        </w:tc>
      </w:tr>
      <w:tr w:rsidR="005263F0" w:rsidRPr="003B0BA6" w14:paraId="41CEF0BB" w14:textId="77777777" w:rsidTr="003B0BA6">
        <w:trPr>
          <w:jc w:val="center"/>
        </w:trPr>
        <w:tc>
          <w:tcPr>
            <w:tcW w:w="567" w:type="dxa"/>
          </w:tcPr>
          <w:p w14:paraId="41A3F718" w14:textId="77777777" w:rsidR="005263F0" w:rsidRPr="003B0BA6" w:rsidRDefault="005263F0" w:rsidP="00D3769E">
            <w:pPr>
              <w:pStyle w:val="ConsPlusNormal"/>
              <w:jc w:val="center"/>
              <w:rPr>
                <w:rFonts w:ascii="Times New Roman" w:hAnsi="Times New Roman" w:cs="Times New Roman"/>
              </w:rPr>
            </w:pPr>
          </w:p>
        </w:tc>
        <w:tc>
          <w:tcPr>
            <w:tcW w:w="10060" w:type="dxa"/>
            <w:gridSpan w:val="11"/>
          </w:tcPr>
          <w:p w14:paraId="4A4B3221" w14:textId="48DB5524" w:rsidR="005263F0" w:rsidRPr="003B0BA6" w:rsidRDefault="005263F0" w:rsidP="00D3769E">
            <w:pPr>
              <w:pStyle w:val="ConsPlusNormal"/>
              <w:jc w:val="center"/>
              <w:rPr>
                <w:rFonts w:ascii="Times New Roman" w:hAnsi="Times New Roman" w:cs="Times New Roman"/>
              </w:rPr>
            </w:pPr>
            <w:r w:rsidRPr="003B0BA6">
              <w:rPr>
                <w:rFonts w:ascii="Times New Roman" w:hAnsi="Times New Roman" w:cs="Times New Roman"/>
              </w:rPr>
              <w:t>Цель муниципальной программы "Наименование"</w:t>
            </w:r>
          </w:p>
        </w:tc>
      </w:tr>
      <w:tr w:rsidR="005263F0" w:rsidRPr="003B0BA6" w14:paraId="26853B28" w14:textId="77777777" w:rsidTr="003B0BA6">
        <w:trPr>
          <w:jc w:val="center"/>
        </w:trPr>
        <w:tc>
          <w:tcPr>
            <w:tcW w:w="567" w:type="dxa"/>
          </w:tcPr>
          <w:p w14:paraId="3AF6207B" w14:textId="77777777" w:rsidR="005263F0" w:rsidRPr="003B0BA6" w:rsidRDefault="005263F0" w:rsidP="00D3769E">
            <w:pPr>
              <w:pStyle w:val="ConsPlusNormal"/>
              <w:rPr>
                <w:rFonts w:ascii="Times New Roman" w:hAnsi="Times New Roman" w:cs="Times New Roman"/>
              </w:rPr>
            </w:pPr>
            <w:r w:rsidRPr="003B0BA6">
              <w:rPr>
                <w:rFonts w:ascii="Times New Roman" w:hAnsi="Times New Roman" w:cs="Times New Roman"/>
              </w:rPr>
              <w:t>1.</w:t>
            </w:r>
          </w:p>
        </w:tc>
        <w:tc>
          <w:tcPr>
            <w:tcW w:w="846" w:type="dxa"/>
          </w:tcPr>
          <w:p w14:paraId="0F48F3C4" w14:textId="77777777" w:rsidR="005263F0" w:rsidRPr="003B0BA6" w:rsidRDefault="005263F0" w:rsidP="00D3769E">
            <w:pPr>
              <w:pStyle w:val="ConsPlusNormal"/>
              <w:jc w:val="center"/>
              <w:rPr>
                <w:rFonts w:ascii="Times New Roman" w:hAnsi="Times New Roman" w:cs="Times New Roman"/>
              </w:rPr>
            </w:pPr>
          </w:p>
        </w:tc>
        <w:tc>
          <w:tcPr>
            <w:tcW w:w="992" w:type="dxa"/>
          </w:tcPr>
          <w:p w14:paraId="7CBC5AF3" w14:textId="77777777" w:rsidR="005263F0" w:rsidRPr="003B0BA6" w:rsidRDefault="005263F0" w:rsidP="00D3769E">
            <w:pPr>
              <w:pStyle w:val="ConsPlusNormal"/>
              <w:jc w:val="both"/>
              <w:rPr>
                <w:rFonts w:ascii="Times New Roman" w:hAnsi="Times New Roman" w:cs="Times New Roman"/>
              </w:rPr>
            </w:pPr>
          </w:p>
        </w:tc>
        <w:tc>
          <w:tcPr>
            <w:tcW w:w="1247" w:type="dxa"/>
          </w:tcPr>
          <w:p w14:paraId="60FA17AF" w14:textId="77777777" w:rsidR="005263F0" w:rsidRPr="003B0BA6" w:rsidRDefault="005263F0" w:rsidP="00D3769E">
            <w:pPr>
              <w:pStyle w:val="ConsPlusNormal"/>
              <w:jc w:val="center"/>
              <w:rPr>
                <w:rFonts w:ascii="Times New Roman" w:hAnsi="Times New Roman" w:cs="Times New Roman"/>
              </w:rPr>
            </w:pPr>
          </w:p>
        </w:tc>
        <w:tc>
          <w:tcPr>
            <w:tcW w:w="1077" w:type="dxa"/>
          </w:tcPr>
          <w:p w14:paraId="756B74B4" w14:textId="77777777" w:rsidR="005263F0" w:rsidRPr="003B0BA6" w:rsidRDefault="005263F0" w:rsidP="00D3769E">
            <w:pPr>
              <w:pStyle w:val="ConsPlusNormal"/>
              <w:jc w:val="center"/>
              <w:rPr>
                <w:rFonts w:ascii="Times New Roman" w:hAnsi="Times New Roman" w:cs="Times New Roman"/>
              </w:rPr>
            </w:pPr>
          </w:p>
        </w:tc>
        <w:tc>
          <w:tcPr>
            <w:tcW w:w="737" w:type="dxa"/>
          </w:tcPr>
          <w:p w14:paraId="36691F51" w14:textId="77777777" w:rsidR="005263F0" w:rsidRPr="003B0BA6" w:rsidRDefault="005263F0" w:rsidP="00D3769E">
            <w:pPr>
              <w:pStyle w:val="ConsPlusNormal"/>
              <w:jc w:val="center"/>
              <w:rPr>
                <w:rFonts w:ascii="Times New Roman" w:hAnsi="Times New Roman" w:cs="Times New Roman"/>
              </w:rPr>
            </w:pPr>
          </w:p>
        </w:tc>
        <w:tc>
          <w:tcPr>
            <w:tcW w:w="794" w:type="dxa"/>
          </w:tcPr>
          <w:p w14:paraId="79E33F10" w14:textId="77777777" w:rsidR="005263F0" w:rsidRPr="003B0BA6" w:rsidRDefault="005263F0" w:rsidP="00D3769E">
            <w:pPr>
              <w:pStyle w:val="ConsPlusNormal"/>
              <w:jc w:val="center"/>
              <w:rPr>
                <w:rFonts w:ascii="Times New Roman" w:hAnsi="Times New Roman" w:cs="Times New Roman"/>
              </w:rPr>
            </w:pPr>
          </w:p>
        </w:tc>
        <w:tc>
          <w:tcPr>
            <w:tcW w:w="737" w:type="dxa"/>
          </w:tcPr>
          <w:p w14:paraId="1DF74472" w14:textId="77777777" w:rsidR="005263F0" w:rsidRPr="003B0BA6" w:rsidRDefault="005263F0" w:rsidP="00D3769E">
            <w:pPr>
              <w:pStyle w:val="ConsPlusNormal"/>
              <w:jc w:val="center"/>
              <w:rPr>
                <w:rFonts w:ascii="Times New Roman" w:hAnsi="Times New Roman" w:cs="Times New Roman"/>
              </w:rPr>
            </w:pPr>
          </w:p>
        </w:tc>
        <w:tc>
          <w:tcPr>
            <w:tcW w:w="794" w:type="dxa"/>
          </w:tcPr>
          <w:p w14:paraId="3209982A" w14:textId="77777777" w:rsidR="005263F0" w:rsidRPr="003B0BA6" w:rsidRDefault="005263F0" w:rsidP="00D3769E">
            <w:pPr>
              <w:pStyle w:val="ConsPlusNormal"/>
              <w:jc w:val="center"/>
              <w:rPr>
                <w:rFonts w:ascii="Times New Roman" w:hAnsi="Times New Roman" w:cs="Times New Roman"/>
              </w:rPr>
            </w:pPr>
          </w:p>
        </w:tc>
        <w:tc>
          <w:tcPr>
            <w:tcW w:w="823" w:type="dxa"/>
          </w:tcPr>
          <w:p w14:paraId="351F596D" w14:textId="77777777" w:rsidR="005263F0" w:rsidRPr="003B0BA6" w:rsidRDefault="005263F0" w:rsidP="00D3769E">
            <w:pPr>
              <w:pStyle w:val="ConsPlusNormal"/>
              <w:jc w:val="center"/>
              <w:rPr>
                <w:rFonts w:ascii="Times New Roman" w:hAnsi="Times New Roman" w:cs="Times New Roman"/>
              </w:rPr>
            </w:pPr>
          </w:p>
        </w:tc>
        <w:tc>
          <w:tcPr>
            <w:tcW w:w="1134" w:type="dxa"/>
          </w:tcPr>
          <w:p w14:paraId="0EB68018" w14:textId="77777777" w:rsidR="005263F0" w:rsidRPr="003B0BA6" w:rsidRDefault="005263F0" w:rsidP="00D3769E">
            <w:pPr>
              <w:pStyle w:val="ConsPlusNormal"/>
              <w:jc w:val="center"/>
              <w:rPr>
                <w:rFonts w:ascii="Times New Roman" w:hAnsi="Times New Roman" w:cs="Times New Roman"/>
              </w:rPr>
            </w:pPr>
          </w:p>
        </w:tc>
        <w:tc>
          <w:tcPr>
            <w:tcW w:w="879" w:type="dxa"/>
          </w:tcPr>
          <w:p w14:paraId="0A5CD5DD" w14:textId="77777777" w:rsidR="005263F0" w:rsidRPr="003B0BA6" w:rsidRDefault="005263F0" w:rsidP="00D3769E">
            <w:pPr>
              <w:pStyle w:val="ConsPlusNormal"/>
              <w:jc w:val="center"/>
              <w:rPr>
                <w:rFonts w:ascii="Times New Roman" w:hAnsi="Times New Roman" w:cs="Times New Roman"/>
              </w:rPr>
            </w:pPr>
          </w:p>
        </w:tc>
      </w:tr>
      <w:tr w:rsidR="005263F0" w:rsidRPr="003B0BA6" w14:paraId="3C5098D5" w14:textId="77777777" w:rsidTr="003B0BA6">
        <w:trPr>
          <w:jc w:val="center"/>
        </w:trPr>
        <w:tc>
          <w:tcPr>
            <w:tcW w:w="567" w:type="dxa"/>
          </w:tcPr>
          <w:p w14:paraId="603B2607" w14:textId="77777777" w:rsidR="005263F0" w:rsidRPr="003B0BA6" w:rsidRDefault="005263F0" w:rsidP="00D3769E">
            <w:pPr>
              <w:pStyle w:val="ConsPlusNormal"/>
              <w:rPr>
                <w:rFonts w:ascii="Times New Roman" w:hAnsi="Times New Roman" w:cs="Times New Roman"/>
              </w:rPr>
            </w:pPr>
            <w:r w:rsidRPr="003B0BA6">
              <w:rPr>
                <w:rFonts w:ascii="Times New Roman" w:hAnsi="Times New Roman" w:cs="Times New Roman"/>
              </w:rPr>
              <w:t>N.</w:t>
            </w:r>
          </w:p>
        </w:tc>
        <w:tc>
          <w:tcPr>
            <w:tcW w:w="846" w:type="dxa"/>
          </w:tcPr>
          <w:p w14:paraId="582EB2BB" w14:textId="77777777" w:rsidR="005263F0" w:rsidRPr="003B0BA6" w:rsidRDefault="005263F0" w:rsidP="00D3769E">
            <w:pPr>
              <w:pStyle w:val="ConsPlusNormal"/>
              <w:jc w:val="center"/>
              <w:rPr>
                <w:rFonts w:ascii="Times New Roman" w:hAnsi="Times New Roman" w:cs="Times New Roman"/>
              </w:rPr>
            </w:pPr>
          </w:p>
        </w:tc>
        <w:tc>
          <w:tcPr>
            <w:tcW w:w="992" w:type="dxa"/>
          </w:tcPr>
          <w:p w14:paraId="128BA81F" w14:textId="77777777" w:rsidR="005263F0" w:rsidRPr="003B0BA6" w:rsidRDefault="005263F0" w:rsidP="00D3769E">
            <w:pPr>
              <w:pStyle w:val="ConsPlusNormal"/>
              <w:jc w:val="both"/>
              <w:rPr>
                <w:rFonts w:ascii="Times New Roman" w:hAnsi="Times New Roman" w:cs="Times New Roman"/>
              </w:rPr>
            </w:pPr>
          </w:p>
        </w:tc>
        <w:tc>
          <w:tcPr>
            <w:tcW w:w="1247" w:type="dxa"/>
          </w:tcPr>
          <w:p w14:paraId="12BD6E3A" w14:textId="77777777" w:rsidR="005263F0" w:rsidRPr="003B0BA6" w:rsidRDefault="005263F0" w:rsidP="00D3769E">
            <w:pPr>
              <w:pStyle w:val="ConsPlusNormal"/>
              <w:jc w:val="center"/>
              <w:rPr>
                <w:rFonts w:ascii="Times New Roman" w:hAnsi="Times New Roman" w:cs="Times New Roman"/>
              </w:rPr>
            </w:pPr>
          </w:p>
        </w:tc>
        <w:tc>
          <w:tcPr>
            <w:tcW w:w="1077" w:type="dxa"/>
          </w:tcPr>
          <w:p w14:paraId="083A6D0F" w14:textId="77777777" w:rsidR="005263F0" w:rsidRPr="003B0BA6" w:rsidRDefault="005263F0" w:rsidP="00D3769E">
            <w:pPr>
              <w:pStyle w:val="ConsPlusNormal"/>
              <w:jc w:val="center"/>
              <w:rPr>
                <w:rFonts w:ascii="Times New Roman" w:hAnsi="Times New Roman" w:cs="Times New Roman"/>
              </w:rPr>
            </w:pPr>
          </w:p>
        </w:tc>
        <w:tc>
          <w:tcPr>
            <w:tcW w:w="737" w:type="dxa"/>
          </w:tcPr>
          <w:p w14:paraId="44767E96" w14:textId="77777777" w:rsidR="005263F0" w:rsidRPr="003B0BA6" w:rsidRDefault="005263F0" w:rsidP="00D3769E">
            <w:pPr>
              <w:pStyle w:val="ConsPlusNormal"/>
              <w:jc w:val="center"/>
              <w:rPr>
                <w:rFonts w:ascii="Times New Roman" w:hAnsi="Times New Roman" w:cs="Times New Roman"/>
              </w:rPr>
            </w:pPr>
          </w:p>
        </w:tc>
        <w:tc>
          <w:tcPr>
            <w:tcW w:w="794" w:type="dxa"/>
          </w:tcPr>
          <w:p w14:paraId="10E32BCB" w14:textId="77777777" w:rsidR="005263F0" w:rsidRPr="003B0BA6" w:rsidRDefault="005263F0" w:rsidP="00D3769E">
            <w:pPr>
              <w:pStyle w:val="ConsPlusNormal"/>
              <w:jc w:val="center"/>
              <w:rPr>
                <w:rFonts w:ascii="Times New Roman" w:hAnsi="Times New Roman" w:cs="Times New Roman"/>
              </w:rPr>
            </w:pPr>
          </w:p>
        </w:tc>
        <w:tc>
          <w:tcPr>
            <w:tcW w:w="737" w:type="dxa"/>
          </w:tcPr>
          <w:p w14:paraId="7613C26A" w14:textId="77777777" w:rsidR="005263F0" w:rsidRPr="003B0BA6" w:rsidRDefault="005263F0" w:rsidP="00D3769E">
            <w:pPr>
              <w:pStyle w:val="ConsPlusNormal"/>
              <w:jc w:val="center"/>
              <w:rPr>
                <w:rFonts w:ascii="Times New Roman" w:hAnsi="Times New Roman" w:cs="Times New Roman"/>
              </w:rPr>
            </w:pPr>
          </w:p>
        </w:tc>
        <w:tc>
          <w:tcPr>
            <w:tcW w:w="794" w:type="dxa"/>
          </w:tcPr>
          <w:p w14:paraId="6F165B22" w14:textId="77777777" w:rsidR="005263F0" w:rsidRPr="003B0BA6" w:rsidRDefault="005263F0" w:rsidP="00D3769E">
            <w:pPr>
              <w:pStyle w:val="ConsPlusNormal"/>
              <w:jc w:val="center"/>
              <w:rPr>
                <w:rFonts w:ascii="Times New Roman" w:hAnsi="Times New Roman" w:cs="Times New Roman"/>
              </w:rPr>
            </w:pPr>
          </w:p>
        </w:tc>
        <w:tc>
          <w:tcPr>
            <w:tcW w:w="823" w:type="dxa"/>
          </w:tcPr>
          <w:p w14:paraId="47B326A8" w14:textId="77777777" w:rsidR="005263F0" w:rsidRPr="003B0BA6" w:rsidRDefault="005263F0" w:rsidP="00D3769E">
            <w:pPr>
              <w:pStyle w:val="ConsPlusNormal"/>
              <w:jc w:val="center"/>
              <w:rPr>
                <w:rFonts w:ascii="Times New Roman" w:hAnsi="Times New Roman" w:cs="Times New Roman"/>
              </w:rPr>
            </w:pPr>
          </w:p>
        </w:tc>
        <w:tc>
          <w:tcPr>
            <w:tcW w:w="1134" w:type="dxa"/>
          </w:tcPr>
          <w:p w14:paraId="3EDEC5E3" w14:textId="77777777" w:rsidR="005263F0" w:rsidRPr="003B0BA6" w:rsidRDefault="005263F0" w:rsidP="00D3769E">
            <w:pPr>
              <w:pStyle w:val="ConsPlusNormal"/>
              <w:jc w:val="center"/>
              <w:rPr>
                <w:rFonts w:ascii="Times New Roman" w:hAnsi="Times New Roman" w:cs="Times New Roman"/>
              </w:rPr>
            </w:pPr>
          </w:p>
        </w:tc>
        <w:tc>
          <w:tcPr>
            <w:tcW w:w="879" w:type="dxa"/>
          </w:tcPr>
          <w:p w14:paraId="035A5A8E" w14:textId="77777777" w:rsidR="005263F0" w:rsidRPr="003B0BA6" w:rsidRDefault="005263F0" w:rsidP="00D3769E">
            <w:pPr>
              <w:pStyle w:val="ConsPlusNormal"/>
              <w:jc w:val="center"/>
              <w:rPr>
                <w:rFonts w:ascii="Times New Roman" w:hAnsi="Times New Roman" w:cs="Times New Roman"/>
              </w:rPr>
            </w:pPr>
          </w:p>
        </w:tc>
      </w:tr>
    </w:tbl>
    <w:p w14:paraId="467A1798" w14:textId="77777777" w:rsidR="005263F0" w:rsidRPr="003B0BA6" w:rsidRDefault="005263F0" w:rsidP="007222B8">
      <w:pPr>
        <w:tabs>
          <w:tab w:val="left" w:pos="903"/>
        </w:tabs>
        <w:spacing w:after="0"/>
        <w:rPr>
          <w:rFonts w:ascii="Times New Roman" w:hAnsi="Times New Roman" w:cs="Times New Roman"/>
          <w:b/>
          <w:bCs/>
        </w:rPr>
      </w:pPr>
    </w:p>
    <w:bookmarkEnd w:id="5"/>
    <w:p w14:paraId="2D1080F4" w14:textId="77777777" w:rsidR="008B0D21" w:rsidRPr="003B0BA6" w:rsidRDefault="008B0D21" w:rsidP="008B0D21">
      <w:pPr>
        <w:tabs>
          <w:tab w:val="left" w:pos="903"/>
        </w:tabs>
        <w:spacing w:after="0"/>
        <w:jc w:val="both"/>
        <w:rPr>
          <w:rFonts w:ascii="Times New Roman" w:hAnsi="Times New Roman" w:cs="Times New Roman"/>
          <w:sz w:val="18"/>
        </w:rPr>
      </w:pPr>
      <w:r w:rsidRPr="003B0BA6">
        <w:rPr>
          <w:rFonts w:ascii="Times New Roman" w:hAnsi="Times New Roman" w:cs="Times New Roman"/>
          <w:sz w:val="18"/>
        </w:rPr>
        <w:t xml:space="preserve">Примечания: </w:t>
      </w:r>
    </w:p>
    <w:p w14:paraId="613AE541" w14:textId="6E06013E" w:rsidR="008B0D21" w:rsidRPr="003B0BA6" w:rsidRDefault="008B0D21" w:rsidP="008B0D21">
      <w:pPr>
        <w:tabs>
          <w:tab w:val="left" w:pos="903"/>
        </w:tabs>
        <w:spacing w:after="0"/>
        <w:jc w:val="both"/>
        <w:rPr>
          <w:rFonts w:ascii="Times New Roman" w:hAnsi="Times New Roman" w:cs="Times New Roman"/>
          <w:sz w:val="18"/>
        </w:rPr>
      </w:pPr>
      <w:r w:rsidRPr="003B0BA6">
        <w:rPr>
          <w:rFonts w:ascii="Times New Roman" w:hAnsi="Times New Roman" w:cs="Times New Roman"/>
          <w:sz w:val="18"/>
          <w:vertAlign w:val="superscript"/>
        </w:rPr>
        <w:t>1</w:t>
      </w:r>
      <w:r w:rsidRPr="003B0BA6">
        <w:rPr>
          <w:rFonts w:ascii="Times New Roman" w:hAnsi="Times New Roman" w:cs="Times New Roman"/>
          <w:sz w:val="18"/>
        </w:rPr>
        <w:t xml:space="preserve">Количественно измеримый параметр, характеризующий достижение целей муниципальной программы и отражающий социально-экономические и иные общественно значимые эффекты от реализации муниципальной программы, с указанием метода расчета - накопительный итог или дискретный показатель. </w:t>
      </w:r>
    </w:p>
    <w:p w14:paraId="7DB4F1A6" w14:textId="50BA3E5E" w:rsidR="008B0D21" w:rsidRPr="003B0BA6" w:rsidRDefault="008B0D21" w:rsidP="008B0D21">
      <w:pPr>
        <w:tabs>
          <w:tab w:val="left" w:pos="903"/>
        </w:tabs>
        <w:spacing w:after="0"/>
        <w:jc w:val="both"/>
        <w:rPr>
          <w:rFonts w:ascii="Times New Roman" w:hAnsi="Times New Roman" w:cs="Times New Roman"/>
          <w:sz w:val="18"/>
        </w:rPr>
      </w:pPr>
      <w:r w:rsidRPr="003B0BA6">
        <w:rPr>
          <w:rFonts w:ascii="Times New Roman" w:hAnsi="Times New Roman" w:cs="Times New Roman"/>
          <w:sz w:val="18"/>
          <w:vertAlign w:val="superscript"/>
        </w:rPr>
        <w:t>2</w:t>
      </w:r>
      <w:r w:rsidRPr="003B0BA6">
        <w:rPr>
          <w:rFonts w:ascii="Times New Roman" w:hAnsi="Times New Roman" w:cs="Times New Roman"/>
          <w:sz w:val="18"/>
        </w:rPr>
        <w:t xml:space="preserve">Указывается связь с национальными целями Российской Федерации, государственной программой Российской Федерации, государственной программой Сахалинской области, региональным проектом, приоритетным проектом, ведомственным проектом Сахалинской области. </w:t>
      </w:r>
    </w:p>
    <w:p w14:paraId="5FA755C9" w14:textId="176ABD1A" w:rsidR="008B0D21" w:rsidRPr="003B0BA6" w:rsidRDefault="008B0D21" w:rsidP="008B0D21">
      <w:pPr>
        <w:tabs>
          <w:tab w:val="left" w:pos="903"/>
        </w:tabs>
        <w:spacing w:after="0"/>
        <w:jc w:val="both"/>
        <w:rPr>
          <w:rFonts w:ascii="Times New Roman" w:hAnsi="Times New Roman" w:cs="Times New Roman"/>
          <w:sz w:val="18"/>
        </w:rPr>
      </w:pPr>
      <w:r w:rsidRPr="003B0BA6">
        <w:rPr>
          <w:rFonts w:ascii="Times New Roman" w:hAnsi="Times New Roman" w:cs="Times New Roman"/>
          <w:sz w:val="18"/>
        </w:rPr>
        <w:t xml:space="preserve"> </w:t>
      </w:r>
      <w:r w:rsidRPr="003B0BA6">
        <w:rPr>
          <w:rFonts w:ascii="Times New Roman" w:hAnsi="Times New Roman" w:cs="Times New Roman"/>
          <w:sz w:val="18"/>
          <w:vertAlign w:val="superscript"/>
        </w:rPr>
        <w:t>3</w:t>
      </w:r>
      <w:r w:rsidRPr="003B0BA6">
        <w:rPr>
          <w:rFonts w:ascii="Times New Roman" w:hAnsi="Times New Roman" w:cs="Times New Roman"/>
          <w:sz w:val="18"/>
        </w:rPr>
        <w:t>Единицы измерения указываются в соответствии с Общероссийским классификатором единиц измерения, утвержденным Постановлением Госстандарта России от 26 декабря 1994 года № 366.</w:t>
      </w:r>
    </w:p>
    <w:p w14:paraId="24913875" w14:textId="1C85F0BC" w:rsidR="008B0D21" w:rsidRPr="003B0BA6" w:rsidRDefault="008B0D21" w:rsidP="008B0D21">
      <w:pPr>
        <w:tabs>
          <w:tab w:val="left" w:pos="903"/>
        </w:tabs>
        <w:spacing w:after="0"/>
        <w:jc w:val="both"/>
        <w:rPr>
          <w:rFonts w:ascii="Times New Roman" w:hAnsi="Times New Roman" w:cs="Times New Roman"/>
          <w:sz w:val="18"/>
        </w:rPr>
      </w:pPr>
      <w:r w:rsidRPr="003B0BA6">
        <w:rPr>
          <w:rFonts w:ascii="Times New Roman" w:hAnsi="Times New Roman" w:cs="Times New Roman"/>
          <w:sz w:val="18"/>
          <w:vertAlign w:val="superscript"/>
        </w:rPr>
        <w:t>4</w:t>
      </w:r>
      <w:r w:rsidRPr="003B0BA6">
        <w:rPr>
          <w:rFonts w:ascii="Times New Roman" w:hAnsi="Times New Roman" w:cs="Times New Roman"/>
          <w:sz w:val="18"/>
        </w:rPr>
        <w:t>В качестве базового значения 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p w14:paraId="2DC8E1BB" w14:textId="6176F09A" w:rsidR="000F3381" w:rsidRPr="003B0BA6" w:rsidRDefault="008B0D21" w:rsidP="008B0D21">
      <w:pPr>
        <w:tabs>
          <w:tab w:val="left" w:pos="903"/>
        </w:tabs>
        <w:spacing w:after="0"/>
        <w:jc w:val="both"/>
        <w:rPr>
          <w:rFonts w:ascii="Times New Roman" w:hAnsi="Times New Roman" w:cs="Times New Roman"/>
          <w:sz w:val="18"/>
        </w:rPr>
      </w:pPr>
      <w:r w:rsidRPr="003B0BA6">
        <w:rPr>
          <w:rFonts w:ascii="Times New Roman" w:hAnsi="Times New Roman" w:cs="Times New Roman"/>
          <w:sz w:val="18"/>
          <w:vertAlign w:val="superscript"/>
        </w:rPr>
        <w:t xml:space="preserve">5 </w:t>
      </w:r>
      <w:r w:rsidRPr="003B0BA6">
        <w:rPr>
          <w:rFonts w:ascii="Times New Roman" w:hAnsi="Times New Roman" w:cs="Times New Roman"/>
          <w:sz w:val="18"/>
        </w:rPr>
        <w:t xml:space="preserve">Указывается наименование документа, в соответствии с которым целевой показатель определен как приоритетный (Федеральный закон, Указ Президента Российской Федерации, единый план по достижению национальных целей развития, национальный, федеральный проект, государственная программа (комплексная программа), муниципальная программа, документ стратегического планирования, постановление, распоряжение Правительства Российской Федерации или иной документ). </w:t>
      </w:r>
    </w:p>
    <w:p w14:paraId="66EB8686" w14:textId="382A1159" w:rsidR="00AB7A7B" w:rsidRPr="003B0BA6" w:rsidRDefault="000F3381" w:rsidP="008B0D21">
      <w:pPr>
        <w:tabs>
          <w:tab w:val="left" w:pos="903"/>
        </w:tabs>
        <w:spacing w:after="0"/>
        <w:jc w:val="both"/>
        <w:rPr>
          <w:rFonts w:ascii="Times New Roman" w:hAnsi="Times New Roman" w:cs="Times New Roman"/>
          <w:sz w:val="18"/>
          <w:highlight w:val="yellow"/>
        </w:rPr>
      </w:pPr>
      <w:r w:rsidRPr="003B0BA6">
        <w:rPr>
          <w:rFonts w:ascii="Times New Roman" w:hAnsi="Times New Roman" w:cs="Times New Roman"/>
          <w:sz w:val="18"/>
          <w:vertAlign w:val="superscript"/>
        </w:rPr>
        <w:t>6</w:t>
      </w:r>
      <w:r w:rsidR="008B0D21" w:rsidRPr="003B0BA6">
        <w:rPr>
          <w:rFonts w:ascii="Times New Roman" w:hAnsi="Times New Roman" w:cs="Times New Roman"/>
          <w:sz w:val="18"/>
        </w:rPr>
        <w:t>Указывается наименование целевых показателей национальных целей, вклад в достижение которых обеспечивает показатель муниципальной программы.</w:t>
      </w:r>
    </w:p>
    <w:p w14:paraId="0595BCDC" w14:textId="77777777" w:rsidR="00AB7A7B" w:rsidRPr="003B0BA6" w:rsidRDefault="00AB7A7B" w:rsidP="00AB7A7B">
      <w:pPr>
        <w:tabs>
          <w:tab w:val="left" w:pos="903"/>
        </w:tabs>
        <w:spacing w:after="0"/>
        <w:jc w:val="right"/>
        <w:rPr>
          <w:rFonts w:ascii="Times New Roman" w:hAnsi="Times New Roman" w:cs="Times New Roman"/>
          <w:sz w:val="18"/>
          <w:highlight w:val="yellow"/>
        </w:rPr>
      </w:pPr>
    </w:p>
    <w:p w14:paraId="76DEB9CA" w14:textId="77777777" w:rsidR="00AB7A7B" w:rsidRPr="003B0BA6" w:rsidRDefault="00AB7A7B" w:rsidP="00AB7A7B">
      <w:pPr>
        <w:tabs>
          <w:tab w:val="left" w:pos="903"/>
        </w:tabs>
        <w:spacing w:after="0"/>
        <w:jc w:val="right"/>
        <w:rPr>
          <w:rFonts w:ascii="Times New Roman" w:hAnsi="Times New Roman" w:cs="Times New Roman"/>
          <w:sz w:val="18"/>
          <w:highlight w:val="yellow"/>
        </w:rPr>
      </w:pPr>
    </w:p>
    <w:p w14:paraId="2F516C77" w14:textId="215E30EE" w:rsidR="00AB7A7B" w:rsidRPr="003B0BA6" w:rsidRDefault="00AB7A7B" w:rsidP="00AB7A7B">
      <w:pPr>
        <w:tabs>
          <w:tab w:val="left" w:pos="903"/>
        </w:tabs>
        <w:spacing w:after="0"/>
        <w:jc w:val="right"/>
        <w:rPr>
          <w:rFonts w:ascii="Times New Roman" w:hAnsi="Times New Roman" w:cs="Times New Roman"/>
          <w:highlight w:val="yellow"/>
        </w:rPr>
      </w:pPr>
    </w:p>
    <w:p w14:paraId="3587CEB0" w14:textId="36110091" w:rsidR="007D4C59" w:rsidRPr="003B0BA6" w:rsidRDefault="007D4C59" w:rsidP="00AB7A7B">
      <w:pPr>
        <w:tabs>
          <w:tab w:val="left" w:pos="903"/>
        </w:tabs>
        <w:spacing w:after="0"/>
        <w:jc w:val="right"/>
        <w:rPr>
          <w:rFonts w:ascii="Times New Roman" w:hAnsi="Times New Roman" w:cs="Times New Roman"/>
          <w:highlight w:val="yellow"/>
        </w:rPr>
      </w:pPr>
    </w:p>
    <w:p w14:paraId="454F9138" w14:textId="1882E351" w:rsidR="007D4C59" w:rsidRPr="003B0BA6" w:rsidRDefault="007D4C59" w:rsidP="00AB7A7B">
      <w:pPr>
        <w:tabs>
          <w:tab w:val="left" w:pos="903"/>
        </w:tabs>
        <w:spacing w:after="0"/>
        <w:jc w:val="right"/>
        <w:rPr>
          <w:rFonts w:ascii="Times New Roman" w:hAnsi="Times New Roman" w:cs="Times New Roman"/>
          <w:highlight w:val="yellow"/>
        </w:rPr>
      </w:pPr>
    </w:p>
    <w:p w14:paraId="19993CC2" w14:textId="51CCA923" w:rsidR="004D22F9" w:rsidRPr="003B0BA6" w:rsidRDefault="007D4C59" w:rsidP="003054EB">
      <w:pPr>
        <w:tabs>
          <w:tab w:val="left" w:pos="903"/>
        </w:tabs>
        <w:jc w:val="center"/>
        <w:rPr>
          <w:rFonts w:ascii="Times New Roman" w:hAnsi="Times New Roman" w:cs="Times New Roman"/>
        </w:rPr>
      </w:pPr>
      <w:r w:rsidRPr="003B0BA6">
        <w:rPr>
          <w:rFonts w:ascii="Times New Roman" w:hAnsi="Times New Roman" w:cs="Times New Roman"/>
        </w:rPr>
        <w:t xml:space="preserve">Раздел 3. СТРУКТУРА </w:t>
      </w:r>
      <w:r w:rsidR="001B472A" w:rsidRPr="003B0BA6">
        <w:rPr>
          <w:rFonts w:ascii="Times New Roman" w:hAnsi="Times New Roman" w:cs="Times New Roman"/>
        </w:rPr>
        <w:t>МУНИЦИПАЛЬНОЙ</w:t>
      </w:r>
      <w:r w:rsidRPr="003B0BA6">
        <w:rPr>
          <w:rFonts w:ascii="Times New Roman" w:hAnsi="Times New Roman" w:cs="Times New Roman"/>
        </w:rPr>
        <w:t xml:space="preserve"> ПРОГРАММЫ</w:t>
      </w:r>
      <w:r w:rsidR="003B0BA6">
        <w:rPr>
          <w:rFonts w:ascii="Times New Roman" w:hAnsi="Times New Roman" w:cs="Times New Roman"/>
        </w:rPr>
        <w:t xml:space="preserve"> </w:t>
      </w:r>
      <w:r w:rsidRPr="003B0BA6">
        <w:rPr>
          <w:rFonts w:ascii="Times New Roman" w:hAnsi="Times New Roman" w:cs="Times New Roman"/>
        </w:rPr>
        <w:t>"НАИМЕНОВАНИЕ"</w:t>
      </w:r>
    </w:p>
    <w:p w14:paraId="2FAA2068" w14:textId="10CC0D02" w:rsidR="00B13FD2" w:rsidRPr="003B0BA6" w:rsidRDefault="00B13FD2" w:rsidP="00B13FD2">
      <w:pPr>
        <w:pStyle w:val="ConsPlusNormal"/>
        <w:jc w:val="right"/>
        <w:rPr>
          <w:rFonts w:ascii="Times New Roman" w:hAnsi="Times New Roman" w:cs="Times New Roman"/>
        </w:rPr>
      </w:pPr>
      <w:r w:rsidRPr="003B0BA6">
        <w:rPr>
          <w:rFonts w:ascii="Times New Roman" w:hAnsi="Times New Roman" w:cs="Times New Roman"/>
        </w:rPr>
        <w:t>Таблица 3</w:t>
      </w:r>
    </w:p>
    <w:tbl>
      <w:tblPr>
        <w:tblStyle w:val="a3"/>
        <w:tblW w:w="0" w:type="auto"/>
        <w:tblLook w:val="04A0" w:firstRow="1" w:lastRow="0" w:firstColumn="1" w:lastColumn="0" w:noHBand="0" w:noVBand="1"/>
      </w:tblPr>
      <w:tblGrid>
        <w:gridCol w:w="1122"/>
        <w:gridCol w:w="2744"/>
        <w:gridCol w:w="1837"/>
        <w:gridCol w:w="1820"/>
        <w:gridCol w:w="1822"/>
      </w:tblGrid>
      <w:tr w:rsidR="004D22F9" w:rsidRPr="003B0BA6" w14:paraId="6EB9C653" w14:textId="77777777" w:rsidTr="003054EB">
        <w:tc>
          <w:tcPr>
            <w:tcW w:w="1122" w:type="dxa"/>
          </w:tcPr>
          <w:p w14:paraId="6ADCF08B" w14:textId="616C1B51" w:rsidR="004D22F9" w:rsidRPr="003B0BA6" w:rsidRDefault="003054EB" w:rsidP="007D4C59">
            <w:pPr>
              <w:tabs>
                <w:tab w:val="left" w:pos="903"/>
              </w:tabs>
              <w:jc w:val="center"/>
              <w:rPr>
                <w:sz w:val="22"/>
                <w:szCs w:val="22"/>
              </w:rPr>
            </w:pPr>
            <w:r w:rsidRPr="003B0BA6">
              <w:rPr>
                <w:sz w:val="22"/>
                <w:szCs w:val="22"/>
              </w:rPr>
              <w:t>N п/п</w:t>
            </w:r>
          </w:p>
        </w:tc>
        <w:tc>
          <w:tcPr>
            <w:tcW w:w="2744" w:type="dxa"/>
          </w:tcPr>
          <w:p w14:paraId="68CCB739" w14:textId="77777777" w:rsidR="003054EB" w:rsidRPr="003B0BA6" w:rsidRDefault="003054EB" w:rsidP="007D4C59">
            <w:pPr>
              <w:tabs>
                <w:tab w:val="left" w:pos="903"/>
              </w:tabs>
              <w:jc w:val="center"/>
              <w:rPr>
                <w:sz w:val="22"/>
                <w:szCs w:val="22"/>
              </w:rPr>
            </w:pPr>
            <w:r w:rsidRPr="003B0BA6">
              <w:rPr>
                <w:sz w:val="22"/>
                <w:szCs w:val="22"/>
              </w:rPr>
              <w:t>Задачи структурного</w:t>
            </w:r>
          </w:p>
          <w:p w14:paraId="3905061F" w14:textId="1FE329F1" w:rsidR="004D22F9" w:rsidRPr="003B0BA6" w:rsidRDefault="003054EB" w:rsidP="007D4C59">
            <w:pPr>
              <w:tabs>
                <w:tab w:val="left" w:pos="903"/>
              </w:tabs>
              <w:jc w:val="center"/>
              <w:rPr>
                <w:sz w:val="22"/>
                <w:szCs w:val="22"/>
              </w:rPr>
            </w:pPr>
            <w:r w:rsidRPr="003B0BA6">
              <w:rPr>
                <w:sz w:val="22"/>
                <w:szCs w:val="22"/>
              </w:rPr>
              <w:t xml:space="preserve"> элемента</w:t>
            </w:r>
          </w:p>
        </w:tc>
        <w:tc>
          <w:tcPr>
            <w:tcW w:w="1837" w:type="dxa"/>
          </w:tcPr>
          <w:p w14:paraId="10C8B665" w14:textId="726213BF" w:rsidR="004D22F9" w:rsidRPr="003B0BA6" w:rsidRDefault="003054EB" w:rsidP="007D4C59">
            <w:pPr>
              <w:tabs>
                <w:tab w:val="left" w:pos="903"/>
              </w:tabs>
              <w:jc w:val="center"/>
              <w:rPr>
                <w:sz w:val="22"/>
                <w:szCs w:val="22"/>
              </w:rPr>
            </w:pPr>
            <w:r w:rsidRPr="003B0BA6">
              <w:rPr>
                <w:sz w:val="22"/>
                <w:szCs w:val="22"/>
              </w:rPr>
              <w:t>Ответственный за реализацию структурного элемента</w:t>
            </w:r>
          </w:p>
        </w:tc>
        <w:tc>
          <w:tcPr>
            <w:tcW w:w="1820" w:type="dxa"/>
          </w:tcPr>
          <w:p w14:paraId="7F0A0014" w14:textId="09159667" w:rsidR="004D22F9" w:rsidRPr="003B0BA6" w:rsidRDefault="003054EB" w:rsidP="007D4C59">
            <w:pPr>
              <w:tabs>
                <w:tab w:val="left" w:pos="903"/>
              </w:tabs>
              <w:jc w:val="center"/>
              <w:rPr>
                <w:sz w:val="22"/>
                <w:szCs w:val="22"/>
              </w:rPr>
            </w:pPr>
            <w:r w:rsidRPr="003B0BA6">
              <w:rPr>
                <w:sz w:val="22"/>
                <w:szCs w:val="22"/>
              </w:rPr>
              <w:t>Краткое описание ожидаемых эффектов от реализации задачи структурного элемента</w:t>
            </w:r>
          </w:p>
        </w:tc>
        <w:tc>
          <w:tcPr>
            <w:tcW w:w="1822" w:type="dxa"/>
          </w:tcPr>
          <w:p w14:paraId="3DB1F2BB" w14:textId="649EE763" w:rsidR="004D22F9" w:rsidRPr="003B0BA6" w:rsidRDefault="003054EB" w:rsidP="007D4C59">
            <w:pPr>
              <w:tabs>
                <w:tab w:val="left" w:pos="903"/>
              </w:tabs>
              <w:jc w:val="center"/>
              <w:rPr>
                <w:sz w:val="22"/>
                <w:szCs w:val="22"/>
                <w:vertAlign w:val="superscript"/>
              </w:rPr>
            </w:pPr>
            <w:r w:rsidRPr="003B0BA6">
              <w:rPr>
                <w:sz w:val="22"/>
                <w:szCs w:val="22"/>
              </w:rPr>
              <w:t>Связь с показателями</w:t>
            </w:r>
            <w:r w:rsidRPr="003B0BA6">
              <w:rPr>
                <w:sz w:val="22"/>
                <w:szCs w:val="22"/>
                <w:vertAlign w:val="superscript"/>
              </w:rPr>
              <w:t>1</w:t>
            </w:r>
          </w:p>
        </w:tc>
      </w:tr>
      <w:tr w:rsidR="003054EB" w:rsidRPr="003B0BA6" w14:paraId="6E0C1579" w14:textId="77777777" w:rsidTr="00D45984">
        <w:tc>
          <w:tcPr>
            <w:tcW w:w="9345" w:type="dxa"/>
            <w:gridSpan w:val="5"/>
          </w:tcPr>
          <w:p w14:paraId="37BD239D" w14:textId="549AAAAA" w:rsidR="003054EB" w:rsidRPr="003B0BA6" w:rsidRDefault="003054EB" w:rsidP="003054EB">
            <w:pPr>
              <w:tabs>
                <w:tab w:val="left" w:pos="903"/>
              </w:tabs>
              <w:jc w:val="center"/>
              <w:rPr>
                <w:b/>
                <w:bCs/>
                <w:sz w:val="22"/>
                <w:szCs w:val="22"/>
              </w:rPr>
            </w:pPr>
            <w:r w:rsidRPr="003B0BA6">
              <w:rPr>
                <w:b/>
                <w:bCs/>
                <w:sz w:val="22"/>
                <w:szCs w:val="22"/>
              </w:rPr>
              <w:t>1. Проектная часть</w:t>
            </w:r>
          </w:p>
        </w:tc>
      </w:tr>
      <w:tr w:rsidR="003054EB" w:rsidRPr="003B0BA6" w14:paraId="507106EA" w14:textId="77777777" w:rsidTr="00A41252">
        <w:tc>
          <w:tcPr>
            <w:tcW w:w="9345" w:type="dxa"/>
            <w:gridSpan w:val="5"/>
          </w:tcPr>
          <w:p w14:paraId="3426D2C8" w14:textId="3F1FA2AC" w:rsidR="003054EB" w:rsidRPr="003B0BA6" w:rsidRDefault="003054EB" w:rsidP="007D4C59">
            <w:pPr>
              <w:tabs>
                <w:tab w:val="left" w:pos="903"/>
              </w:tabs>
              <w:jc w:val="center"/>
              <w:rPr>
                <w:sz w:val="22"/>
                <w:szCs w:val="22"/>
                <w:vertAlign w:val="superscript"/>
              </w:rPr>
            </w:pPr>
            <w:r w:rsidRPr="003B0BA6">
              <w:rPr>
                <w:sz w:val="22"/>
                <w:szCs w:val="22"/>
              </w:rPr>
              <w:t xml:space="preserve">Муниципальные проекты или мероприятия, направленные на реализацию ... </w:t>
            </w:r>
            <w:r w:rsidRPr="003B0BA6">
              <w:rPr>
                <w:sz w:val="22"/>
                <w:szCs w:val="22"/>
                <w:vertAlign w:val="superscript"/>
              </w:rPr>
              <w:t>2</w:t>
            </w:r>
          </w:p>
        </w:tc>
      </w:tr>
      <w:tr w:rsidR="003054EB" w:rsidRPr="003B0BA6" w14:paraId="78A8DFAA" w14:textId="77777777" w:rsidTr="00600C85">
        <w:tc>
          <w:tcPr>
            <w:tcW w:w="9345" w:type="dxa"/>
            <w:gridSpan w:val="5"/>
          </w:tcPr>
          <w:p w14:paraId="11475587" w14:textId="5B374E99" w:rsidR="003054EB" w:rsidRPr="003B0BA6" w:rsidRDefault="003054EB" w:rsidP="007D4C59">
            <w:pPr>
              <w:tabs>
                <w:tab w:val="left" w:pos="903"/>
              </w:tabs>
              <w:jc w:val="center"/>
              <w:rPr>
                <w:sz w:val="22"/>
                <w:szCs w:val="22"/>
              </w:rPr>
            </w:pPr>
            <w:r w:rsidRPr="003B0BA6">
              <w:rPr>
                <w:sz w:val="22"/>
                <w:szCs w:val="22"/>
              </w:rPr>
              <w:t>1.1. Наименование структурного элемента</w:t>
            </w:r>
          </w:p>
        </w:tc>
      </w:tr>
      <w:tr w:rsidR="004D22F9" w:rsidRPr="003B0BA6" w14:paraId="5EA83C5D" w14:textId="77777777" w:rsidTr="003054EB">
        <w:tc>
          <w:tcPr>
            <w:tcW w:w="1122" w:type="dxa"/>
          </w:tcPr>
          <w:p w14:paraId="0199671F" w14:textId="77777777" w:rsidR="004D22F9" w:rsidRPr="003B0BA6" w:rsidRDefault="004D22F9" w:rsidP="007D4C59">
            <w:pPr>
              <w:tabs>
                <w:tab w:val="left" w:pos="903"/>
              </w:tabs>
              <w:jc w:val="center"/>
              <w:rPr>
                <w:sz w:val="22"/>
                <w:szCs w:val="22"/>
              </w:rPr>
            </w:pPr>
          </w:p>
        </w:tc>
        <w:tc>
          <w:tcPr>
            <w:tcW w:w="2744" w:type="dxa"/>
          </w:tcPr>
          <w:p w14:paraId="7515D0C6" w14:textId="77777777" w:rsidR="004D22F9" w:rsidRPr="003B0BA6" w:rsidRDefault="004D22F9" w:rsidP="007D4C59">
            <w:pPr>
              <w:tabs>
                <w:tab w:val="left" w:pos="903"/>
              </w:tabs>
              <w:jc w:val="center"/>
              <w:rPr>
                <w:sz w:val="22"/>
                <w:szCs w:val="22"/>
              </w:rPr>
            </w:pPr>
          </w:p>
        </w:tc>
        <w:tc>
          <w:tcPr>
            <w:tcW w:w="1837" w:type="dxa"/>
          </w:tcPr>
          <w:p w14:paraId="60F724D4" w14:textId="77777777" w:rsidR="004D22F9" w:rsidRPr="003B0BA6" w:rsidRDefault="004D22F9" w:rsidP="007D4C59">
            <w:pPr>
              <w:tabs>
                <w:tab w:val="left" w:pos="903"/>
              </w:tabs>
              <w:jc w:val="center"/>
              <w:rPr>
                <w:sz w:val="22"/>
                <w:szCs w:val="22"/>
              </w:rPr>
            </w:pPr>
          </w:p>
        </w:tc>
        <w:tc>
          <w:tcPr>
            <w:tcW w:w="1820" w:type="dxa"/>
          </w:tcPr>
          <w:p w14:paraId="044CC9C9" w14:textId="77777777" w:rsidR="004D22F9" w:rsidRPr="003B0BA6" w:rsidRDefault="004D22F9" w:rsidP="007D4C59">
            <w:pPr>
              <w:tabs>
                <w:tab w:val="left" w:pos="903"/>
              </w:tabs>
              <w:jc w:val="center"/>
              <w:rPr>
                <w:sz w:val="22"/>
                <w:szCs w:val="22"/>
              </w:rPr>
            </w:pPr>
          </w:p>
        </w:tc>
        <w:tc>
          <w:tcPr>
            <w:tcW w:w="1822" w:type="dxa"/>
          </w:tcPr>
          <w:p w14:paraId="10E5E5A9" w14:textId="77777777" w:rsidR="004D22F9" w:rsidRPr="003B0BA6" w:rsidRDefault="004D22F9" w:rsidP="007D4C59">
            <w:pPr>
              <w:tabs>
                <w:tab w:val="left" w:pos="903"/>
              </w:tabs>
              <w:jc w:val="center"/>
              <w:rPr>
                <w:sz w:val="22"/>
                <w:szCs w:val="22"/>
              </w:rPr>
            </w:pPr>
          </w:p>
        </w:tc>
      </w:tr>
      <w:tr w:rsidR="004D22F9" w:rsidRPr="003B0BA6" w14:paraId="2EAA0692" w14:textId="77777777" w:rsidTr="003054EB">
        <w:tc>
          <w:tcPr>
            <w:tcW w:w="1122" w:type="dxa"/>
          </w:tcPr>
          <w:p w14:paraId="7720AFEC" w14:textId="77777777" w:rsidR="004D22F9" w:rsidRPr="003B0BA6" w:rsidRDefault="004D22F9" w:rsidP="007D4C59">
            <w:pPr>
              <w:tabs>
                <w:tab w:val="left" w:pos="903"/>
              </w:tabs>
              <w:jc w:val="center"/>
              <w:rPr>
                <w:sz w:val="22"/>
                <w:szCs w:val="22"/>
              </w:rPr>
            </w:pPr>
          </w:p>
        </w:tc>
        <w:tc>
          <w:tcPr>
            <w:tcW w:w="2744" w:type="dxa"/>
          </w:tcPr>
          <w:p w14:paraId="3C09DF67" w14:textId="77777777" w:rsidR="004D22F9" w:rsidRPr="003B0BA6" w:rsidRDefault="004D22F9" w:rsidP="007D4C59">
            <w:pPr>
              <w:tabs>
                <w:tab w:val="left" w:pos="903"/>
              </w:tabs>
              <w:jc w:val="center"/>
              <w:rPr>
                <w:sz w:val="22"/>
                <w:szCs w:val="22"/>
              </w:rPr>
            </w:pPr>
          </w:p>
        </w:tc>
        <w:tc>
          <w:tcPr>
            <w:tcW w:w="1837" w:type="dxa"/>
          </w:tcPr>
          <w:p w14:paraId="61CC5732" w14:textId="77777777" w:rsidR="004D22F9" w:rsidRPr="003B0BA6" w:rsidRDefault="004D22F9" w:rsidP="007D4C59">
            <w:pPr>
              <w:tabs>
                <w:tab w:val="left" w:pos="903"/>
              </w:tabs>
              <w:jc w:val="center"/>
              <w:rPr>
                <w:sz w:val="22"/>
                <w:szCs w:val="22"/>
              </w:rPr>
            </w:pPr>
          </w:p>
        </w:tc>
        <w:tc>
          <w:tcPr>
            <w:tcW w:w="1820" w:type="dxa"/>
          </w:tcPr>
          <w:p w14:paraId="7739FEC4" w14:textId="77777777" w:rsidR="004D22F9" w:rsidRPr="003B0BA6" w:rsidRDefault="004D22F9" w:rsidP="007D4C59">
            <w:pPr>
              <w:tabs>
                <w:tab w:val="left" w:pos="903"/>
              </w:tabs>
              <w:jc w:val="center"/>
              <w:rPr>
                <w:sz w:val="22"/>
                <w:szCs w:val="22"/>
              </w:rPr>
            </w:pPr>
          </w:p>
        </w:tc>
        <w:tc>
          <w:tcPr>
            <w:tcW w:w="1822" w:type="dxa"/>
          </w:tcPr>
          <w:p w14:paraId="06EF8ABC" w14:textId="77777777" w:rsidR="004D22F9" w:rsidRPr="003B0BA6" w:rsidRDefault="004D22F9" w:rsidP="007D4C59">
            <w:pPr>
              <w:tabs>
                <w:tab w:val="left" w:pos="903"/>
              </w:tabs>
              <w:jc w:val="center"/>
              <w:rPr>
                <w:sz w:val="22"/>
                <w:szCs w:val="22"/>
              </w:rPr>
            </w:pPr>
          </w:p>
        </w:tc>
      </w:tr>
      <w:tr w:rsidR="003054EB" w:rsidRPr="003B0BA6" w14:paraId="5579E0CB" w14:textId="77777777" w:rsidTr="00351CBC">
        <w:tc>
          <w:tcPr>
            <w:tcW w:w="9345" w:type="dxa"/>
            <w:gridSpan w:val="5"/>
          </w:tcPr>
          <w:p w14:paraId="7F720D6C" w14:textId="618676CA" w:rsidR="003054EB" w:rsidRPr="003B0BA6" w:rsidRDefault="003054EB" w:rsidP="007D4C59">
            <w:pPr>
              <w:tabs>
                <w:tab w:val="left" w:pos="903"/>
              </w:tabs>
              <w:jc w:val="center"/>
              <w:rPr>
                <w:b/>
                <w:bCs/>
                <w:sz w:val="22"/>
                <w:szCs w:val="22"/>
              </w:rPr>
            </w:pPr>
            <w:r w:rsidRPr="003B0BA6">
              <w:rPr>
                <w:b/>
                <w:bCs/>
                <w:sz w:val="22"/>
                <w:szCs w:val="22"/>
              </w:rPr>
              <w:t>2. Процессная часть</w:t>
            </w:r>
          </w:p>
        </w:tc>
      </w:tr>
      <w:tr w:rsidR="003054EB" w:rsidRPr="003B0BA6" w14:paraId="2C9E39A6" w14:textId="77777777" w:rsidTr="004F6959">
        <w:tc>
          <w:tcPr>
            <w:tcW w:w="9345" w:type="dxa"/>
            <w:gridSpan w:val="5"/>
          </w:tcPr>
          <w:p w14:paraId="3B2C46A0" w14:textId="40F378E5" w:rsidR="003054EB" w:rsidRPr="003B0BA6" w:rsidRDefault="003054EB" w:rsidP="007D4C59">
            <w:pPr>
              <w:tabs>
                <w:tab w:val="left" w:pos="903"/>
              </w:tabs>
              <w:jc w:val="center"/>
              <w:rPr>
                <w:sz w:val="22"/>
                <w:szCs w:val="22"/>
              </w:rPr>
            </w:pPr>
            <w:r w:rsidRPr="003B0BA6">
              <w:rPr>
                <w:sz w:val="22"/>
                <w:szCs w:val="22"/>
              </w:rPr>
              <w:t>Комплексы процессных мероприятий</w:t>
            </w:r>
          </w:p>
        </w:tc>
      </w:tr>
      <w:tr w:rsidR="003054EB" w:rsidRPr="003B0BA6" w14:paraId="1BDBEBD5" w14:textId="77777777" w:rsidTr="00B861BA">
        <w:tc>
          <w:tcPr>
            <w:tcW w:w="9345" w:type="dxa"/>
            <w:gridSpan w:val="5"/>
          </w:tcPr>
          <w:p w14:paraId="19A2F69F" w14:textId="0A370062" w:rsidR="003054EB" w:rsidRPr="003B0BA6" w:rsidRDefault="003054EB" w:rsidP="007D4C59">
            <w:pPr>
              <w:tabs>
                <w:tab w:val="left" w:pos="903"/>
              </w:tabs>
              <w:jc w:val="center"/>
              <w:rPr>
                <w:sz w:val="22"/>
                <w:szCs w:val="22"/>
              </w:rPr>
            </w:pPr>
            <w:r w:rsidRPr="003B0BA6">
              <w:rPr>
                <w:sz w:val="22"/>
                <w:szCs w:val="22"/>
              </w:rPr>
              <w:t>2.1. Наименование структурного элемента</w:t>
            </w:r>
          </w:p>
        </w:tc>
      </w:tr>
      <w:tr w:rsidR="003054EB" w:rsidRPr="003B0BA6" w14:paraId="388C5FD4" w14:textId="77777777" w:rsidTr="003054EB">
        <w:tc>
          <w:tcPr>
            <w:tcW w:w="1122" w:type="dxa"/>
          </w:tcPr>
          <w:p w14:paraId="126108CC" w14:textId="77777777" w:rsidR="003054EB" w:rsidRPr="003B0BA6" w:rsidRDefault="003054EB" w:rsidP="007D4C59">
            <w:pPr>
              <w:tabs>
                <w:tab w:val="left" w:pos="903"/>
              </w:tabs>
              <w:jc w:val="center"/>
              <w:rPr>
                <w:sz w:val="22"/>
                <w:szCs w:val="22"/>
              </w:rPr>
            </w:pPr>
          </w:p>
        </w:tc>
        <w:tc>
          <w:tcPr>
            <w:tcW w:w="2744" w:type="dxa"/>
          </w:tcPr>
          <w:p w14:paraId="2F9B3FA5" w14:textId="77777777" w:rsidR="003054EB" w:rsidRPr="003B0BA6" w:rsidRDefault="003054EB" w:rsidP="007D4C59">
            <w:pPr>
              <w:tabs>
                <w:tab w:val="left" w:pos="903"/>
              </w:tabs>
              <w:jc w:val="center"/>
              <w:rPr>
                <w:sz w:val="22"/>
                <w:szCs w:val="22"/>
              </w:rPr>
            </w:pPr>
          </w:p>
        </w:tc>
        <w:tc>
          <w:tcPr>
            <w:tcW w:w="1837" w:type="dxa"/>
          </w:tcPr>
          <w:p w14:paraId="71E565FE" w14:textId="77777777" w:rsidR="003054EB" w:rsidRPr="003B0BA6" w:rsidRDefault="003054EB" w:rsidP="007D4C59">
            <w:pPr>
              <w:tabs>
                <w:tab w:val="left" w:pos="903"/>
              </w:tabs>
              <w:jc w:val="center"/>
              <w:rPr>
                <w:sz w:val="22"/>
                <w:szCs w:val="22"/>
              </w:rPr>
            </w:pPr>
          </w:p>
        </w:tc>
        <w:tc>
          <w:tcPr>
            <w:tcW w:w="1820" w:type="dxa"/>
          </w:tcPr>
          <w:p w14:paraId="0886C54D" w14:textId="77777777" w:rsidR="003054EB" w:rsidRPr="003B0BA6" w:rsidRDefault="003054EB" w:rsidP="007D4C59">
            <w:pPr>
              <w:tabs>
                <w:tab w:val="left" w:pos="903"/>
              </w:tabs>
              <w:jc w:val="center"/>
              <w:rPr>
                <w:sz w:val="22"/>
                <w:szCs w:val="22"/>
              </w:rPr>
            </w:pPr>
          </w:p>
        </w:tc>
        <w:tc>
          <w:tcPr>
            <w:tcW w:w="1822" w:type="dxa"/>
          </w:tcPr>
          <w:p w14:paraId="354BD08C" w14:textId="77777777" w:rsidR="003054EB" w:rsidRPr="003B0BA6" w:rsidRDefault="003054EB" w:rsidP="007D4C59">
            <w:pPr>
              <w:tabs>
                <w:tab w:val="left" w:pos="903"/>
              </w:tabs>
              <w:jc w:val="center"/>
              <w:rPr>
                <w:sz w:val="22"/>
                <w:szCs w:val="22"/>
              </w:rPr>
            </w:pPr>
          </w:p>
        </w:tc>
      </w:tr>
      <w:tr w:rsidR="003054EB" w:rsidRPr="003B0BA6" w14:paraId="6A17D46A" w14:textId="77777777" w:rsidTr="003054EB">
        <w:tc>
          <w:tcPr>
            <w:tcW w:w="1122" w:type="dxa"/>
          </w:tcPr>
          <w:p w14:paraId="001F1535" w14:textId="2F3CDAF3" w:rsidR="003054EB" w:rsidRPr="003B0BA6" w:rsidRDefault="003054EB" w:rsidP="003054EB">
            <w:pPr>
              <w:tabs>
                <w:tab w:val="left" w:pos="903"/>
              </w:tabs>
              <w:rPr>
                <w:sz w:val="22"/>
                <w:szCs w:val="22"/>
              </w:rPr>
            </w:pPr>
          </w:p>
        </w:tc>
        <w:tc>
          <w:tcPr>
            <w:tcW w:w="2744" w:type="dxa"/>
          </w:tcPr>
          <w:p w14:paraId="437D4B6D" w14:textId="77777777" w:rsidR="003054EB" w:rsidRPr="003B0BA6" w:rsidRDefault="003054EB" w:rsidP="007D4C59">
            <w:pPr>
              <w:tabs>
                <w:tab w:val="left" w:pos="903"/>
              </w:tabs>
              <w:jc w:val="center"/>
              <w:rPr>
                <w:sz w:val="22"/>
                <w:szCs w:val="22"/>
              </w:rPr>
            </w:pPr>
          </w:p>
        </w:tc>
        <w:tc>
          <w:tcPr>
            <w:tcW w:w="1837" w:type="dxa"/>
          </w:tcPr>
          <w:p w14:paraId="38C35EC7" w14:textId="77777777" w:rsidR="003054EB" w:rsidRPr="003B0BA6" w:rsidRDefault="003054EB" w:rsidP="007D4C59">
            <w:pPr>
              <w:tabs>
                <w:tab w:val="left" w:pos="903"/>
              </w:tabs>
              <w:jc w:val="center"/>
              <w:rPr>
                <w:sz w:val="22"/>
                <w:szCs w:val="22"/>
              </w:rPr>
            </w:pPr>
          </w:p>
        </w:tc>
        <w:tc>
          <w:tcPr>
            <w:tcW w:w="1820" w:type="dxa"/>
          </w:tcPr>
          <w:p w14:paraId="3A17D9C6" w14:textId="77777777" w:rsidR="003054EB" w:rsidRPr="003B0BA6" w:rsidRDefault="003054EB" w:rsidP="007D4C59">
            <w:pPr>
              <w:tabs>
                <w:tab w:val="left" w:pos="903"/>
              </w:tabs>
              <w:jc w:val="center"/>
              <w:rPr>
                <w:sz w:val="22"/>
                <w:szCs w:val="22"/>
              </w:rPr>
            </w:pPr>
          </w:p>
        </w:tc>
        <w:tc>
          <w:tcPr>
            <w:tcW w:w="1822" w:type="dxa"/>
          </w:tcPr>
          <w:p w14:paraId="400A66D5" w14:textId="77777777" w:rsidR="003054EB" w:rsidRPr="003B0BA6" w:rsidRDefault="003054EB" w:rsidP="007D4C59">
            <w:pPr>
              <w:tabs>
                <w:tab w:val="left" w:pos="903"/>
              </w:tabs>
              <w:jc w:val="center"/>
              <w:rPr>
                <w:sz w:val="22"/>
                <w:szCs w:val="22"/>
              </w:rPr>
            </w:pPr>
          </w:p>
        </w:tc>
      </w:tr>
      <w:tr w:rsidR="003054EB" w:rsidRPr="003B0BA6" w14:paraId="6D641293" w14:textId="77777777" w:rsidTr="0090377A">
        <w:tc>
          <w:tcPr>
            <w:tcW w:w="9345" w:type="dxa"/>
            <w:gridSpan w:val="5"/>
          </w:tcPr>
          <w:p w14:paraId="2587FF91" w14:textId="0E0F81F9" w:rsidR="003054EB" w:rsidRPr="003B0BA6" w:rsidRDefault="003054EB" w:rsidP="007D4C59">
            <w:pPr>
              <w:tabs>
                <w:tab w:val="left" w:pos="903"/>
              </w:tabs>
              <w:jc w:val="center"/>
              <w:rPr>
                <w:b/>
                <w:bCs/>
                <w:sz w:val="22"/>
                <w:szCs w:val="22"/>
              </w:rPr>
            </w:pPr>
            <w:r w:rsidRPr="003B0BA6">
              <w:rPr>
                <w:b/>
                <w:bCs/>
                <w:sz w:val="22"/>
                <w:szCs w:val="22"/>
              </w:rPr>
              <w:t>3. Отдельные мероприятия, направленные на ликвидацию последствий чрезвычайных ситуаций</w:t>
            </w:r>
            <w:r w:rsidRPr="003B0BA6">
              <w:rPr>
                <w:b/>
                <w:bCs/>
                <w:sz w:val="22"/>
                <w:szCs w:val="22"/>
                <w:vertAlign w:val="superscript"/>
              </w:rPr>
              <w:t>3</w:t>
            </w:r>
            <w:r w:rsidRPr="003B0BA6">
              <w:rPr>
                <w:b/>
                <w:bCs/>
                <w:sz w:val="22"/>
                <w:szCs w:val="22"/>
              </w:rPr>
              <w:t xml:space="preserve"> (при необходимости)</w:t>
            </w:r>
          </w:p>
        </w:tc>
      </w:tr>
      <w:tr w:rsidR="003054EB" w:rsidRPr="003B0BA6" w14:paraId="54337D93" w14:textId="77777777" w:rsidTr="00F639C3">
        <w:tc>
          <w:tcPr>
            <w:tcW w:w="9345" w:type="dxa"/>
            <w:gridSpan w:val="5"/>
          </w:tcPr>
          <w:p w14:paraId="35212920" w14:textId="2BFBFB13" w:rsidR="003054EB" w:rsidRPr="003B0BA6" w:rsidRDefault="003054EB" w:rsidP="007D4C59">
            <w:pPr>
              <w:tabs>
                <w:tab w:val="left" w:pos="903"/>
              </w:tabs>
              <w:jc w:val="center"/>
              <w:rPr>
                <w:sz w:val="22"/>
                <w:szCs w:val="22"/>
              </w:rPr>
            </w:pPr>
            <w:r w:rsidRPr="003B0BA6">
              <w:rPr>
                <w:sz w:val="22"/>
                <w:szCs w:val="22"/>
              </w:rPr>
              <w:t>3.1. Наименование отдельного мероприятия</w:t>
            </w:r>
          </w:p>
        </w:tc>
      </w:tr>
      <w:tr w:rsidR="003054EB" w:rsidRPr="003B0BA6" w14:paraId="116D98FC" w14:textId="77777777" w:rsidTr="003054EB">
        <w:tc>
          <w:tcPr>
            <w:tcW w:w="1122" w:type="dxa"/>
          </w:tcPr>
          <w:p w14:paraId="573E234D" w14:textId="77777777" w:rsidR="003054EB" w:rsidRPr="003B0BA6" w:rsidRDefault="003054EB" w:rsidP="003054EB">
            <w:pPr>
              <w:tabs>
                <w:tab w:val="left" w:pos="903"/>
              </w:tabs>
              <w:rPr>
                <w:sz w:val="22"/>
                <w:szCs w:val="22"/>
              </w:rPr>
            </w:pPr>
          </w:p>
        </w:tc>
        <w:tc>
          <w:tcPr>
            <w:tcW w:w="2744" w:type="dxa"/>
          </w:tcPr>
          <w:p w14:paraId="05DD1366" w14:textId="77777777" w:rsidR="003054EB" w:rsidRPr="003B0BA6" w:rsidRDefault="003054EB" w:rsidP="007D4C59">
            <w:pPr>
              <w:tabs>
                <w:tab w:val="left" w:pos="903"/>
              </w:tabs>
              <w:jc w:val="center"/>
              <w:rPr>
                <w:sz w:val="22"/>
                <w:szCs w:val="22"/>
              </w:rPr>
            </w:pPr>
          </w:p>
        </w:tc>
        <w:tc>
          <w:tcPr>
            <w:tcW w:w="1837" w:type="dxa"/>
          </w:tcPr>
          <w:p w14:paraId="0D3DDC0B" w14:textId="77777777" w:rsidR="003054EB" w:rsidRPr="003B0BA6" w:rsidRDefault="003054EB" w:rsidP="007D4C59">
            <w:pPr>
              <w:tabs>
                <w:tab w:val="left" w:pos="903"/>
              </w:tabs>
              <w:jc w:val="center"/>
              <w:rPr>
                <w:sz w:val="22"/>
                <w:szCs w:val="22"/>
              </w:rPr>
            </w:pPr>
          </w:p>
        </w:tc>
        <w:tc>
          <w:tcPr>
            <w:tcW w:w="1820" w:type="dxa"/>
          </w:tcPr>
          <w:p w14:paraId="192F3703" w14:textId="77777777" w:rsidR="003054EB" w:rsidRPr="003B0BA6" w:rsidRDefault="003054EB" w:rsidP="007D4C59">
            <w:pPr>
              <w:tabs>
                <w:tab w:val="left" w:pos="903"/>
              </w:tabs>
              <w:jc w:val="center"/>
              <w:rPr>
                <w:sz w:val="22"/>
                <w:szCs w:val="22"/>
              </w:rPr>
            </w:pPr>
          </w:p>
        </w:tc>
        <w:tc>
          <w:tcPr>
            <w:tcW w:w="1822" w:type="dxa"/>
          </w:tcPr>
          <w:p w14:paraId="435E3D97" w14:textId="77777777" w:rsidR="003054EB" w:rsidRPr="003B0BA6" w:rsidRDefault="003054EB" w:rsidP="007D4C59">
            <w:pPr>
              <w:tabs>
                <w:tab w:val="left" w:pos="903"/>
              </w:tabs>
              <w:jc w:val="center"/>
              <w:rPr>
                <w:sz w:val="22"/>
                <w:szCs w:val="22"/>
              </w:rPr>
            </w:pPr>
          </w:p>
        </w:tc>
      </w:tr>
      <w:tr w:rsidR="003054EB" w:rsidRPr="003B0BA6" w14:paraId="764E12B4" w14:textId="77777777" w:rsidTr="003054EB">
        <w:tc>
          <w:tcPr>
            <w:tcW w:w="1122" w:type="dxa"/>
          </w:tcPr>
          <w:p w14:paraId="05B1B870" w14:textId="77777777" w:rsidR="003054EB" w:rsidRPr="003B0BA6" w:rsidRDefault="003054EB" w:rsidP="003054EB">
            <w:pPr>
              <w:tabs>
                <w:tab w:val="left" w:pos="903"/>
              </w:tabs>
              <w:rPr>
                <w:sz w:val="22"/>
                <w:szCs w:val="22"/>
              </w:rPr>
            </w:pPr>
          </w:p>
        </w:tc>
        <w:tc>
          <w:tcPr>
            <w:tcW w:w="2744" w:type="dxa"/>
          </w:tcPr>
          <w:p w14:paraId="0DFD4136" w14:textId="77777777" w:rsidR="003054EB" w:rsidRPr="003B0BA6" w:rsidRDefault="003054EB" w:rsidP="007D4C59">
            <w:pPr>
              <w:tabs>
                <w:tab w:val="left" w:pos="903"/>
              </w:tabs>
              <w:jc w:val="center"/>
              <w:rPr>
                <w:sz w:val="22"/>
                <w:szCs w:val="22"/>
              </w:rPr>
            </w:pPr>
          </w:p>
        </w:tc>
        <w:tc>
          <w:tcPr>
            <w:tcW w:w="1837" w:type="dxa"/>
          </w:tcPr>
          <w:p w14:paraId="47BB61A6" w14:textId="77777777" w:rsidR="003054EB" w:rsidRPr="003B0BA6" w:rsidRDefault="003054EB" w:rsidP="007D4C59">
            <w:pPr>
              <w:tabs>
                <w:tab w:val="left" w:pos="903"/>
              </w:tabs>
              <w:jc w:val="center"/>
              <w:rPr>
                <w:sz w:val="22"/>
                <w:szCs w:val="22"/>
              </w:rPr>
            </w:pPr>
          </w:p>
        </w:tc>
        <w:tc>
          <w:tcPr>
            <w:tcW w:w="1820" w:type="dxa"/>
          </w:tcPr>
          <w:p w14:paraId="7A9DFD82" w14:textId="77777777" w:rsidR="003054EB" w:rsidRPr="003B0BA6" w:rsidRDefault="003054EB" w:rsidP="007D4C59">
            <w:pPr>
              <w:tabs>
                <w:tab w:val="left" w:pos="903"/>
              </w:tabs>
              <w:jc w:val="center"/>
              <w:rPr>
                <w:sz w:val="22"/>
                <w:szCs w:val="22"/>
              </w:rPr>
            </w:pPr>
          </w:p>
        </w:tc>
        <w:tc>
          <w:tcPr>
            <w:tcW w:w="1822" w:type="dxa"/>
          </w:tcPr>
          <w:p w14:paraId="1A136D20" w14:textId="77777777" w:rsidR="003054EB" w:rsidRPr="003B0BA6" w:rsidRDefault="003054EB" w:rsidP="007D4C59">
            <w:pPr>
              <w:tabs>
                <w:tab w:val="left" w:pos="903"/>
              </w:tabs>
              <w:jc w:val="center"/>
              <w:rPr>
                <w:sz w:val="22"/>
                <w:szCs w:val="22"/>
              </w:rPr>
            </w:pPr>
          </w:p>
        </w:tc>
      </w:tr>
    </w:tbl>
    <w:p w14:paraId="50A728C8" w14:textId="77777777" w:rsidR="003054EB" w:rsidRPr="003B0BA6" w:rsidRDefault="003054EB" w:rsidP="003054EB">
      <w:pPr>
        <w:tabs>
          <w:tab w:val="left" w:pos="903"/>
        </w:tabs>
        <w:jc w:val="both"/>
      </w:pPr>
    </w:p>
    <w:p w14:paraId="02679282" w14:textId="5D563E76" w:rsidR="003054EB" w:rsidRPr="003B0BA6" w:rsidRDefault="003054EB" w:rsidP="003054EB">
      <w:pPr>
        <w:tabs>
          <w:tab w:val="left" w:pos="903"/>
        </w:tabs>
        <w:jc w:val="both"/>
        <w:rPr>
          <w:rFonts w:ascii="Times New Roman" w:hAnsi="Times New Roman" w:cs="Times New Roman"/>
        </w:rPr>
      </w:pPr>
      <w:r w:rsidRPr="003B0BA6">
        <w:rPr>
          <w:rFonts w:ascii="Times New Roman" w:hAnsi="Times New Roman" w:cs="Times New Roman"/>
        </w:rPr>
        <w:t xml:space="preserve">Примечания: </w:t>
      </w:r>
    </w:p>
    <w:p w14:paraId="02DC992F" w14:textId="7BFE48D8" w:rsidR="003054EB" w:rsidRPr="003B0BA6" w:rsidRDefault="003054EB" w:rsidP="003054EB">
      <w:pPr>
        <w:tabs>
          <w:tab w:val="left" w:pos="903"/>
        </w:tabs>
        <w:jc w:val="both"/>
        <w:rPr>
          <w:rFonts w:ascii="Times New Roman" w:hAnsi="Times New Roman" w:cs="Times New Roman"/>
        </w:rPr>
      </w:pPr>
      <w:r w:rsidRPr="003B0BA6">
        <w:rPr>
          <w:rFonts w:ascii="Times New Roman" w:hAnsi="Times New Roman" w:cs="Times New Roman"/>
          <w:vertAlign w:val="superscript"/>
        </w:rPr>
        <w:t xml:space="preserve">1 </w:t>
      </w:r>
      <w:r w:rsidRPr="003B0BA6">
        <w:rPr>
          <w:rFonts w:ascii="Times New Roman" w:hAnsi="Times New Roman" w:cs="Times New Roman"/>
        </w:rPr>
        <w:t xml:space="preserve">Указываются порядковые номера показателей муниципальной программы из соответствующего приложения к Порядку разработки, реализации и оценки эффективности муниципальных программ городского округа «Александровск-Сахалинский район. </w:t>
      </w:r>
    </w:p>
    <w:p w14:paraId="226BDCBE" w14:textId="7808E8CA" w:rsidR="003054EB" w:rsidRPr="003B0BA6" w:rsidRDefault="003054EB" w:rsidP="003054EB">
      <w:pPr>
        <w:tabs>
          <w:tab w:val="left" w:pos="903"/>
        </w:tabs>
        <w:jc w:val="both"/>
        <w:rPr>
          <w:rFonts w:ascii="Times New Roman" w:hAnsi="Times New Roman" w:cs="Times New Roman"/>
        </w:rPr>
      </w:pPr>
      <w:r w:rsidRPr="003B0BA6">
        <w:rPr>
          <w:rFonts w:ascii="Times New Roman" w:hAnsi="Times New Roman" w:cs="Times New Roman"/>
          <w:vertAlign w:val="superscript"/>
        </w:rPr>
        <w:t>2</w:t>
      </w:r>
      <w:r w:rsidRPr="003B0BA6">
        <w:rPr>
          <w:rFonts w:ascii="Times New Roman" w:hAnsi="Times New Roman" w:cs="Times New Roman"/>
        </w:rPr>
        <w:t xml:space="preserve">Структурные элементы проектной части муниципальной программы группируются по направлениям реализации в рамках того или иного ведомственного проекта или регионального проекта, учитывая его направления на реализацию федеральных и национальных проектов, с указанием принадлежности к структурным элементам государственных программ Сахалинской области. </w:t>
      </w:r>
    </w:p>
    <w:p w14:paraId="2B85ABD2" w14:textId="0EB8A9C9" w:rsidR="004D22F9" w:rsidRPr="003B0BA6" w:rsidRDefault="003054EB" w:rsidP="003054EB">
      <w:pPr>
        <w:tabs>
          <w:tab w:val="left" w:pos="903"/>
        </w:tabs>
        <w:jc w:val="both"/>
        <w:rPr>
          <w:rFonts w:ascii="Times New Roman" w:hAnsi="Times New Roman" w:cs="Times New Roman"/>
        </w:rPr>
      </w:pPr>
      <w:r w:rsidRPr="003B0BA6">
        <w:rPr>
          <w:rFonts w:ascii="Times New Roman" w:hAnsi="Times New Roman" w:cs="Times New Roman"/>
          <w:vertAlign w:val="superscript"/>
        </w:rPr>
        <w:t xml:space="preserve">3 </w:t>
      </w:r>
      <w:r w:rsidRPr="003B0BA6">
        <w:rPr>
          <w:rFonts w:ascii="Times New Roman" w:hAnsi="Times New Roman" w:cs="Times New Roman"/>
        </w:rPr>
        <w:t>Приводятся отдельные мероприятия, направленные на проведение аварийно-восстановительных работ, и иные мероприятия, связанные с ликвидацией последствий стихийных бедствий и других чрезвычайных ситуаций в текущем финансовом году, в случае невозможности их включений в состав структурных элементов муниципальной программы</w:t>
      </w:r>
    </w:p>
    <w:p w14:paraId="6709E123" w14:textId="77777777" w:rsidR="00B13FD2" w:rsidRPr="003B0BA6" w:rsidRDefault="00B13FD2" w:rsidP="007D4C59">
      <w:pPr>
        <w:tabs>
          <w:tab w:val="left" w:pos="903"/>
        </w:tabs>
        <w:jc w:val="center"/>
        <w:rPr>
          <w:rFonts w:ascii="Times New Roman" w:hAnsi="Times New Roman" w:cs="Times New Roman"/>
        </w:rPr>
        <w:sectPr w:rsidR="00B13FD2" w:rsidRPr="003B0BA6" w:rsidSect="003B0BA6">
          <w:pgSz w:w="11906" w:h="16838"/>
          <w:pgMar w:top="567" w:right="567" w:bottom="567" w:left="1134" w:header="709" w:footer="709" w:gutter="0"/>
          <w:cols w:space="708"/>
          <w:docGrid w:linePitch="360"/>
        </w:sectPr>
      </w:pPr>
    </w:p>
    <w:p w14:paraId="3323233D" w14:textId="77777777" w:rsidR="00B13FD2" w:rsidRPr="003B0BA6" w:rsidRDefault="00B13FD2" w:rsidP="00B13FD2">
      <w:pPr>
        <w:pStyle w:val="ConsPlusNormal"/>
        <w:jc w:val="center"/>
        <w:outlineLvl w:val="1"/>
        <w:rPr>
          <w:rFonts w:ascii="Times New Roman" w:hAnsi="Times New Roman" w:cs="Times New Roman"/>
        </w:rPr>
      </w:pPr>
      <w:r w:rsidRPr="003B0BA6">
        <w:rPr>
          <w:rFonts w:ascii="Times New Roman" w:hAnsi="Times New Roman" w:cs="Times New Roman"/>
        </w:rPr>
        <w:lastRenderedPageBreak/>
        <w:t>Раздел 4. ФИНАНСОВОЕ ОБЕСПЕЧЕНИЕ МУНИЦИПАЛЬНОЙ ПРОГРАММЫ "НАИМЕНОВАНИЕ"</w:t>
      </w:r>
    </w:p>
    <w:p w14:paraId="4229D9EB" w14:textId="77777777" w:rsidR="00FD07AF" w:rsidRPr="003B0BA6" w:rsidRDefault="00FD07AF" w:rsidP="00FD07AF">
      <w:pPr>
        <w:pStyle w:val="ConsPlusNormal"/>
        <w:jc w:val="right"/>
        <w:rPr>
          <w:rFonts w:ascii="Times New Roman" w:hAnsi="Times New Roman" w:cs="Times New Roman"/>
        </w:rPr>
      </w:pPr>
    </w:p>
    <w:p w14:paraId="7F0B2AD6" w14:textId="4C8F03BC" w:rsidR="004D22F9" w:rsidRPr="003B0BA6" w:rsidRDefault="00FD07AF" w:rsidP="00FD07AF">
      <w:pPr>
        <w:pStyle w:val="ConsPlusNormal"/>
        <w:jc w:val="right"/>
        <w:rPr>
          <w:rFonts w:ascii="Times New Roman" w:hAnsi="Times New Roman" w:cs="Times New Roman"/>
        </w:rPr>
      </w:pPr>
      <w:r w:rsidRPr="003B0BA6">
        <w:rPr>
          <w:rFonts w:ascii="Times New Roman" w:hAnsi="Times New Roman" w:cs="Times New Roman"/>
        </w:rPr>
        <w:t>Таблица 4</w:t>
      </w:r>
    </w:p>
    <w:tbl>
      <w:tblPr>
        <w:tblStyle w:val="a3"/>
        <w:tblW w:w="0" w:type="auto"/>
        <w:tblLook w:val="04A0" w:firstRow="1" w:lastRow="0" w:firstColumn="1" w:lastColumn="0" w:noHBand="0" w:noVBand="1"/>
      </w:tblPr>
      <w:tblGrid>
        <w:gridCol w:w="704"/>
        <w:gridCol w:w="3544"/>
        <w:gridCol w:w="1984"/>
        <w:gridCol w:w="2268"/>
        <w:gridCol w:w="1134"/>
        <w:gridCol w:w="1276"/>
        <w:gridCol w:w="992"/>
        <w:gridCol w:w="1044"/>
        <w:gridCol w:w="1614"/>
      </w:tblGrid>
      <w:tr w:rsidR="00DE1EC8" w:rsidRPr="003B0BA6" w14:paraId="65B6A613" w14:textId="77777777" w:rsidTr="001B71BE">
        <w:tc>
          <w:tcPr>
            <w:tcW w:w="704" w:type="dxa"/>
            <w:vMerge w:val="restart"/>
          </w:tcPr>
          <w:p w14:paraId="2748E562" w14:textId="5A6F452C" w:rsidR="00DE1EC8" w:rsidRPr="003B0BA6" w:rsidRDefault="00DE1EC8" w:rsidP="007D4C59">
            <w:pPr>
              <w:tabs>
                <w:tab w:val="left" w:pos="903"/>
              </w:tabs>
              <w:jc w:val="center"/>
              <w:rPr>
                <w:sz w:val="18"/>
                <w:szCs w:val="22"/>
              </w:rPr>
            </w:pPr>
            <w:r w:rsidRPr="003B0BA6">
              <w:rPr>
                <w:sz w:val="18"/>
                <w:szCs w:val="22"/>
              </w:rPr>
              <w:t>N п/п</w:t>
            </w:r>
          </w:p>
        </w:tc>
        <w:tc>
          <w:tcPr>
            <w:tcW w:w="3544" w:type="dxa"/>
            <w:vMerge w:val="restart"/>
          </w:tcPr>
          <w:p w14:paraId="3294BAF7" w14:textId="2502D5A3" w:rsidR="00DE1EC8" w:rsidRPr="003B0BA6" w:rsidRDefault="00DE1EC8" w:rsidP="007D4C59">
            <w:pPr>
              <w:tabs>
                <w:tab w:val="left" w:pos="903"/>
              </w:tabs>
              <w:jc w:val="center"/>
              <w:rPr>
                <w:sz w:val="18"/>
                <w:szCs w:val="22"/>
              </w:rPr>
            </w:pPr>
            <w:r w:rsidRPr="003B0BA6">
              <w:rPr>
                <w:sz w:val="18"/>
                <w:szCs w:val="22"/>
              </w:rPr>
              <w:t>Наименование программы, структурного элемента программы</w:t>
            </w:r>
          </w:p>
        </w:tc>
        <w:tc>
          <w:tcPr>
            <w:tcW w:w="1984" w:type="dxa"/>
            <w:vMerge w:val="restart"/>
          </w:tcPr>
          <w:p w14:paraId="0ED571D2" w14:textId="72391A2F" w:rsidR="00DE1EC8" w:rsidRPr="003B0BA6" w:rsidRDefault="00DE1EC8" w:rsidP="007D4C59">
            <w:pPr>
              <w:tabs>
                <w:tab w:val="left" w:pos="903"/>
              </w:tabs>
              <w:jc w:val="center"/>
              <w:rPr>
                <w:sz w:val="18"/>
                <w:szCs w:val="22"/>
              </w:rPr>
            </w:pPr>
            <w:r w:rsidRPr="003B0BA6">
              <w:rPr>
                <w:sz w:val="18"/>
                <w:szCs w:val="22"/>
              </w:rPr>
              <w:t>Ответственный исполнитель, соисполнители</w:t>
            </w:r>
          </w:p>
        </w:tc>
        <w:tc>
          <w:tcPr>
            <w:tcW w:w="2268" w:type="dxa"/>
            <w:vMerge w:val="restart"/>
          </w:tcPr>
          <w:p w14:paraId="2D7C41D5" w14:textId="1B81D3D5" w:rsidR="00DE1EC8" w:rsidRPr="003B0BA6" w:rsidRDefault="00DE1EC8" w:rsidP="007D4C59">
            <w:pPr>
              <w:tabs>
                <w:tab w:val="left" w:pos="903"/>
              </w:tabs>
              <w:jc w:val="center"/>
              <w:rPr>
                <w:sz w:val="18"/>
                <w:szCs w:val="22"/>
              </w:rPr>
            </w:pPr>
            <w:r w:rsidRPr="003B0BA6">
              <w:rPr>
                <w:sz w:val="18"/>
                <w:szCs w:val="22"/>
              </w:rPr>
              <w:t>Источники финансирования</w:t>
            </w:r>
          </w:p>
        </w:tc>
        <w:tc>
          <w:tcPr>
            <w:tcW w:w="6060" w:type="dxa"/>
            <w:gridSpan w:val="5"/>
          </w:tcPr>
          <w:p w14:paraId="449A1223" w14:textId="17CE9B7F" w:rsidR="00DE1EC8" w:rsidRPr="003B0BA6" w:rsidRDefault="00DE1EC8" w:rsidP="007D4C59">
            <w:pPr>
              <w:tabs>
                <w:tab w:val="left" w:pos="903"/>
              </w:tabs>
              <w:jc w:val="center"/>
              <w:rPr>
                <w:sz w:val="18"/>
                <w:szCs w:val="22"/>
              </w:rPr>
            </w:pPr>
            <w:r w:rsidRPr="003B0BA6">
              <w:rPr>
                <w:sz w:val="18"/>
                <w:szCs w:val="22"/>
              </w:rPr>
              <w:t>Расходы (тыс. руб.), годы</w:t>
            </w:r>
          </w:p>
        </w:tc>
      </w:tr>
      <w:tr w:rsidR="00DE1EC8" w:rsidRPr="003B0BA6" w14:paraId="79D6EDFE" w14:textId="77777777" w:rsidTr="001B71BE">
        <w:tc>
          <w:tcPr>
            <w:tcW w:w="704" w:type="dxa"/>
            <w:vMerge/>
          </w:tcPr>
          <w:p w14:paraId="2996185E" w14:textId="77777777" w:rsidR="00DE1EC8" w:rsidRPr="003B0BA6" w:rsidRDefault="00DE1EC8" w:rsidP="007D4C59">
            <w:pPr>
              <w:tabs>
                <w:tab w:val="left" w:pos="903"/>
              </w:tabs>
              <w:jc w:val="center"/>
              <w:rPr>
                <w:sz w:val="18"/>
                <w:szCs w:val="22"/>
              </w:rPr>
            </w:pPr>
          </w:p>
        </w:tc>
        <w:tc>
          <w:tcPr>
            <w:tcW w:w="3544" w:type="dxa"/>
            <w:vMerge/>
          </w:tcPr>
          <w:p w14:paraId="7E31A9C8" w14:textId="77777777" w:rsidR="00DE1EC8" w:rsidRPr="003B0BA6" w:rsidRDefault="00DE1EC8" w:rsidP="007D4C59">
            <w:pPr>
              <w:tabs>
                <w:tab w:val="left" w:pos="903"/>
              </w:tabs>
              <w:jc w:val="center"/>
              <w:rPr>
                <w:sz w:val="18"/>
                <w:szCs w:val="22"/>
              </w:rPr>
            </w:pPr>
          </w:p>
        </w:tc>
        <w:tc>
          <w:tcPr>
            <w:tcW w:w="1984" w:type="dxa"/>
            <w:vMerge/>
          </w:tcPr>
          <w:p w14:paraId="524B637A" w14:textId="77777777" w:rsidR="00DE1EC8" w:rsidRPr="003B0BA6" w:rsidRDefault="00DE1EC8" w:rsidP="007D4C59">
            <w:pPr>
              <w:tabs>
                <w:tab w:val="left" w:pos="903"/>
              </w:tabs>
              <w:jc w:val="center"/>
              <w:rPr>
                <w:sz w:val="18"/>
                <w:szCs w:val="22"/>
              </w:rPr>
            </w:pPr>
          </w:p>
        </w:tc>
        <w:tc>
          <w:tcPr>
            <w:tcW w:w="2268" w:type="dxa"/>
            <w:vMerge/>
          </w:tcPr>
          <w:p w14:paraId="3134290C" w14:textId="77777777" w:rsidR="00DE1EC8" w:rsidRPr="003B0BA6" w:rsidRDefault="00DE1EC8" w:rsidP="007D4C59">
            <w:pPr>
              <w:tabs>
                <w:tab w:val="left" w:pos="903"/>
              </w:tabs>
              <w:jc w:val="center"/>
              <w:rPr>
                <w:sz w:val="18"/>
                <w:szCs w:val="22"/>
              </w:rPr>
            </w:pPr>
          </w:p>
        </w:tc>
        <w:tc>
          <w:tcPr>
            <w:tcW w:w="1134" w:type="dxa"/>
          </w:tcPr>
          <w:p w14:paraId="39177026" w14:textId="7F0F7BAA" w:rsidR="00DE1EC8" w:rsidRPr="003B0BA6" w:rsidRDefault="00DE1EC8" w:rsidP="007D4C59">
            <w:pPr>
              <w:tabs>
                <w:tab w:val="left" w:pos="903"/>
              </w:tabs>
              <w:jc w:val="center"/>
              <w:rPr>
                <w:sz w:val="18"/>
                <w:szCs w:val="22"/>
              </w:rPr>
            </w:pPr>
            <w:r w:rsidRPr="003B0BA6">
              <w:rPr>
                <w:sz w:val="18"/>
                <w:szCs w:val="22"/>
              </w:rPr>
              <w:t>1-й год действия МП</w:t>
            </w:r>
          </w:p>
        </w:tc>
        <w:tc>
          <w:tcPr>
            <w:tcW w:w="1276" w:type="dxa"/>
          </w:tcPr>
          <w:p w14:paraId="533643E3" w14:textId="742882E6" w:rsidR="00DE1EC8" w:rsidRPr="003B0BA6" w:rsidRDefault="003B7801" w:rsidP="007D4C59">
            <w:pPr>
              <w:tabs>
                <w:tab w:val="left" w:pos="903"/>
              </w:tabs>
              <w:jc w:val="center"/>
              <w:rPr>
                <w:sz w:val="18"/>
                <w:szCs w:val="22"/>
              </w:rPr>
            </w:pPr>
            <w:r w:rsidRPr="003B0BA6">
              <w:rPr>
                <w:sz w:val="18"/>
                <w:szCs w:val="22"/>
              </w:rPr>
              <w:t>2</w:t>
            </w:r>
            <w:r w:rsidR="00DE1EC8" w:rsidRPr="003B0BA6">
              <w:rPr>
                <w:sz w:val="18"/>
                <w:szCs w:val="22"/>
              </w:rPr>
              <w:t>-й год действия МП</w:t>
            </w:r>
          </w:p>
        </w:tc>
        <w:tc>
          <w:tcPr>
            <w:tcW w:w="992" w:type="dxa"/>
          </w:tcPr>
          <w:p w14:paraId="63D72C63" w14:textId="08A53379" w:rsidR="00DE1EC8" w:rsidRPr="003B0BA6" w:rsidRDefault="00DE1EC8" w:rsidP="001B71BE">
            <w:pPr>
              <w:tabs>
                <w:tab w:val="left" w:pos="903"/>
              </w:tabs>
              <w:jc w:val="center"/>
              <w:rPr>
                <w:sz w:val="18"/>
                <w:szCs w:val="22"/>
              </w:rPr>
            </w:pPr>
            <w:r w:rsidRPr="003B0BA6">
              <w:rPr>
                <w:sz w:val="18"/>
                <w:szCs w:val="22"/>
              </w:rPr>
              <w:t>…</w:t>
            </w:r>
          </w:p>
        </w:tc>
        <w:tc>
          <w:tcPr>
            <w:tcW w:w="1044" w:type="dxa"/>
          </w:tcPr>
          <w:p w14:paraId="50CEB266" w14:textId="26298A7E" w:rsidR="00DE1EC8" w:rsidRPr="003B0BA6" w:rsidRDefault="00DE1EC8" w:rsidP="001B71BE">
            <w:pPr>
              <w:tabs>
                <w:tab w:val="left" w:pos="903"/>
              </w:tabs>
              <w:jc w:val="center"/>
              <w:rPr>
                <w:sz w:val="18"/>
                <w:szCs w:val="22"/>
              </w:rPr>
            </w:pPr>
            <w:r w:rsidRPr="003B0BA6">
              <w:rPr>
                <w:sz w:val="18"/>
                <w:szCs w:val="22"/>
              </w:rPr>
              <w:t>…</w:t>
            </w:r>
          </w:p>
        </w:tc>
        <w:tc>
          <w:tcPr>
            <w:tcW w:w="1614" w:type="dxa"/>
          </w:tcPr>
          <w:p w14:paraId="249EC421" w14:textId="5BC2733F" w:rsidR="00DE1EC8" w:rsidRPr="003B0BA6" w:rsidRDefault="00DE1EC8" w:rsidP="007D4C59">
            <w:pPr>
              <w:tabs>
                <w:tab w:val="left" w:pos="903"/>
              </w:tabs>
              <w:jc w:val="center"/>
              <w:rPr>
                <w:sz w:val="18"/>
                <w:szCs w:val="22"/>
              </w:rPr>
            </w:pPr>
            <w:r w:rsidRPr="003B0BA6">
              <w:rPr>
                <w:sz w:val="18"/>
                <w:szCs w:val="22"/>
              </w:rPr>
              <w:t>Год завершения действия МП</w:t>
            </w:r>
          </w:p>
        </w:tc>
      </w:tr>
      <w:tr w:rsidR="00DE1EC8" w:rsidRPr="003B0BA6" w14:paraId="58F8A78F" w14:textId="77777777" w:rsidTr="001B71BE">
        <w:tc>
          <w:tcPr>
            <w:tcW w:w="704" w:type="dxa"/>
            <w:vMerge w:val="restart"/>
          </w:tcPr>
          <w:p w14:paraId="6E18059A" w14:textId="77777777" w:rsidR="00DE1EC8" w:rsidRPr="003B0BA6" w:rsidRDefault="00DE1EC8" w:rsidP="001B71BE">
            <w:pPr>
              <w:tabs>
                <w:tab w:val="left" w:pos="903"/>
              </w:tabs>
              <w:jc w:val="center"/>
              <w:rPr>
                <w:sz w:val="18"/>
                <w:szCs w:val="22"/>
              </w:rPr>
            </w:pPr>
          </w:p>
        </w:tc>
        <w:tc>
          <w:tcPr>
            <w:tcW w:w="3544" w:type="dxa"/>
            <w:vMerge w:val="restart"/>
          </w:tcPr>
          <w:p w14:paraId="2A9BE6CC" w14:textId="7E2836EA" w:rsidR="00DE1EC8" w:rsidRPr="003B0BA6" w:rsidRDefault="00DE1EC8" w:rsidP="001B71BE">
            <w:pPr>
              <w:tabs>
                <w:tab w:val="left" w:pos="903"/>
              </w:tabs>
              <w:jc w:val="center"/>
              <w:rPr>
                <w:sz w:val="18"/>
                <w:szCs w:val="22"/>
              </w:rPr>
            </w:pPr>
            <w:r w:rsidRPr="003B0BA6">
              <w:rPr>
                <w:sz w:val="18"/>
                <w:szCs w:val="22"/>
              </w:rPr>
              <w:t>Муниципальная программа</w:t>
            </w:r>
          </w:p>
        </w:tc>
        <w:tc>
          <w:tcPr>
            <w:tcW w:w="1984" w:type="dxa"/>
          </w:tcPr>
          <w:p w14:paraId="39F1F1B5" w14:textId="07688BEE" w:rsidR="00DE1EC8" w:rsidRPr="003B0BA6" w:rsidRDefault="00DE1EC8" w:rsidP="001B71BE">
            <w:pPr>
              <w:tabs>
                <w:tab w:val="left" w:pos="903"/>
              </w:tabs>
              <w:jc w:val="center"/>
              <w:rPr>
                <w:sz w:val="18"/>
                <w:szCs w:val="22"/>
              </w:rPr>
            </w:pPr>
            <w:r w:rsidRPr="003B0BA6">
              <w:rPr>
                <w:sz w:val="18"/>
                <w:szCs w:val="22"/>
              </w:rPr>
              <w:t>Всего</w:t>
            </w:r>
          </w:p>
        </w:tc>
        <w:tc>
          <w:tcPr>
            <w:tcW w:w="2268" w:type="dxa"/>
          </w:tcPr>
          <w:p w14:paraId="11D27F2E" w14:textId="1CD0F1CB" w:rsidR="00DE1EC8" w:rsidRPr="003B0BA6" w:rsidRDefault="00DE1EC8" w:rsidP="001B71BE">
            <w:pPr>
              <w:tabs>
                <w:tab w:val="left" w:pos="903"/>
              </w:tabs>
              <w:jc w:val="center"/>
              <w:rPr>
                <w:sz w:val="18"/>
                <w:szCs w:val="22"/>
              </w:rPr>
            </w:pPr>
            <w:r w:rsidRPr="003B0BA6">
              <w:rPr>
                <w:sz w:val="18"/>
                <w:szCs w:val="22"/>
              </w:rPr>
              <w:t>Всего, в том числе:</w:t>
            </w:r>
          </w:p>
        </w:tc>
        <w:tc>
          <w:tcPr>
            <w:tcW w:w="1134" w:type="dxa"/>
          </w:tcPr>
          <w:p w14:paraId="5365B3B1" w14:textId="77777777" w:rsidR="00DE1EC8" w:rsidRPr="003B0BA6" w:rsidRDefault="00DE1EC8" w:rsidP="001B71BE">
            <w:pPr>
              <w:tabs>
                <w:tab w:val="left" w:pos="903"/>
              </w:tabs>
              <w:jc w:val="center"/>
              <w:rPr>
                <w:sz w:val="18"/>
                <w:szCs w:val="22"/>
              </w:rPr>
            </w:pPr>
          </w:p>
        </w:tc>
        <w:tc>
          <w:tcPr>
            <w:tcW w:w="1276" w:type="dxa"/>
          </w:tcPr>
          <w:p w14:paraId="7FAB7F0A" w14:textId="77777777" w:rsidR="00DE1EC8" w:rsidRPr="003B0BA6" w:rsidRDefault="00DE1EC8" w:rsidP="001B71BE">
            <w:pPr>
              <w:tabs>
                <w:tab w:val="left" w:pos="903"/>
              </w:tabs>
              <w:jc w:val="center"/>
              <w:rPr>
                <w:sz w:val="18"/>
                <w:szCs w:val="22"/>
              </w:rPr>
            </w:pPr>
          </w:p>
        </w:tc>
        <w:tc>
          <w:tcPr>
            <w:tcW w:w="992" w:type="dxa"/>
          </w:tcPr>
          <w:p w14:paraId="7135987E" w14:textId="77777777" w:rsidR="00DE1EC8" w:rsidRPr="003B0BA6" w:rsidRDefault="00DE1EC8" w:rsidP="001B71BE">
            <w:pPr>
              <w:tabs>
                <w:tab w:val="left" w:pos="903"/>
              </w:tabs>
              <w:jc w:val="center"/>
              <w:rPr>
                <w:sz w:val="18"/>
                <w:szCs w:val="22"/>
              </w:rPr>
            </w:pPr>
          </w:p>
        </w:tc>
        <w:tc>
          <w:tcPr>
            <w:tcW w:w="1044" w:type="dxa"/>
          </w:tcPr>
          <w:p w14:paraId="30280F56" w14:textId="77777777" w:rsidR="00DE1EC8" w:rsidRPr="003B0BA6" w:rsidRDefault="00DE1EC8" w:rsidP="001B71BE">
            <w:pPr>
              <w:tabs>
                <w:tab w:val="left" w:pos="903"/>
              </w:tabs>
              <w:jc w:val="center"/>
              <w:rPr>
                <w:sz w:val="18"/>
                <w:szCs w:val="22"/>
              </w:rPr>
            </w:pPr>
          </w:p>
        </w:tc>
        <w:tc>
          <w:tcPr>
            <w:tcW w:w="1614" w:type="dxa"/>
          </w:tcPr>
          <w:p w14:paraId="0BE12FEF" w14:textId="77777777" w:rsidR="00DE1EC8" w:rsidRPr="003B0BA6" w:rsidRDefault="00DE1EC8" w:rsidP="001B71BE">
            <w:pPr>
              <w:tabs>
                <w:tab w:val="left" w:pos="903"/>
              </w:tabs>
              <w:jc w:val="center"/>
              <w:rPr>
                <w:sz w:val="18"/>
                <w:szCs w:val="22"/>
              </w:rPr>
            </w:pPr>
          </w:p>
        </w:tc>
      </w:tr>
      <w:tr w:rsidR="00DE1EC8" w:rsidRPr="003B0BA6" w14:paraId="397EA64A" w14:textId="77777777" w:rsidTr="001B71BE">
        <w:tc>
          <w:tcPr>
            <w:tcW w:w="704" w:type="dxa"/>
            <w:vMerge/>
          </w:tcPr>
          <w:p w14:paraId="402D519E" w14:textId="77777777" w:rsidR="00DE1EC8" w:rsidRPr="003B0BA6" w:rsidRDefault="00DE1EC8" w:rsidP="001B71BE">
            <w:pPr>
              <w:tabs>
                <w:tab w:val="left" w:pos="903"/>
              </w:tabs>
              <w:jc w:val="center"/>
              <w:rPr>
                <w:sz w:val="18"/>
                <w:szCs w:val="22"/>
              </w:rPr>
            </w:pPr>
          </w:p>
        </w:tc>
        <w:tc>
          <w:tcPr>
            <w:tcW w:w="3544" w:type="dxa"/>
            <w:vMerge/>
          </w:tcPr>
          <w:p w14:paraId="25A0F0B8" w14:textId="77777777" w:rsidR="00DE1EC8" w:rsidRPr="003B0BA6" w:rsidRDefault="00DE1EC8" w:rsidP="001B71BE">
            <w:pPr>
              <w:tabs>
                <w:tab w:val="left" w:pos="903"/>
              </w:tabs>
              <w:jc w:val="center"/>
              <w:rPr>
                <w:sz w:val="18"/>
                <w:szCs w:val="22"/>
              </w:rPr>
            </w:pPr>
          </w:p>
        </w:tc>
        <w:tc>
          <w:tcPr>
            <w:tcW w:w="1984" w:type="dxa"/>
          </w:tcPr>
          <w:p w14:paraId="2A3F7FE9" w14:textId="77777777" w:rsidR="00DE1EC8" w:rsidRPr="003B0BA6" w:rsidRDefault="00DE1EC8" w:rsidP="001B71BE">
            <w:pPr>
              <w:tabs>
                <w:tab w:val="left" w:pos="903"/>
              </w:tabs>
              <w:jc w:val="center"/>
              <w:rPr>
                <w:sz w:val="18"/>
                <w:szCs w:val="22"/>
              </w:rPr>
            </w:pPr>
          </w:p>
        </w:tc>
        <w:tc>
          <w:tcPr>
            <w:tcW w:w="2268" w:type="dxa"/>
          </w:tcPr>
          <w:p w14:paraId="611AE8E8" w14:textId="06C0306C" w:rsidR="00DE1EC8" w:rsidRPr="003B0BA6" w:rsidRDefault="00DE1EC8" w:rsidP="001B71BE">
            <w:pPr>
              <w:tabs>
                <w:tab w:val="left" w:pos="903"/>
              </w:tabs>
              <w:jc w:val="center"/>
              <w:rPr>
                <w:sz w:val="18"/>
                <w:szCs w:val="22"/>
              </w:rPr>
            </w:pPr>
            <w:r w:rsidRPr="003B0BA6">
              <w:rPr>
                <w:sz w:val="18"/>
                <w:szCs w:val="22"/>
              </w:rPr>
              <w:t>федеральный бюджет</w:t>
            </w:r>
          </w:p>
        </w:tc>
        <w:tc>
          <w:tcPr>
            <w:tcW w:w="1134" w:type="dxa"/>
          </w:tcPr>
          <w:p w14:paraId="6065EF43" w14:textId="77777777" w:rsidR="00DE1EC8" w:rsidRPr="003B0BA6" w:rsidRDefault="00DE1EC8" w:rsidP="001B71BE">
            <w:pPr>
              <w:tabs>
                <w:tab w:val="left" w:pos="903"/>
              </w:tabs>
              <w:jc w:val="center"/>
              <w:rPr>
                <w:sz w:val="18"/>
                <w:szCs w:val="22"/>
              </w:rPr>
            </w:pPr>
          </w:p>
        </w:tc>
        <w:tc>
          <w:tcPr>
            <w:tcW w:w="1276" w:type="dxa"/>
          </w:tcPr>
          <w:p w14:paraId="4198B528" w14:textId="77777777" w:rsidR="00DE1EC8" w:rsidRPr="003B0BA6" w:rsidRDefault="00DE1EC8" w:rsidP="001B71BE">
            <w:pPr>
              <w:tabs>
                <w:tab w:val="left" w:pos="903"/>
              </w:tabs>
              <w:jc w:val="center"/>
              <w:rPr>
                <w:sz w:val="18"/>
                <w:szCs w:val="22"/>
              </w:rPr>
            </w:pPr>
          </w:p>
        </w:tc>
        <w:tc>
          <w:tcPr>
            <w:tcW w:w="992" w:type="dxa"/>
          </w:tcPr>
          <w:p w14:paraId="1A6A94E1" w14:textId="77777777" w:rsidR="00DE1EC8" w:rsidRPr="003B0BA6" w:rsidRDefault="00DE1EC8" w:rsidP="001B71BE">
            <w:pPr>
              <w:tabs>
                <w:tab w:val="left" w:pos="903"/>
              </w:tabs>
              <w:jc w:val="center"/>
              <w:rPr>
                <w:sz w:val="18"/>
                <w:szCs w:val="22"/>
              </w:rPr>
            </w:pPr>
          </w:p>
        </w:tc>
        <w:tc>
          <w:tcPr>
            <w:tcW w:w="1044" w:type="dxa"/>
          </w:tcPr>
          <w:p w14:paraId="05DE2AF2" w14:textId="77777777" w:rsidR="00DE1EC8" w:rsidRPr="003B0BA6" w:rsidRDefault="00DE1EC8" w:rsidP="001B71BE">
            <w:pPr>
              <w:tabs>
                <w:tab w:val="left" w:pos="903"/>
              </w:tabs>
              <w:jc w:val="center"/>
              <w:rPr>
                <w:sz w:val="18"/>
                <w:szCs w:val="22"/>
              </w:rPr>
            </w:pPr>
          </w:p>
        </w:tc>
        <w:tc>
          <w:tcPr>
            <w:tcW w:w="1614" w:type="dxa"/>
          </w:tcPr>
          <w:p w14:paraId="37224A06" w14:textId="77777777" w:rsidR="00DE1EC8" w:rsidRPr="003B0BA6" w:rsidRDefault="00DE1EC8" w:rsidP="001B71BE">
            <w:pPr>
              <w:tabs>
                <w:tab w:val="left" w:pos="903"/>
              </w:tabs>
              <w:jc w:val="center"/>
              <w:rPr>
                <w:sz w:val="18"/>
                <w:szCs w:val="22"/>
              </w:rPr>
            </w:pPr>
          </w:p>
        </w:tc>
      </w:tr>
      <w:tr w:rsidR="00DE1EC8" w:rsidRPr="003B0BA6" w14:paraId="52A08D88" w14:textId="77777777" w:rsidTr="001B71BE">
        <w:tc>
          <w:tcPr>
            <w:tcW w:w="704" w:type="dxa"/>
            <w:vMerge/>
          </w:tcPr>
          <w:p w14:paraId="72777D45" w14:textId="77777777" w:rsidR="00DE1EC8" w:rsidRPr="003B0BA6" w:rsidRDefault="00DE1EC8" w:rsidP="001B71BE">
            <w:pPr>
              <w:tabs>
                <w:tab w:val="left" w:pos="903"/>
              </w:tabs>
              <w:jc w:val="center"/>
              <w:rPr>
                <w:sz w:val="18"/>
                <w:szCs w:val="22"/>
              </w:rPr>
            </w:pPr>
          </w:p>
        </w:tc>
        <w:tc>
          <w:tcPr>
            <w:tcW w:w="3544" w:type="dxa"/>
            <w:vMerge/>
          </w:tcPr>
          <w:p w14:paraId="6D0DC5F6" w14:textId="77777777" w:rsidR="00DE1EC8" w:rsidRPr="003B0BA6" w:rsidRDefault="00DE1EC8" w:rsidP="001B71BE">
            <w:pPr>
              <w:tabs>
                <w:tab w:val="left" w:pos="903"/>
              </w:tabs>
              <w:jc w:val="center"/>
              <w:rPr>
                <w:sz w:val="18"/>
                <w:szCs w:val="22"/>
              </w:rPr>
            </w:pPr>
          </w:p>
        </w:tc>
        <w:tc>
          <w:tcPr>
            <w:tcW w:w="1984" w:type="dxa"/>
          </w:tcPr>
          <w:p w14:paraId="44705EFC" w14:textId="77777777" w:rsidR="00DE1EC8" w:rsidRPr="003B0BA6" w:rsidRDefault="00DE1EC8" w:rsidP="001B71BE">
            <w:pPr>
              <w:tabs>
                <w:tab w:val="left" w:pos="903"/>
              </w:tabs>
              <w:jc w:val="center"/>
              <w:rPr>
                <w:sz w:val="18"/>
                <w:szCs w:val="22"/>
              </w:rPr>
            </w:pPr>
          </w:p>
        </w:tc>
        <w:tc>
          <w:tcPr>
            <w:tcW w:w="2268" w:type="dxa"/>
          </w:tcPr>
          <w:p w14:paraId="25F8C3B0" w14:textId="3C2C3CF3" w:rsidR="00DE1EC8" w:rsidRPr="003B0BA6" w:rsidRDefault="00DE1EC8" w:rsidP="001B71BE">
            <w:pPr>
              <w:tabs>
                <w:tab w:val="left" w:pos="903"/>
              </w:tabs>
              <w:jc w:val="center"/>
              <w:rPr>
                <w:sz w:val="18"/>
                <w:szCs w:val="22"/>
              </w:rPr>
            </w:pPr>
            <w:r w:rsidRPr="003B0BA6">
              <w:rPr>
                <w:sz w:val="18"/>
                <w:szCs w:val="22"/>
              </w:rPr>
              <w:t>областной бюджет</w:t>
            </w:r>
          </w:p>
        </w:tc>
        <w:tc>
          <w:tcPr>
            <w:tcW w:w="1134" w:type="dxa"/>
          </w:tcPr>
          <w:p w14:paraId="5377FE1E" w14:textId="77777777" w:rsidR="00DE1EC8" w:rsidRPr="003B0BA6" w:rsidRDefault="00DE1EC8" w:rsidP="001B71BE">
            <w:pPr>
              <w:tabs>
                <w:tab w:val="left" w:pos="903"/>
              </w:tabs>
              <w:jc w:val="center"/>
              <w:rPr>
                <w:sz w:val="18"/>
                <w:szCs w:val="22"/>
              </w:rPr>
            </w:pPr>
          </w:p>
        </w:tc>
        <w:tc>
          <w:tcPr>
            <w:tcW w:w="1276" w:type="dxa"/>
          </w:tcPr>
          <w:p w14:paraId="3D5CB42B" w14:textId="77777777" w:rsidR="00DE1EC8" w:rsidRPr="003B0BA6" w:rsidRDefault="00DE1EC8" w:rsidP="001B71BE">
            <w:pPr>
              <w:tabs>
                <w:tab w:val="left" w:pos="903"/>
              </w:tabs>
              <w:jc w:val="center"/>
              <w:rPr>
                <w:sz w:val="18"/>
                <w:szCs w:val="22"/>
              </w:rPr>
            </w:pPr>
          </w:p>
        </w:tc>
        <w:tc>
          <w:tcPr>
            <w:tcW w:w="992" w:type="dxa"/>
          </w:tcPr>
          <w:p w14:paraId="2878A559" w14:textId="77777777" w:rsidR="00DE1EC8" w:rsidRPr="003B0BA6" w:rsidRDefault="00DE1EC8" w:rsidP="001B71BE">
            <w:pPr>
              <w:tabs>
                <w:tab w:val="left" w:pos="903"/>
              </w:tabs>
              <w:jc w:val="center"/>
              <w:rPr>
                <w:sz w:val="18"/>
                <w:szCs w:val="22"/>
              </w:rPr>
            </w:pPr>
          </w:p>
        </w:tc>
        <w:tc>
          <w:tcPr>
            <w:tcW w:w="1044" w:type="dxa"/>
          </w:tcPr>
          <w:p w14:paraId="376C0500" w14:textId="77777777" w:rsidR="00DE1EC8" w:rsidRPr="003B0BA6" w:rsidRDefault="00DE1EC8" w:rsidP="001B71BE">
            <w:pPr>
              <w:tabs>
                <w:tab w:val="left" w:pos="903"/>
              </w:tabs>
              <w:jc w:val="center"/>
              <w:rPr>
                <w:sz w:val="18"/>
                <w:szCs w:val="22"/>
              </w:rPr>
            </w:pPr>
          </w:p>
        </w:tc>
        <w:tc>
          <w:tcPr>
            <w:tcW w:w="1614" w:type="dxa"/>
          </w:tcPr>
          <w:p w14:paraId="46089748" w14:textId="77777777" w:rsidR="00DE1EC8" w:rsidRPr="003B0BA6" w:rsidRDefault="00DE1EC8" w:rsidP="001B71BE">
            <w:pPr>
              <w:tabs>
                <w:tab w:val="left" w:pos="903"/>
              </w:tabs>
              <w:jc w:val="center"/>
              <w:rPr>
                <w:sz w:val="18"/>
                <w:szCs w:val="22"/>
              </w:rPr>
            </w:pPr>
          </w:p>
        </w:tc>
      </w:tr>
      <w:tr w:rsidR="00DE1EC8" w:rsidRPr="003B0BA6" w14:paraId="368E88FA" w14:textId="77777777" w:rsidTr="001B71BE">
        <w:tc>
          <w:tcPr>
            <w:tcW w:w="704" w:type="dxa"/>
            <w:vMerge/>
          </w:tcPr>
          <w:p w14:paraId="1CB79419" w14:textId="77777777" w:rsidR="00DE1EC8" w:rsidRPr="003B0BA6" w:rsidRDefault="00DE1EC8" w:rsidP="001B71BE">
            <w:pPr>
              <w:tabs>
                <w:tab w:val="left" w:pos="903"/>
              </w:tabs>
              <w:jc w:val="center"/>
              <w:rPr>
                <w:sz w:val="18"/>
                <w:szCs w:val="22"/>
              </w:rPr>
            </w:pPr>
          </w:p>
        </w:tc>
        <w:tc>
          <w:tcPr>
            <w:tcW w:w="3544" w:type="dxa"/>
            <w:vMerge/>
          </w:tcPr>
          <w:p w14:paraId="49B950EF" w14:textId="77777777" w:rsidR="00DE1EC8" w:rsidRPr="003B0BA6" w:rsidRDefault="00DE1EC8" w:rsidP="001B71BE">
            <w:pPr>
              <w:tabs>
                <w:tab w:val="left" w:pos="903"/>
              </w:tabs>
              <w:jc w:val="center"/>
              <w:rPr>
                <w:sz w:val="18"/>
                <w:szCs w:val="22"/>
              </w:rPr>
            </w:pPr>
          </w:p>
        </w:tc>
        <w:tc>
          <w:tcPr>
            <w:tcW w:w="1984" w:type="dxa"/>
          </w:tcPr>
          <w:p w14:paraId="6562B019" w14:textId="77777777" w:rsidR="00DE1EC8" w:rsidRPr="003B0BA6" w:rsidRDefault="00DE1EC8" w:rsidP="001B71BE">
            <w:pPr>
              <w:tabs>
                <w:tab w:val="left" w:pos="903"/>
              </w:tabs>
              <w:jc w:val="center"/>
              <w:rPr>
                <w:sz w:val="18"/>
                <w:szCs w:val="22"/>
              </w:rPr>
            </w:pPr>
          </w:p>
        </w:tc>
        <w:tc>
          <w:tcPr>
            <w:tcW w:w="2268" w:type="dxa"/>
          </w:tcPr>
          <w:p w14:paraId="160A8FAB" w14:textId="747B3E92" w:rsidR="00DE1EC8" w:rsidRPr="003B0BA6" w:rsidRDefault="00DE1EC8" w:rsidP="001B71BE">
            <w:pPr>
              <w:tabs>
                <w:tab w:val="left" w:pos="903"/>
              </w:tabs>
              <w:jc w:val="center"/>
              <w:rPr>
                <w:sz w:val="18"/>
                <w:szCs w:val="22"/>
              </w:rPr>
            </w:pPr>
            <w:r w:rsidRPr="003B0BA6">
              <w:rPr>
                <w:sz w:val="18"/>
                <w:szCs w:val="22"/>
              </w:rPr>
              <w:t>местные бюджеты</w:t>
            </w:r>
          </w:p>
        </w:tc>
        <w:tc>
          <w:tcPr>
            <w:tcW w:w="1134" w:type="dxa"/>
          </w:tcPr>
          <w:p w14:paraId="2E364BC5" w14:textId="77777777" w:rsidR="00DE1EC8" w:rsidRPr="003B0BA6" w:rsidRDefault="00DE1EC8" w:rsidP="001B71BE">
            <w:pPr>
              <w:tabs>
                <w:tab w:val="left" w:pos="903"/>
              </w:tabs>
              <w:jc w:val="center"/>
              <w:rPr>
                <w:sz w:val="18"/>
                <w:szCs w:val="22"/>
              </w:rPr>
            </w:pPr>
          </w:p>
        </w:tc>
        <w:tc>
          <w:tcPr>
            <w:tcW w:w="1276" w:type="dxa"/>
          </w:tcPr>
          <w:p w14:paraId="74058454" w14:textId="77777777" w:rsidR="00DE1EC8" w:rsidRPr="003B0BA6" w:rsidRDefault="00DE1EC8" w:rsidP="001B71BE">
            <w:pPr>
              <w:tabs>
                <w:tab w:val="left" w:pos="903"/>
              </w:tabs>
              <w:jc w:val="center"/>
              <w:rPr>
                <w:sz w:val="18"/>
                <w:szCs w:val="22"/>
              </w:rPr>
            </w:pPr>
          </w:p>
        </w:tc>
        <w:tc>
          <w:tcPr>
            <w:tcW w:w="992" w:type="dxa"/>
          </w:tcPr>
          <w:p w14:paraId="12B27A76" w14:textId="77777777" w:rsidR="00DE1EC8" w:rsidRPr="003B0BA6" w:rsidRDefault="00DE1EC8" w:rsidP="001B71BE">
            <w:pPr>
              <w:tabs>
                <w:tab w:val="left" w:pos="903"/>
              </w:tabs>
              <w:jc w:val="center"/>
              <w:rPr>
                <w:sz w:val="18"/>
                <w:szCs w:val="22"/>
              </w:rPr>
            </w:pPr>
          </w:p>
        </w:tc>
        <w:tc>
          <w:tcPr>
            <w:tcW w:w="1044" w:type="dxa"/>
          </w:tcPr>
          <w:p w14:paraId="6410C2BA" w14:textId="77777777" w:rsidR="00DE1EC8" w:rsidRPr="003B0BA6" w:rsidRDefault="00DE1EC8" w:rsidP="001B71BE">
            <w:pPr>
              <w:tabs>
                <w:tab w:val="left" w:pos="903"/>
              </w:tabs>
              <w:jc w:val="center"/>
              <w:rPr>
                <w:sz w:val="18"/>
                <w:szCs w:val="22"/>
              </w:rPr>
            </w:pPr>
          </w:p>
        </w:tc>
        <w:tc>
          <w:tcPr>
            <w:tcW w:w="1614" w:type="dxa"/>
          </w:tcPr>
          <w:p w14:paraId="720B4CCF" w14:textId="77777777" w:rsidR="00DE1EC8" w:rsidRPr="003B0BA6" w:rsidRDefault="00DE1EC8" w:rsidP="001B71BE">
            <w:pPr>
              <w:tabs>
                <w:tab w:val="left" w:pos="903"/>
              </w:tabs>
              <w:jc w:val="center"/>
              <w:rPr>
                <w:sz w:val="18"/>
                <w:szCs w:val="22"/>
              </w:rPr>
            </w:pPr>
          </w:p>
        </w:tc>
      </w:tr>
      <w:tr w:rsidR="00DE1EC8" w:rsidRPr="003B0BA6" w14:paraId="66B76BEC" w14:textId="77777777" w:rsidTr="001B71BE">
        <w:tc>
          <w:tcPr>
            <w:tcW w:w="704" w:type="dxa"/>
            <w:vMerge/>
          </w:tcPr>
          <w:p w14:paraId="1273BAB2" w14:textId="77777777" w:rsidR="00DE1EC8" w:rsidRPr="003B0BA6" w:rsidRDefault="00DE1EC8" w:rsidP="001B71BE">
            <w:pPr>
              <w:tabs>
                <w:tab w:val="left" w:pos="903"/>
              </w:tabs>
              <w:jc w:val="center"/>
              <w:rPr>
                <w:sz w:val="18"/>
                <w:szCs w:val="22"/>
              </w:rPr>
            </w:pPr>
          </w:p>
        </w:tc>
        <w:tc>
          <w:tcPr>
            <w:tcW w:w="3544" w:type="dxa"/>
            <w:vMerge/>
          </w:tcPr>
          <w:p w14:paraId="7CCDF4C2" w14:textId="77777777" w:rsidR="00DE1EC8" w:rsidRPr="003B0BA6" w:rsidRDefault="00DE1EC8" w:rsidP="001B71BE">
            <w:pPr>
              <w:tabs>
                <w:tab w:val="left" w:pos="903"/>
              </w:tabs>
              <w:jc w:val="center"/>
              <w:rPr>
                <w:sz w:val="18"/>
                <w:szCs w:val="22"/>
              </w:rPr>
            </w:pPr>
          </w:p>
        </w:tc>
        <w:tc>
          <w:tcPr>
            <w:tcW w:w="1984" w:type="dxa"/>
          </w:tcPr>
          <w:p w14:paraId="0433BC3A" w14:textId="77777777" w:rsidR="00DE1EC8" w:rsidRPr="003B0BA6" w:rsidRDefault="00DE1EC8" w:rsidP="001B71BE">
            <w:pPr>
              <w:tabs>
                <w:tab w:val="left" w:pos="903"/>
              </w:tabs>
              <w:jc w:val="center"/>
              <w:rPr>
                <w:sz w:val="18"/>
                <w:szCs w:val="22"/>
              </w:rPr>
            </w:pPr>
          </w:p>
        </w:tc>
        <w:tc>
          <w:tcPr>
            <w:tcW w:w="2268" w:type="dxa"/>
          </w:tcPr>
          <w:p w14:paraId="4FC8B963" w14:textId="371C63CC" w:rsidR="00DE1EC8" w:rsidRPr="003B0BA6" w:rsidRDefault="00DE1EC8" w:rsidP="001B71BE">
            <w:pPr>
              <w:tabs>
                <w:tab w:val="left" w:pos="903"/>
              </w:tabs>
              <w:jc w:val="center"/>
              <w:rPr>
                <w:sz w:val="18"/>
                <w:szCs w:val="22"/>
              </w:rPr>
            </w:pPr>
            <w:r w:rsidRPr="003B0BA6">
              <w:rPr>
                <w:sz w:val="18"/>
                <w:szCs w:val="22"/>
              </w:rPr>
              <w:t>иные источники</w:t>
            </w:r>
          </w:p>
        </w:tc>
        <w:tc>
          <w:tcPr>
            <w:tcW w:w="1134" w:type="dxa"/>
          </w:tcPr>
          <w:p w14:paraId="627CED45" w14:textId="77777777" w:rsidR="00DE1EC8" w:rsidRPr="003B0BA6" w:rsidRDefault="00DE1EC8" w:rsidP="001B71BE">
            <w:pPr>
              <w:tabs>
                <w:tab w:val="left" w:pos="903"/>
              </w:tabs>
              <w:jc w:val="center"/>
              <w:rPr>
                <w:sz w:val="18"/>
                <w:szCs w:val="22"/>
              </w:rPr>
            </w:pPr>
          </w:p>
        </w:tc>
        <w:tc>
          <w:tcPr>
            <w:tcW w:w="1276" w:type="dxa"/>
          </w:tcPr>
          <w:p w14:paraId="6DA755E4" w14:textId="77777777" w:rsidR="00DE1EC8" w:rsidRPr="003B0BA6" w:rsidRDefault="00DE1EC8" w:rsidP="001B71BE">
            <w:pPr>
              <w:tabs>
                <w:tab w:val="left" w:pos="903"/>
              </w:tabs>
              <w:jc w:val="center"/>
              <w:rPr>
                <w:sz w:val="18"/>
                <w:szCs w:val="22"/>
              </w:rPr>
            </w:pPr>
          </w:p>
        </w:tc>
        <w:tc>
          <w:tcPr>
            <w:tcW w:w="992" w:type="dxa"/>
          </w:tcPr>
          <w:p w14:paraId="47970643" w14:textId="77777777" w:rsidR="00DE1EC8" w:rsidRPr="003B0BA6" w:rsidRDefault="00DE1EC8" w:rsidP="001B71BE">
            <w:pPr>
              <w:tabs>
                <w:tab w:val="left" w:pos="903"/>
              </w:tabs>
              <w:jc w:val="center"/>
              <w:rPr>
                <w:sz w:val="18"/>
                <w:szCs w:val="22"/>
              </w:rPr>
            </w:pPr>
          </w:p>
        </w:tc>
        <w:tc>
          <w:tcPr>
            <w:tcW w:w="1044" w:type="dxa"/>
          </w:tcPr>
          <w:p w14:paraId="07D80AB1" w14:textId="77777777" w:rsidR="00DE1EC8" w:rsidRPr="003B0BA6" w:rsidRDefault="00DE1EC8" w:rsidP="001B71BE">
            <w:pPr>
              <w:tabs>
                <w:tab w:val="left" w:pos="903"/>
              </w:tabs>
              <w:jc w:val="center"/>
              <w:rPr>
                <w:sz w:val="18"/>
                <w:szCs w:val="22"/>
              </w:rPr>
            </w:pPr>
          </w:p>
        </w:tc>
        <w:tc>
          <w:tcPr>
            <w:tcW w:w="1614" w:type="dxa"/>
          </w:tcPr>
          <w:p w14:paraId="061ECD52" w14:textId="77777777" w:rsidR="00DE1EC8" w:rsidRPr="003B0BA6" w:rsidRDefault="00DE1EC8" w:rsidP="001B71BE">
            <w:pPr>
              <w:tabs>
                <w:tab w:val="left" w:pos="903"/>
              </w:tabs>
              <w:jc w:val="center"/>
              <w:rPr>
                <w:sz w:val="18"/>
                <w:szCs w:val="22"/>
              </w:rPr>
            </w:pPr>
          </w:p>
        </w:tc>
      </w:tr>
      <w:tr w:rsidR="00DE1EC8" w:rsidRPr="003B0BA6" w14:paraId="3588B40E" w14:textId="77777777" w:rsidTr="001B71BE">
        <w:tc>
          <w:tcPr>
            <w:tcW w:w="704" w:type="dxa"/>
            <w:vMerge/>
          </w:tcPr>
          <w:p w14:paraId="55DA3DC0" w14:textId="77777777" w:rsidR="00DE1EC8" w:rsidRPr="003B0BA6" w:rsidRDefault="00DE1EC8" w:rsidP="007D4C59">
            <w:pPr>
              <w:tabs>
                <w:tab w:val="left" w:pos="903"/>
              </w:tabs>
              <w:jc w:val="center"/>
              <w:rPr>
                <w:sz w:val="18"/>
                <w:szCs w:val="22"/>
              </w:rPr>
            </w:pPr>
          </w:p>
        </w:tc>
        <w:tc>
          <w:tcPr>
            <w:tcW w:w="3544" w:type="dxa"/>
            <w:vMerge/>
          </w:tcPr>
          <w:p w14:paraId="307FCB4A" w14:textId="77777777" w:rsidR="00DE1EC8" w:rsidRPr="003B0BA6" w:rsidRDefault="00DE1EC8" w:rsidP="007D4C59">
            <w:pPr>
              <w:tabs>
                <w:tab w:val="left" w:pos="903"/>
              </w:tabs>
              <w:jc w:val="center"/>
              <w:rPr>
                <w:sz w:val="18"/>
                <w:szCs w:val="22"/>
              </w:rPr>
            </w:pPr>
          </w:p>
        </w:tc>
        <w:tc>
          <w:tcPr>
            <w:tcW w:w="1984" w:type="dxa"/>
            <w:vMerge w:val="restart"/>
          </w:tcPr>
          <w:p w14:paraId="31A695DF" w14:textId="0FDE4B65" w:rsidR="00DE1EC8" w:rsidRPr="003B0BA6" w:rsidRDefault="00DE1EC8" w:rsidP="007D4C59">
            <w:pPr>
              <w:tabs>
                <w:tab w:val="left" w:pos="903"/>
              </w:tabs>
              <w:jc w:val="center"/>
              <w:rPr>
                <w:sz w:val="18"/>
                <w:szCs w:val="22"/>
              </w:rPr>
            </w:pPr>
            <w:r w:rsidRPr="003B0BA6">
              <w:rPr>
                <w:sz w:val="18"/>
                <w:szCs w:val="22"/>
              </w:rPr>
              <w:t>Ответственный исполнитель 1</w:t>
            </w:r>
          </w:p>
        </w:tc>
        <w:tc>
          <w:tcPr>
            <w:tcW w:w="2268" w:type="dxa"/>
          </w:tcPr>
          <w:p w14:paraId="5ED06A7F" w14:textId="77777777" w:rsidR="00DE1EC8" w:rsidRPr="003B0BA6" w:rsidRDefault="00DE1EC8" w:rsidP="007D4C59">
            <w:pPr>
              <w:tabs>
                <w:tab w:val="left" w:pos="903"/>
              </w:tabs>
              <w:jc w:val="center"/>
              <w:rPr>
                <w:sz w:val="18"/>
                <w:szCs w:val="22"/>
              </w:rPr>
            </w:pPr>
          </w:p>
        </w:tc>
        <w:tc>
          <w:tcPr>
            <w:tcW w:w="1134" w:type="dxa"/>
          </w:tcPr>
          <w:p w14:paraId="7C9265D8" w14:textId="77777777" w:rsidR="00DE1EC8" w:rsidRPr="003B0BA6" w:rsidRDefault="00DE1EC8" w:rsidP="007D4C59">
            <w:pPr>
              <w:tabs>
                <w:tab w:val="left" w:pos="903"/>
              </w:tabs>
              <w:jc w:val="center"/>
              <w:rPr>
                <w:sz w:val="18"/>
                <w:szCs w:val="22"/>
              </w:rPr>
            </w:pPr>
          </w:p>
        </w:tc>
        <w:tc>
          <w:tcPr>
            <w:tcW w:w="1276" w:type="dxa"/>
          </w:tcPr>
          <w:p w14:paraId="175A1C43" w14:textId="77777777" w:rsidR="00DE1EC8" w:rsidRPr="003B0BA6" w:rsidRDefault="00DE1EC8" w:rsidP="007D4C59">
            <w:pPr>
              <w:tabs>
                <w:tab w:val="left" w:pos="903"/>
              </w:tabs>
              <w:jc w:val="center"/>
              <w:rPr>
                <w:sz w:val="18"/>
                <w:szCs w:val="22"/>
              </w:rPr>
            </w:pPr>
          </w:p>
        </w:tc>
        <w:tc>
          <w:tcPr>
            <w:tcW w:w="992" w:type="dxa"/>
          </w:tcPr>
          <w:p w14:paraId="76FAF580" w14:textId="77777777" w:rsidR="00DE1EC8" w:rsidRPr="003B0BA6" w:rsidRDefault="00DE1EC8" w:rsidP="007D4C59">
            <w:pPr>
              <w:tabs>
                <w:tab w:val="left" w:pos="903"/>
              </w:tabs>
              <w:jc w:val="center"/>
              <w:rPr>
                <w:sz w:val="18"/>
                <w:szCs w:val="22"/>
              </w:rPr>
            </w:pPr>
          </w:p>
        </w:tc>
        <w:tc>
          <w:tcPr>
            <w:tcW w:w="1044" w:type="dxa"/>
          </w:tcPr>
          <w:p w14:paraId="14A9346D" w14:textId="77777777" w:rsidR="00DE1EC8" w:rsidRPr="003B0BA6" w:rsidRDefault="00DE1EC8" w:rsidP="007D4C59">
            <w:pPr>
              <w:tabs>
                <w:tab w:val="left" w:pos="903"/>
              </w:tabs>
              <w:jc w:val="center"/>
              <w:rPr>
                <w:sz w:val="18"/>
                <w:szCs w:val="22"/>
              </w:rPr>
            </w:pPr>
          </w:p>
        </w:tc>
        <w:tc>
          <w:tcPr>
            <w:tcW w:w="1614" w:type="dxa"/>
          </w:tcPr>
          <w:p w14:paraId="3A4CF611" w14:textId="77777777" w:rsidR="00DE1EC8" w:rsidRPr="003B0BA6" w:rsidRDefault="00DE1EC8" w:rsidP="007D4C59">
            <w:pPr>
              <w:tabs>
                <w:tab w:val="left" w:pos="903"/>
              </w:tabs>
              <w:jc w:val="center"/>
              <w:rPr>
                <w:sz w:val="18"/>
                <w:szCs w:val="22"/>
              </w:rPr>
            </w:pPr>
          </w:p>
        </w:tc>
      </w:tr>
      <w:tr w:rsidR="00DE1EC8" w:rsidRPr="003B0BA6" w14:paraId="601E7D42" w14:textId="77777777" w:rsidTr="001B71BE">
        <w:tc>
          <w:tcPr>
            <w:tcW w:w="704" w:type="dxa"/>
            <w:vMerge/>
          </w:tcPr>
          <w:p w14:paraId="44726E2B" w14:textId="77777777" w:rsidR="00DE1EC8" w:rsidRPr="003B0BA6" w:rsidRDefault="00DE1EC8" w:rsidP="007D4C59">
            <w:pPr>
              <w:tabs>
                <w:tab w:val="left" w:pos="903"/>
              </w:tabs>
              <w:jc w:val="center"/>
              <w:rPr>
                <w:sz w:val="18"/>
                <w:szCs w:val="22"/>
              </w:rPr>
            </w:pPr>
          </w:p>
        </w:tc>
        <w:tc>
          <w:tcPr>
            <w:tcW w:w="3544" w:type="dxa"/>
            <w:vMerge/>
          </w:tcPr>
          <w:p w14:paraId="74F94B59" w14:textId="77777777" w:rsidR="00DE1EC8" w:rsidRPr="003B0BA6" w:rsidRDefault="00DE1EC8" w:rsidP="007D4C59">
            <w:pPr>
              <w:tabs>
                <w:tab w:val="left" w:pos="903"/>
              </w:tabs>
              <w:jc w:val="center"/>
              <w:rPr>
                <w:sz w:val="18"/>
                <w:szCs w:val="22"/>
              </w:rPr>
            </w:pPr>
          </w:p>
        </w:tc>
        <w:tc>
          <w:tcPr>
            <w:tcW w:w="1984" w:type="dxa"/>
            <w:vMerge/>
          </w:tcPr>
          <w:p w14:paraId="1ACC8C78" w14:textId="77777777" w:rsidR="00DE1EC8" w:rsidRPr="003B0BA6" w:rsidRDefault="00DE1EC8" w:rsidP="007D4C59">
            <w:pPr>
              <w:tabs>
                <w:tab w:val="left" w:pos="903"/>
              </w:tabs>
              <w:jc w:val="center"/>
              <w:rPr>
                <w:sz w:val="18"/>
                <w:szCs w:val="22"/>
              </w:rPr>
            </w:pPr>
          </w:p>
        </w:tc>
        <w:tc>
          <w:tcPr>
            <w:tcW w:w="2268" w:type="dxa"/>
          </w:tcPr>
          <w:p w14:paraId="3435AA3E" w14:textId="77777777" w:rsidR="00DE1EC8" w:rsidRPr="003B0BA6" w:rsidRDefault="00DE1EC8" w:rsidP="007D4C59">
            <w:pPr>
              <w:tabs>
                <w:tab w:val="left" w:pos="903"/>
              </w:tabs>
              <w:jc w:val="center"/>
              <w:rPr>
                <w:sz w:val="18"/>
                <w:szCs w:val="22"/>
              </w:rPr>
            </w:pPr>
          </w:p>
        </w:tc>
        <w:tc>
          <w:tcPr>
            <w:tcW w:w="1134" w:type="dxa"/>
          </w:tcPr>
          <w:p w14:paraId="09D0CD6A" w14:textId="77777777" w:rsidR="00DE1EC8" w:rsidRPr="003B0BA6" w:rsidRDefault="00DE1EC8" w:rsidP="007D4C59">
            <w:pPr>
              <w:tabs>
                <w:tab w:val="left" w:pos="903"/>
              </w:tabs>
              <w:jc w:val="center"/>
              <w:rPr>
                <w:sz w:val="18"/>
                <w:szCs w:val="22"/>
              </w:rPr>
            </w:pPr>
          </w:p>
        </w:tc>
        <w:tc>
          <w:tcPr>
            <w:tcW w:w="1276" w:type="dxa"/>
          </w:tcPr>
          <w:p w14:paraId="2A651A86" w14:textId="77777777" w:rsidR="00DE1EC8" w:rsidRPr="003B0BA6" w:rsidRDefault="00DE1EC8" w:rsidP="007D4C59">
            <w:pPr>
              <w:tabs>
                <w:tab w:val="left" w:pos="903"/>
              </w:tabs>
              <w:jc w:val="center"/>
              <w:rPr>
                <w:sz w:val="18"/>
                <w:szCs w:val="22"/>
              </w:rPr>
            </w:pPr>
          </w:p>
        </w:tc>
        <w:tc>
          <w:tcPr>
            <w:tcW w:w="992" w:type="dxa"/>
          </w:tcPr>
          <w:p w14:paraId="03B7574E" w14:textId="77777777" w:rsidR="00DE1EC8" w:rsidRPr="003B0BA6" w:rsidRDefault="00DE1EC8" w:rsidP="007D4C59">
            <w:pPr>
              <w:tabs>
                <w:tab w:val="left" w:pos="903"/>
              </w:tabs>
              <w:jc w:val="center"/>
              <w:rPr>
                <w:sz w:val="18"/>
                <w:szCs w:val="22"/>
              </w:rPr>
            </w:pPr>
          </w:p>
        </w:tc>
        <w:tc>
          <w:tcPr>
            <w:tcW w:w="1044" w:type="dxa"/>
          </w:tcPr>
          <w:p w14:paraId="2B9D0FE6" w14:textId="77777777" w:rsidR="00DE1EC8" w:rsidRPr="003B0BA6" w:rsidRDefault="00DE1EC8" w:rsidP="007D4C59">
            <w:pPr>
              <w:tabs>
                <w:tab w:val="left" w:pos="903"/>
              </w:tabs>
              <w:jc w:val="center"/>
              <w:rPr>
                <w:sz w:val="18"/>
                <w:szCs w:val="22"/>
              </w:rPr>
            </w:pPr>
          </w:p>
        </w:tc>
        <w:tc>
          <w:tcPr>
            <w:tcW w:w="1614" w:type="dxa"/>
          </w:tcPr>
          <w:p w14:paraId="4377A5C0" w14:textId="77777777" w:rsidR="00DE1EC8" w:rsidRPr="003B0BA6" w:rsidRDefault="00DE1EC8" w:rsidP="007D4C59">
            <w:pPr>
              <w:tabs>
                <w:tab w:val="left" w:pos="903"/>
              </w:tabs>
              <w:jc w:val="center"/>
              <w:rPr>
                <w:sz w:val="18"/>
                <w:szCs w:val="22"/>
              </w:rPr>
            </w:pPr>
          </w:p>
        </w:tc>
      </w:tr>
      <w:tr w:rsidR="00DE1EC8" w:rsidRPr="003B0BA6" w14:paraId="7176C91C" w14:textId="77777777" w:rsidTr="001B71BE">
        <w:tc>
          <w:tcPr>
            <w:tcW w:w="704" w:type="dxa"/>
            <w:vMerge/>
          </w:tcPr>
          <w:p w14:paraId="18A64A22" w14:textId="77777777" w:rsidR="00DE1EC8" w:rsidRPr="003B0BA6" w:rsidRDefault="00DE1EC8" w:rsidP="007D4C59">
            <w:pPr>
              <w:tabs>
                <w:tab w:val="left" w:pos="903"/>
              </w:tabs>
              <w:jc w:val="center"/>
              <w:rPr>
                <w:sz w:val="18"/>
                <w:szCs w:val="22"/>
              </w:rPr>
            </w:pPr>
          </w:p>
        </w:tc>
        <w:tc>
          <w:tcPr>
            <w:tcW w:w="3544" w:type="dxa"/>
            <w:vMerge/>
          </w:tcPr>
          <w:p w14:paraId="3E76B578" w14:textId="77777777" w:rsidR="00DE1EC8" w:rsidRPr="003B0BA6" w:rsidRDefault="00DE1EC8" w:rsidP="007D4C59">
            <w:pPr>
              <w:tabs>
                <w:tab w:val="left" w:pos="903"/>
              </w:tabs>
              <w:jc w:val="center"/>
              <w:rPr>
                <w:sz w:val="18"/>
                <w:szCs w:val="22"/>
              </w:rPr>
            </w:pPr>
          </w:p>
        </w:tc>
        <w:tc>
          <w:tcPr>
            <w:tcW w:w="1984" w:type="dxa"/>
            <w:vMerge/>
          </w:tcPr>
          <w:p w14:paraId="6B1CA27E" w14:textId="77777777" w:rsidR="00DE1EC8" w:rsidRPr="003B0BA6" w:rsidRDefault="00DE1EC8" w:rsidP="007D4C59">
            <w:pPr>
              <w:tabs>
                <w:tab w:val="left" w:pos="903"/>
              </w:tabs>
              <w:jc w:val="center"/>
              <w:rPr>
                <w:sz w:val="18"/>
                <w:szCs w:val="22"/>
              </w:rPr>
            </w:pPr>
          </w:p>
        </w:tc>
        <w:tc>
          <w:tcPr>
            <w:tcW w:w="2268" w:type="dxa"/>
          </w:tcPr>
          <w:p w14:paraId="4492BD2D" w14:textId="77777777" w:rsidR="00DE1EC8" w:rsidRPr="003B0BA6" w:rsidRDefault="00DE1EC8" w:rsidP="007D4C59">
            <w:pPr>
              <w:tabs>
                <w:tab w:val="left" w:pos="903"/>
              </w:tabs>
              <w:jc w:val="center"/>
              <w:rPr>
                <w:sz w:val="18"/>
                <w:szCs w:val="22"/>
              </w:rPr>
            </w:pPr>
          </w:p>
        </w:tc>
        <w:tc>
          <w:tcPr>
            <w:tcW w:w="1134" w:type="dxa"/>
          </w:tcPr>
          <w:p w14:paraId="4C70357F" w14:textId="77777777" w:rsidR="00DE1EC8" w:rsidRPr="003B0BA6" w:rsidRDefault="00DE1EC8" w:rsidP="007D4C59">
            <w:pPr>
              <w:tabs>
                <w:tab w:val="left" w:pos="903"/>
              </w:tabs>
              <w:jc w:val="center"/>
              <w:rPr>
                <w:sz w:val="18"/>
                <w:szCs w:val="22"/>
              </w:rPr>
            </w:pPr>
          </w:p>
        </w:tc>
        <w:tc>
          <w:tcPr>
            <w:tcW w:w="1276" w:type="dxa"/>
          </w:tcPr>
          <w:p w14:paraId="07C1344A" w14:textId="77777777" w:rsidR="00DE1EC8" w:rsidRPr="003B0BA6" w:rsidRDefault="00DE1EC8" w:rsidP="007D4C59">
            <w:pPr>
              <w:tabs>
                <w:tab w:val="left" w:pos="903"/>
              </w:tabs>
              <w:jc w:val="center"/>
              <w:rPr>
                <w:sz w:val="18"/>
                <w:szCs w:val="22"/>
              </w:rPr>
            </w:pPr>
          </w:p>
        </w:tc>
        <w:tc>
          <w:tcPr>
            <w:tcW w:w="992" w:type="dxa"/>
          </w:tcPr>
          <w:p w14:paraId="19FFA49F" w14:textId="77777777" w:rsidR="00DE1EC8" w:rsidRPr="003B0BA6" w:rsidRDefault="00DE1EC8" w:rsidP="007D4C59">
            <w:pPr>
              <w:tabs>
                <w:tab w:val="left" w:pos="903"/>
              </w:tabs>
              <w:jc w:val="center"/>
              <w:rPr>
                <w:sz w:val="18"/>
                <w:szCs w:val="22"/>
              </w:rPr>
            </w:pPr>
          </w:p>
        </w:tc>
        <w:tc>
          <w:tcPr>
            <w:tcW w:w="1044" w:type="dxa"/>
          </w:tcPr>
          <w:p w14:paraId="7F5B21E7" w14:textId="77777777" w:rsidR="00DE1EC8" w:rsidRPr="003B0BA6" w:rsidRDefault="00DE1EC8" w:rsidP="007D4C59">
            <w:pPr>
              <w:tabs>
                <w:tab w:val="left" w:pos="903"/>
              </w:tabs>
              <w:jc w:val="center"/>
              <w:rPr>
                <w:sz w:val="18"/>
                <w:szCs w:val="22"/>
              </w:rPr>
            </w:pPr>
          </w:p>
        </w:tc>
        <w:tc>
          <w:tcPr>
            <w:tcW w:w="1614" w:type="dxa"/>
          </w:tcPr>
          <w:p w14:paraId="66309952" w14:textId="77777777" w:rsidR="00DE1EC8" w:rsidRPr="003B0BA6" w:rsidRDefault="00DE1EC8" w:rsidP="007D4C59">
            <w:pPr>
              <w:tabs>
                <w:tab w:val="left" w:pos="903"/>
              </w:tabs>
              <w:jc w:val="center"/>
              <w:rPr>
                <w:sz w:val="18"/>
                <w:szCs w:val="22"/>
              </w:rPr>
            </w:pPr>
          </w:p>
        </w:tc>
      </w:tr>
      <w:tr w:rsidR="00DE1EC8" w:rsidRPr="003B0BA6" w14:paraId="11E2DEFF" w14:textId="77777777" w:rsidTr="001B71BE">
        <w:tc>
          <w:tcPr>
            <w:tcW w:w="704" w:type="dxa"/>
            <w:vMerge/>
          </w:tcPr>
          <w:p w14:paraId="7A1D8D7B" w14:textId="77777777" w:rsidR="00DE1EC8" w:rsidRPr="003B0BA6" w:rsidRDefault="00DE1EC8" w:rsidP="007D4C59">
            <w:pPr>
              <w:tabs>
                <w:tab w:val="left" w:pos="903"/>
              </w:tabs>
              <w:jc w:val="center"/>
              <w:rPr>
                <w:sz w:val="18"/>
                <w:szCs w:val="22"/>
              </w:rPr>
            </w:pPr>
          </w:p>
        </w:tc>
        <w:tc>
          <w:tcPr>
            <w:tcW w:w="3544" w:type="dxa"/>
            <w:vMerge/>
          </w:tcPr>
          <w:p w14:paraId="5AC999F3" w14:textId="77777777" w:rsidR="00DE1EC8" w:rsidRPr="003B0BA6" w:rsidRDefault="00DE1EC8" w:rsidP="007D4C59">
            <w:pPr>
              <w:tabs>
                <w:tab w:val="left" w:pos="903"/>
              </w:tabs>
              <w:jc w:val="center"/>
              <w:rPr>
                <w:sz w:val="18"/>
                <w:szCs w:val="22"/>
              </w:rPr>
            </w:pPr>
          </w:p>
        </w:tc>
        <w:tc>
          <w:tcPr>
            <w:tcW w:w="1984" w:type="dxa"/>
            <w:vMerge/>
          </w:tcPr>
          <w:p w14:paraId="0323D945" w14:textId="77777777" w:rsidR="00DE1EC8" w:rsidRPr="003B0BA6" w:rsidRDefault="00DE1EC8" w:rsidP="007D4C59">
            <w:pPr>
              <w:tabs>
                <w:tab w:val="left" w:pos="903"/>
              </w:tabs>
              <w:jc w:val="center"/>
              <w:rPr>
                <w:sz w:val="18"/>
                <w:szCs w:val="22"/>
              </w:rPr>
            </w:pPr>
          </w:p>
        </w:tc>
        <w:tc>
          <w:tcPr>
            <w:tcW w:w="2268" w:type="dxa"/>
          </w:tcPr>
          <w:p w14:paraId="1152E551" w14:textId="77777777" w:rsidR="00DE1EC8" w:rsidRPr="003B0BA6" w:rsidRDefault="00DE1EC8" w:rsidP="007D4C59">
            <w:pPr>
              <w:tabs>
                <w:tab w:val="left" w:pos="903"/>
              </w:tabs>
              <w:jc w:val="center"/>
              <w:rPr>
                <w:sz w:val="18"/>
                <w:szCs w:val="22"/>
              </w:rPr>
            </w:pPr>
          </w:p>
        </w:tc>
        <w:tc>
          <w:tcPr>
            <w:tcW w:w="1134" w:type="dxa"/>
          </w:tcPr>
          <w:p w14:paraId="3433FF37" w14:textId="77777777" w:rsidR="00DE1EC8" w:rsidRPr="003B0BA6" w:rsidRDefault="00DE1EC8" w:rsidP="007D4C59">
            <w:pPr>
              <w:tabs>
                <w:tab w:val="left" w:pos="903"/>
              </w:tabs>
              <w:jc w:val="center"/>
              <w:rPr>
                <w:sz w:val="18"/>
                <w:szCs w:val="22"/>
              </w:rPr>
            </w:pPr>
          </w:p>
        </w:tc>
        <w:tc>
          <w:tcPr>
            <w:tcW w:w="1276" w:type="dxa"/>
          </w:tcPr>
          <w:p w14:paraId="49D2A098" w14:textId="77777777" w:rsidR="00DE1EC8" w:rsidRPr="003B0BA6" w:rsidRDefault="00DE1EC8" w:rsidP="007D4C59">
            <w:pPr>
              <w:tabs>
                <w:tab w:val="left" w:pos="903"/>
              </w:tabs>
              <w:jc w:val="center"/>
              <w:rPr>
                <w:sz w:val="18"/>
                <w:szCs w:val="22"/>
              </w:rPr>
            </w:pPr>
          </w:p>
        </w:tc>
        <w:tc>
          <w:tcPr>
            <w:tcW w:w="992" w:type="dxa"/>
          </w:tcPr>
          <w:p w14:paraId="3067C93A" w14:textId="77777777" w:rsidR="00DE1EC8" w:rsidRPr="003B0BA6" w:rsidRDefault="00DE1EC8" w:rsidP="007D4C59">
            <w:pPr>
              <w:tabs>
                <w:tab w:val="left" w:pos="903"/>
              </w:tabs>
              <w:jc w:val="center"/>
              <w:rPr>
                <w:sz w:val="18"/>
                <w:szCs w:val="22"/>
              </w:rPr>
            </w:pPr>
          </w:p>
        </w:tc>
        <w:tc>
          <w:tcPr>
            <w:tcW w:w="1044" w:type="dxa"/>
          </w:tcPr>
          <w:p w14:paraId="189F8007" w14:textId="77777777" w:rsidR="00DE1EC8" w:rsidRPr="003B0BA6" w:rsidRDefault="00DE1EC8" w:rsidP="007D4C59">
            <w:pPr>
              <w:tabs>
                <w:tab w:val="left" w:pos="903"/>
              </w:tabs>
              <w:jc w:val="center"/>
              <w:rPr>
                <w:sz w:val="18"/>
                <w:szCs w:val="22"/>
              </w:rPr>
            </w:pPr>
          </w:p>
        </w:tc>
        <w:tc>
          <w:tcPr>
            <w:tcW w:w="1614" w:type="dxa"/>
          </w:tcPr>
          <w:p w14:paraId="39FF4ABC" w14:textId="77777777" w:rsidR="00DE1EC8" w:rsidRPr="003B0BA6" w:rsidRDefault="00DE1EC8" w:rsidP="007D4C59">
            <w:pPr>
              <w:tabs>
                <w:tab w:val="left" w:pos="903"/>
              </w:tabs>
              <w:jc w:val="center"/>
              <w:rPr>
                <w:sz w:val="18"/>
                <w:szCs w:val="22"/>
              </w:rPr>
            </w:pPr>
          </w:p>
        </w:tc>
      </w:tr>
      <w:tr w:rsidR="00DE1EC8" w:rsidRPr="003B0BA6" w14:paraId="44F947D3" w14:textId="77777777" w:rsidTr="001B71BE">
        <w:tc>
          <w:tcPr>
            <w:tcW w:w="704" w:type="dxa"/>
            <w:vMerge/>
          </w:tcPr>
          <w:p w14:paraId="405D4F71" w14:textId="77777777" w:rsidR="00DE1EC8" w:rsidRPr="003B0BA6" w:rsidRDefault="00DE1EC8" w:rsidP="007D4C59">
            <w:pPr>
              <w:tabs>
                <w:tab w:val="left" w:pos="903"/>
              </w:tabs>
              <w:jc w:val="center"/>
              <w:rPr>
                <w:sz w:val="18"/>
                <w:szCs w:val="22"/>
              </w:rPr>
            </w:pPr>
          </w:p>
        </w:tc>
        <w:tc>
          <w:tcPr>
            <w:tcW w:w="3544" w:type="dxa"/>
            <w:vMerge/>
          </w:tcPr>
          <w:p w14:paraId="56BD88C7" w14:textId="77777777" w:rsidR="00DE1EC8" w:rsidRPr="003B0BA6" w:rsidRDefault="00DE1EC8" w:rsidP="007D4C59">
            <w:pPr>
              <w:tabs>
                <w:tab w:val="left" w:pos="903"/>
              </w:tabs>
              <w:jc w:val="center"/>
              <w:rPr>
                <w:sz w:val="18"/>
                <w:szCs w:val="22"/>
              </w:rPr>
            </w:pPr>
          </w:p>
        </w:tc>
        <w:tc>
          <w:tcPr>
            <w:tcW w:w="1984" w:type="dxa"/>
            <w:vMerge/>
          </w:tcPr>
          <w:p w14:paraId="40351542" w14:textId="77777777" w:rsidR="00DE1EC8" w:rsidRPr="003B0BA6" w:rsidRDefault="00DE1EC8" w:rsidP="007D4C59">
            <w:pPr>
              <w:tabs>
                <w:tab w:val="left" w:pos="903"/>
              </w:tabs>
              <w:jc w:val="center"/>
              <w:rPr>
                <w:sz w:val="18"/>
                <w:szCs w:val="22"/>
              </w:rPr>
            </w:pPr>
          </w:p>
        </w:tc>
        <w:tc>
          <w:tcPr>
            <w:tcW w:w="2268" w:type="dxa"/>
          </w:tcPr>
          <w:p w14:paraId="4F7D4C15" w14:textId="77777777" w:rsidR="00DE1EC8" w:rsidRPr="003B0BA6" w:rsidRDefault="00DE1EC8" w:rsidP="007D4C59">
            <w:pPr>
              <w:tabs>
                <w:tab w:val="left" w:pos="903"/>
              </w:tabs>
              <w:jc w:val="center"/>
              <w:rPr>
                <w:sz w:val="18"/>
                <w:szCs w:val="22"/>
              </w:rPr>
            </w:pPr>
          </w:p>
        </w:tc>
        <w:tc>
          <w:tcPr>
            <w:tcW w:w="1134" w:type="dxa"/>
          </w:tcPr>
          <w:p w14:paraId="14DCA9EF" w14:textId="77777777" w:rsidR="00DE1EC8" w:rsidRPr="003B0BA6" w:rsidRDefault="00DE1EC8" w:rsidP="007D4C59">
            <w:pPr>
              <w:tabs>
                <w:tab w:val="left" w:pos="903"/>
              </w:tabs>
              <w:jc w:val="center"/>
              <w:rPr>
                <w:sz w:val="18"/>
                <w:szCs w:val="22"/>
              </w:rPr>
            </w:pPr>
          </w:p>
        </w:tc>
        <w:tc>
          <w:tcPr>
            <w:tcW w:w="1276" w:type="dxa"/>
          </w:tcPr>
          <w:p w14:paraId="706FE34E" w14:textId="77777777" w:rsidR="00DE1EC8" w:rsidRPr="003B0BA6" w:rsidRDefault="00DE1EC8" w:rsidP="007D4C59">
            <w:pPr>
              <w:tabs>
                <w:tab w:val="left" w:pos="903"/>
              </w:tabs>
              <w:jc w:val="center"/>
              <w:rPr>
                <w:sz w:val="18"/>
                <w:szCs w:val="22"/>
              </w:rPr>
            </w:pPr>
          </w:p>
        </w:tc>
        <w:tc>
          <w:tcPr>
            <w:tcW w:w="992" w:type="dxa"/>
          </w:tcPr>
          <w:p w14:paraId="0F700AFE" w14:textId="77777777" w:rsidR="00DE1EC8" w:rsidRPr="003B0BA6" w:rsidRDefault="00DE1EC8" w:rsidP="007D4C59">
            <w:pPr>
              <w:tabs>
                <w:tab w:val="left" w:pos="903"/>
              </w:tabs>
              <w:jc w:val="center"/>
              <w:rPr>
                <w:sz w:val="18"/>
                <w:szCs w:val="22"/>
              </w:rPr>
            </w:pPr>
          </w:p>
        </w:tc>
        <w:tc>
          <w:tcPr>
            <w:tcW w:w="1044" w:type="dxa"/>
          </w:tcPr>
          <w:p w14:paraId="58627C3A" w14:textId="77777777" w:rsidR="00DE1EC8" w:rsidRPr="003B0BA6" w:rsidRDefault="00DE1EC8" w:rsidP="007D4C59">
            <w:pPr>
              <w:tabs>
                <w:tab w:val="left" w:pos="903"/>
              </w:tabs>
              <w:jc w:val="center"/>
              <w:rPr>
                <w:sz w:val="18"/>
                <w:szCs w:val="22"/>
              </w:rPr>
            </w:pPr>
          </w:p>
        </w:tc>
        <w:tc>
          <w:tcPr>
            <w:tcW w:w="1614" w:type="dxa"/>
          </w:tcPr>
          <w:p w14:paraId="5544A1A0" w14:textId="77777777" w:rsidR="00DE1EC8" w:rsidRPr="003B0BA6" w:rsidRDefault="00DE1EC8" w:rsidP="007D4C59">
            <w:pPr>
              <w:tabs>
                <w:tab w:val="left" w:pos="903"/>
              </w:tabs>
              <w:jc w:val="center"/>
              <w:rPr>
                <w:sz w:val="18"/>
                <w:szCs w:val="22"/>
              </w:rPr>
            </w:pPr>
          </w:p>
        </w:tc>
      </w:tr>
      <w:tr w:rsidR="00DE1EC8" w:rsidRPr="003B0BA6" w14:paraId="405E9148" w14:textId="77777777" w:rsidTr="001B71BE">
        <w:tc>
          <w:tcPr>
            <w:tcW w:w="704" w:type="dxa"/>
            <w:vMerge/>
          </w:tcPr>
          <w:p w14:paraId="43EF8A65" w14:textId="77777777" w:rsidR="00DE1EC8" w:rsidRPr="003B0BA6" w:rsidRDefault="00DE1EC8" w:rsidP="007D4C59">
            <w:pPr>
              <w:tabs>
                <w:tab w:val="left" w:pos="903"/>
              </w:tabs>
              <w:jc w:val="center"/>
              <w:rPr>
                <w:sz w:val="18"/>
                <w:szCs w:val="22"/>
              </w:rPr>
            </w:pPr>
          </w:p>
        </w:tc>
        <w:tc>
          <w:tcPr>
            <w:tcW w:w="3544" w:type="dxa"/>
            <w:vMerge/>
          </w:tcPr>
          <w:p w14:paraId="579D2B58" w14:textId="77777777" w:rsidR="00DE1EC8" w:rsidRPr="003B0BA6" w:rsidRDefault="00DE1EC8" w:rsidP="007D4C59">
            <w:pPr>
              <w:tabs>
                <w:tab w:val="left" w:pos="903"/>
              </w:tabs>
              <w:jc w:val="center"/>
              <w:rPr>
                <w:sz w:val="18"/>
                <w:szCs w:val="22"/>
              </w:rPr>
            </w:pPr>
          </w:p>
        </w:tc>
        <w:tc>
          <w:tcPr>
            <w:tcW w:w="1984" w:type="dxa"/>
          </w:tcPr>
          <w:p w14:paraId="4394B09A" w14:textId="5A894B46" w:rsidR="00DE1EC8" w:rsidRPr="003B0BA6" w:rsidRDefault="00DE1EC8" w:rsidP="007D4C59">
            <w:pPr>
              <w:tabs>
                <w:tab w:val="left" w:pos="903"/>
              </w:tabs>
              <w:jc w:val="center"/>
              <w:rPr>
                <w:sz w:val="18"/>
                <w:szCs w:val="22"/>
              </w:rPr>
            </w:pPr>
            <w:r w:rsidRPr="003B0BA6">
              <w:rPr>
                <w:sz w:val="18"/>
                <w:szCs w:val="22"/>
              </w:rPr>
              <w:t>Ответственный исполнитель …</w:t>
            </w:r>
          </w:p>
        </w:tc>
        <w:tc>
          <w:tcPr>
            <w:tcW w:w="2268" w:type="dxa"/>
          </w:tcPr>
          <w:p w14:paraId="3A47D16C" w14:textId="77777777" w:rsidR="00DE1EC8" w:rsidRPr="003B0BA6" w:rsidRDefault="00DE1EC8" w:rsidP="007D4C59">
            <w:pPr>
              <w:tabs>
                <w:tab w:val="left" w:pos="903"/>
              </w:tabs>
              <w:jc w:val="center"/>
              <w:rPr>
                <w:sz w:val="18"/>
                <w:szCs w:val="22"/>
              </w:rPr>
            </w:pPr>
          </w:p>
        </w:tc>
        <w:tc>
          <w:tcPr>
            <w:tcW w:w="1134" w:type="dxa"/>
          </w:tcPr>
          <w:p w14:paraId="7039EF07" w14:textId="77777777" w:rsidR="00DE1EC8" w:rsidRPr="003B0BA6" w:rsidRDefault="00DE1EC8" w:rsidP="007D4C59">
            <w:pPr>
              <w:tabs>
                <w:tab w:val="left" w:pos="903"/>
              </w:tabs>
              <w:jc w:val="center"/>
              <w:rPr>
                <w:sz w:val="18"/>
                <w:szCs w:val="22"/>
              </w:rPr>
            </w:pPr>
          </w:p>
        </w:tc>
        <w:tc>
          <w:tcPr>
            <w:tcW w:w="1276" w:type="dxa"/>
          </w:tcPr>
          <w:p w14:paraId="7993D4BA" w14:textId="77777777" w:rsidR="00DE1EC8" w:rsidRPr="003B0BA6" w:rsidRDefault="00DE1EC8" w:rsidP="007D4C59">
            <w:pPr>
              <w:tabs>
                <w:tab w:val="left" w:pos="903"/>
              </w:tabs>
              <w:jc w:val="center"/>
              <w:rPr>
                <w:sz w:val="18"/>
                <w:szCs w:val="22"/>
              </w:rPr>
            </w:pPr>
          </w:p>
        </w:tc>
        <w:tc>
          <w:tcPr>
            <w:tcW w:w="992" w:type="dxa"/>
          </w:tcPr>
          <w:p w14:paraId="3754E712" w14:textId="77777777" w:rsidR="00DE1EC8" w:rsidRPr="003B0BA6" w:rsidRDefault="00DE1EC8" w:rsidP="007D4C59">
            <w:pPr>
              <w:tabs>
                <w:tab w:val="left" w:pos="903"/>
              </w:tabs>
              <w:jc w:val="center"/>
              <w:rPr>
                <w:sz w:val="18"/>
                <w:szCs w:val="22"/>
              </w:rPr>
            </w:pPr>
          </w:p>
        </w:tc>
        <w:tc>
          <w:tcPr>
            <w:tcW w:w="1044" w:type="dxa"/>
          </w:tcPr>
          <w:p w14:paraId="4F316EFC" w14:textId="77777777" w:rsidR="00DE1EC8" w:rsidRPr="003B0BA6" w:rsidRDefault="00DE1EC8" w:rsidP="007D4C59">
            <w:pPr>
              <w:tabs>
                <w:tab w:val="left" w:pos="903"/>
              </w:tabs>
              <w:jc w:val="center"/>
              <w:rPr>
                <w:sz w:val="18"/>
                <w:szCs w:val="22"/>
              </w:rPr>
            </w:pPr>
          </w:p>
        </w:tc>
        <w:tc>
          <w:tcPr>
            <w:tcW w:w="1614" w:type="dxa"/>
          </w:tcPr>
          <w:p w14:paraId="367BA465" w14:textId="77777777" w:rsidR="00DE1EC8" w:rsidRPr="003B0BA6" w:rsidRDefault="00DE1EC8" w:rsidP="007D4C59">
            <w:pPr>
              <w:tabs>
                <w:tab w:val="left" w:pos="903"/>
              </w:tabs>
              <w:jc w:val="center"/>
              <w:rPr>
                <w:sz w:val="18"/>
                <w:szCs w:val="22"/>
              </w:rPr>
            </w:pPr>
          </w:p>
        </w:tc>
      </w:tr>
      <w:tr w:rsidR="001B71BE" w:rsidRPr="003B0BA6" w14:paraId="4C352100" w14:textId="77777777" w:rsidTr="001B71BE">
        <w:tc>
          <w:tcPr>
            <w:tcW w:w="704" w:type="dxa"/>
          </w:tcPr>
          <w:p w14:paraId="7F1B5F14" w14:textId="2F4F6CB5" w:rsidR="001B71BE" w:rsidRPr="003B0BA6" w:rsidRDefault="001B71BE" w:rsidP="001B71BE">
            <w:pPr>
              <w:tabs>
                <w:tab w:val="left" w:pos="903"/>
              </w:tabs>
              <w:jc w:val="center"/>
              <w:rPr>
                <w:sz w:val="18"/>
                <w:szCs w:val="22"/>
              </w:rPr>
            </w:pPr>
            <w:r w:rsidRPr="003B0BA6">
              <w:rPr>
                <w:sz w:val="18"/>
                <w:szCs w:val="22"/>
              </w:rPr>
              <w:t>1</w:t>
            </w:r>
          </w:p>
        </w:tc>
        <w:tc>
          <w:tcPr>
            <w:tcW w:w="3544" w:type="dxa"/>
          </w:tcPr>
          <w:p w14:paraId="581B7D99" w14:textId="42D98EFE" w:rsidR="001B71BE" w:rsidRPr="003B0BA6" w:rsidRDefault="001B71BE" w:rsidP="001B71BE">
            <w:pPr>
              <w:tabs>
                <w:tab w:val="left" w:pos="903"/>
              </w:tabs>
              <w:jc w:val="center"/>
              <w:rPr>
                <w:sz w:val="18"/>
                <w:szCs w:val="22"/>
              </w:rPr>
            </w:pPr>
            <w:r w:rsidRPr="003B0BA6">
              <w:rPr>
                <w:sz w:val="18"/>
                <w:szCs w:val="22"/>
              </w:rPr>
              <w:t>Проектная часть</w:t>
            </w:r>
          </w:p>
        </w:tc>
        <w:tc>
          <w:tcPr>
            <w:tcW w:w="1984" w:type="dxa"/>
          </w:tcPr>
          <w:p w14:paraId="31AE2FD3" w14:textId="4791440B" w:rsidR="001B71BE" w:rsidRPr="003B0BA6" w:rsidRDefault="001B71BE" w:rsidP="001B71BE">
            <w:pPr>
              <w:tabs>
                <w:tab w:val="left" w:pos="903"/>
              </w:tabs>
              <w:jc w:val="center"/>
              <w:rPr>
                <w:sz w:val="18"/>
                <w:szCs w:val="22"/>
              </w:rPr>
            </w:pPr>
            <w:r w:rsidRPr="003B0BA6">
              <w:rPr>
                <w:sz w:val="18"/>
                <w:szCs w:val="22"/>
              </w:rPr>
              <w:t>Ответственный исполнител</w:t>
            </w:r>
            <w:r w:rsidR="00FF3B53" w:rsidRPr="003B0BA6">
              <w:rPr>
                <w:sz w:val="18"/>
                <w:szCs w:val="22"/>
              </w:rPr>
              <w:t>ь 1</w:t>
            </w:r>
          </w:p>
        </w:tc>
        <w:tc>
          <w:tcPr>
            <w:tcW w:w="2268" w:type="dxa"/>
          </w:tcPr>
          <w:p w14:paraId="026D71F2" w14:textId="77777777" w:rsidR="001B71BE" w:rsidRPr="003B0BA6" w:rsidRDefault="001B71BE" w:rsidP="001B71BE">
            <w:pPr>
              <w:tabs>
                <w:tab w:val="left" w:pos="903"/>
              </w:tabs>
              <w:jc w:val="center"/>
              <w:rPr>
                <w:sz w:val="18"/>
                <w:szCs w:val="22"/>
              </w:rPr>
            </w:pPr>
          </w:p>
        </w:tc>
        <w:tc>
          <w:tcPr>
            <w:tcW w:w="1134" w:type="dxa"/>
          </w:tcPr>
          <w:p w14:paraId="3BB8FE8C" w14:textId="77777777" w:rsidR="001B71BE" w:rsidRPr="003B0BA6" w:rsidRDefault="001B71BE" w:rsidP="001B71BE">
            <w:pPr>
              <w:tabs>
                <w:tab w:val="left" w:pos="903"/>
              </w:tabs>
              <w:jc w:val="center"/>
              <w:rPr>
                <w:sz w:val="18"/>
                <w:szCs w:val="22"/>
              </w:rPr>
            </w:pPr>
          </w:p>
        </w:tc>
        <w:tc>
          <w:tcPr>
            <w:tcW w:w="1276" w:type="dxa"/>
          </w:tcPr>
          <w:p w14:paraId="430A0C17" w14:textId="77777777" w:rsidR="001B71BE" w:rsidRPr="003B0BA6" w:rsidRDefault="001B71BE" w:rsidP="001B71BE">
            <w:pPr>
              <w:tabs>
                <w:tab w:val="left" w:pos="903"/>
              </w:tabs>
              <w:jc w:val="center"/>
              <w:rPr>
                <w:sz w:val="18"/>
                <w:szCs w:val="22"/>
              </w:rPr>
            </w:pPr>
          </w:p>
        </w:tc>
        <w:tc>
          <w:tcPr>
            <w:tcW w:w="992" w:type="dxa"/>
          </w:tcPr>
          <w:p w14:paraId="737EA6EB" w14:textId="77777777" w:rsidR="001B71BE" w:rsidRPr="003B0BA6" w:rsidRDefault="001B71BE" w:rsidP="001B71BE">
            <w:pPr>
              <w:tabs>
                <w:tab w:val="left" w:pos="903"/>
              </w:tabs>
              <w:jc w:val="center"/>
              <w:rPr>
                <w:sz w:val="18"/>
                <w:szCs w:val="22"/>
              </w:rPr>
            </w:pPr>
          </w:p>
        </w:tc>
        <w:tc>
          <w:tcPr>
            <w:tcW w:w="1044" w:type="dxa"/>
          </w:tcPr>
          <w:p w14:paraId="5CD67A08" w14:textId="77777777" w:rsidR="001B71BE" w:rsidRPr="003B0BA6" w:rsidRDefault="001B71BE" w:rsidP="001B71BE">
            <w:pPr>
              <w:tabs>
                <w:tab w:val="left" w:pos="903"/>
              </w:tabs>
              <w:jc w:val="center"/>
              <w:rPr>
                <w:sz w:val="18"/>
                <w:szCs w:val="22"/>
              </w:rPr>
            </w:pPr>
          </w:p>
        </w:tc>
        <w:tc>
          <w:tcPr>
            <w:tcW w:w="1614" w:type="dxa"/>
          </w:tcPr>
          <w:p w14:paraId="2B147E11" w14:textId="77777777" w:rsidR="001B71BE" w:rsidRPr="003B0BA6" w:rsidRDefault="001B71BE" w:rsidP="001B71BE">
            <w:pPr>
              <w:tabs>
                <w:tab w:val="left" w:pos="903"/>
              </w:tabs>
              <w:jc w:val="center"/>
              <w:rPr>
                <w:sz w:val="18"/>
                <w:szCs w:val="22"/>
              </w:rPr>
            </w:pPr>
          </w:p>
        </w:tc>
      </w:tr>
      <w:tr w:rsidR="001B71BE" w:rsidRPr="003B0BA6" w14:paraId="55FBDBC1" w14:textId="77777777" w:rsidTr="001B71BE">
        <w:tc>
          <w:tcPr>
            <w:tcW w:w="704" w:type="dxa"/>
          </w:tcPr>
          <w:p w14:paraId="131E0894" w14:textId="77777777" w:rsidR="001B71BE" w:rsidRPr="003B0BA6" w:rsidRDefault="001B71BE" w:rsidP="001B71BE">
            <w:pPr>
              <w:tabs>
                <w:tab w:val="left" w:pos="903"/>
              </w:tabs>
              <w:jc w:val="center"/>
              <w:rPr>
                <w:sz w:val="18"/>
                <w:szCs w:val="22"/>
              </w:rPr>
            </w:pPr>
          </w:p>
        </w:tc>
        <w:tc>
          <w:tcPr>
            <w:tcW w:w="3544" w:type="dxa"/>
          </w:tcPr>
          <w:p w14:paraId="023BCA4B" w14:textId="77777777" w:rsidR="001B71BE" w:rsidRPr="003B0BA6" w:rsidRDefault="001B71BE" w:rsidP="001B71BE">
            <w:pPr>
              <w:tabs>
                <w:tab w:val="left" w:pos="903"/>
              </w:tabs>
              <w:jc w:val="center"/>
              <w:rPr>
                <w:sz w:val="18"/>
                <w:szCs w:val="22"/>
              </w:rPr>
            </w:pPr>
          </w:p>
        </w:tc>
        <w:tc>
          <w:tcPr>
            <w:tcW w:w="1984" w:type="dxa"/>
          </w:tcPr>
          <w:p w14:paraId="4ACC5F62" w14:textId="59FFDD36" w:rsidR="001B71BE" w:rsidRPr="003B0BA6" w:rsidRDefault="001B71BE" w:rsidP="001B71BE">
            <w:pPr>
              <w:tabs>
                <w:tab w:val="left" w:pos="903"/>
              </w:tabs>
              <w:jc w:val="center"/>
              <w:rPr>
                <w:sz w:val="18"/>
                <w:szCs w:val="22"/>
              </w:rPr>
            </w:pPr>
            <w:r w:rsidRPr="003B0BA6">
              <w:rPr>
                <w:sz w:val="18"/>
                <w:szCs w:val="22"/>
              </w:rPr>
              <w:t>Ответственный исполнитель …</w:t>
            </w:r>
          </w:p>
        </w:tc>
        <w:tc>
          <w:tcPr>
            <w:tcW w:w="2268" w:type="dxa"/>
          </w:tcPr>
          <w:p w14:paraId="1D741F07" w14:textId="77777777" w:rsidR="001B71BE" w:rsidRPr="003B0BA6" w:rsidRDefault="001B71BE" w:rsidP="001B71BE">
            <w:pPr>
              <w:tabs>
                <w:tab w:val="left" w:pos="903"/>
              </w:tabs>
              <w:jc w:val="center"/>
              <w:rPr>
                <w:sz w:val="18"/>
                <w:szCs w:val="22"/>
              </w:rPr>
            </w:pPr>
          </w:p>
        </w:tc>
        <w:tc>
          <w:tcPr>
            <w:tcW w:w="1134" w:type="dxa"/>
          </w:tcPr>
          <w:p w14:paraId="0AD713A8" w14:textId="77777777" w:rsidR="001B71BE" w:rsidRPr="003B0BA6" w:rsidRDefault="001B71BE" w:rsidP="001B71BE">
            <w:pPr>
              <w:tabs>
                <w:tab w:val="left" w:pos="903"/>
              </w:tabs>
              <w:jc w:val="center"/>
              <w:rPr>
                <w:sz w:val="18"/>
                <w:szCs w:val="22"/>
              </w:rPr>
            </w:pPr>
          </w:p>
        </w:tc>
        <w:tc>
          <w:tcPr>
            <w:tcW w:w="1276" w:type="dxa"/>
          </w:tcPr>
          <w:p w14:paraId="7819CBC6" w14:textId="77777777" w:rsidR="001B71BE" w:rsidRPr="003B0BA6" w:rsidRDefault="001B71BE" w:rsidP="001B71BE">
            <w:pPr>
              <w:tabs>
                <w:tab w:val="left" w:pos="903"/>
              </w:tabs>
              <w:jc w:val="center"/>
              <w:rPr>
                <w:sz w:val="18"/>
                <w:szCs w:val="22"/>
              </w:rPr>
            </w:pPr>
          </w:p>
        </w:tc>
        <w:tc>
          <w:tcPr>
            <w:tcW w:w="992" w:type="dxa"/>
          </w:tcPr>
          <w:p w14:paraId="10AB7088" w14:textId="77777777" w:rsidR="001B71BE" w:rsidRPr="003B0BA6" w:rsidRDefault="001B71BE" w:rsidP="001B71BE">
            <w:pPr>
              <w:tabs>
                <w:tab w:val="left" w:pos="903"/>
              </w:tabs>
              <w:jc w:val="center"/>
              <w:rPr>
                <w:sz w:val="18"/>
                <w:szCs w:val="22"/>
              </w:rPr>
            </w:pPr>
          </w:p>
        </w:tc>
        <w:tc>
          <w:tcPr>
            <w:tcW w:w="1044" w:type="dxa"/>
          </w:tcPr>
          <w:p w14:paraId="1C08BFCA" w14:textId="77777777" w:rsidR="001B71BE" w:rsidRPr="003B0BA6" w:rsidRDefault="001B71BE" w:rsidP="001B71BE">
            <w:pPr>
              <w:tabs>
                <w:tab w:val="left" w:pos="903"/>
              </w:tabs>
              <w:jc w:val="center"/>
              <w:rPr>
                <w:sz w:val="18"/>
                <w:szCs w:val="22"/>
              </w:rPr>
            </w:pPr>
          </w:p>
        </w:tc>
        <w:tc>
          <w:tcPr>
            <w:tcW w:w="1614" w:type="dxa"/>
          </w:tcPr>
          <w:p w14:paraId="16B26C92" w14:textId="77777777" w:rsidR="001B71BE" w:rsidRPr="003B0BA6" w:rsidRDefault="001B71BE" w:rsidP="001B71BE">
            <w:pPr>
              <w:tabs>
                <w:tab w:val="left" w:pos="903"/>
              </w:tabs>
              <w:jc w:val="center"/>
              <w:rPr>
                <w:sz w:val="18"/>
                <w:szCs w:val="22"/>
              </w:rPr>
            </w:pPr>
          </w:p>
        </w:tc>
      </w:tr>
      <w:tr w:rsidR="00FD07AF" w:rsidRPr="003B0BA6" w14:paraId="2175BFF7" w14:textId="77777777" w:rsidTr="001B71BE">
        <w:tc>
          <w:tcPr>
            <w:tcW w:w="704" w:type="dxa"/>
          </w:tcPr>
          <w:p w14:paraId="4A5223C5" w14:textId="1DCF09B6" w:rsidR="00FD07AF" w:rsidRPr="003B0BA6" w:rsidRDefault="00FD07AF" w:rsidP="00FD07AF">
            <w:pPr>
              <w:tabs>
                <w:tab w:val="left" w:pos="903"/>
              </w:tabs>
              <w:jc w:val="center"/>
              <w:rPr>
                <w:sz w:val="18"/>
                <w:szCs w:val="22"/>
              </w:rPr>
            </w:pPr>
            <w:r w:rsidRPr="003B0BA6">
              <w:rPr>
                <w:sz w:val="18"/>
                <w:szCs w:val="22"/>
              </w:rPr>
              <w:t>1.1</w:t>
            </w:r>
          </w:p>
        </w:tc>
        <w:tc>
          <w:tcPr>
            <w:tcW w:w="3544" w:type="dxa"/>
          </w:tcPr>
          <w:p w14:paraId="4C3311E9" w14:textId="3614B36E" w:rsidR="00FD07AF" w:rsidRPr="003B0BA6" w:rsidRDefault="00FD07AF" w:rsidP="00FD07AF">
            <w:pPr>
              <w:tabs>
                <w:tab w:val="left" w:pos="903"/>
              </w:tabs>
              <w:jc w:val="center"/>
              <w:rPr>
                <w:sz w:val="18"/>
                <w:szCs w:val="22"/>
              </w:rPr>
            </w:pPr>
            <w:r w:rsidRPr="003B0BA6">
              <w:rPr>
                <w:sz w:val="18"/>
                <w:szCs w:val="22"/>
              </w:rPr>
              <w:t>Структурный элемент 1</w:t>
            </w:r>
          </w:p>
        </w:tc>
        <w:tc>
          <w:tcPr>
            <w:tcW w:w="1984" w:type="dxa"/>
          </w:tcPr>
          <w:p w14:paraId="5E42ED36" w14:textId="54EE2BA6" w:rsidR="00FD07AF" w:rsidRPr="003B0BA6" w:rsidRDefault="00FD07AF" w:rsidP="00FD07AF">
            <w:pPr>
              <w:tabs>
                <w:tab w:val="left" w:pos="903"/>
              </w:tabs>
              <w:jc w:val="center"/>
              <w:rPr>
                <w:sz w:val="18"/>
                <w:szCs w:val="22"/>
              </w:rPr>
            </w:pPr>
            <w:r w:rsidRPr="003B0BA6">
              <w:rPr>
                <w:sz w:val="18"/>
                <w:szCs w:val="22"/>
              </w:rPr>
              <w:t>Ответственный исполнитель 1</w:t>
            </w:r>
          </w:p>
        </w:tc>
        <w:tc>
          <w:tcPr>
            <w:tcW w:w="2268" w:type="dxa"/>
          </w:tcPr>
          <w:p w14:paraId="48931B17" w14:textId="77777777" w:rsidR="00FD07AF" w:rsidRPr="003B0BA6" w:rsidRDefault="00FD07AF" w:rsidP="00FD07AF">
            <w:pPr>
              <w:tabs>
                <w:tab w:val="left" w:pos="903"/>
              </w:tabs>
              <w:jc w:val="center"/>
              <w:rPr>
                <w:sz w:val="18"/>
                <w:szCs w:val="22"/>
              </w:rPr>
            </w:pPr>
          </w:p>
        </w:tc>
        <w:tc>
          <w:tcPr>
            <w:tcW w:w="1134" w:type="dxa"/>
          </w:tcPr>
          <w:p w14:paraId="4E831F77" w14:textId="77777777" w:rsidR="00FD07AF" w:rsidRPr="003B0BA6" w:rsidRDefault="00FD07AF" w:rsidP="00FD07AF">
            <w:pPr>
              <w:tabs>
                <w:tab w:val="left" w:pos="903"/>
              </w:tabs>
              <w:jc w:val="center"/>
              <w:rPr>
                <w:sz w:val="18"/>
                <w:szCs w:val="22"/>
              </w:rPr>
            </w:pPr>
          </w:p>
        </w:tc>
        <w:tc>
          <w:tcPr>
            <w:tcW w:w="1276" w:type="dxa"/>
          </w:tcPr>
          <w:p w14:paraId="175AF778" w14:textId="77777777" w:rsidR="00FD07AF" w:rsidRPr="003B0BA6" w:rsidRDefault="00FD07AF" w:rsidP="00FD07AF">
            <w:pPr>
              <w:tabs>
                <w:tab w:val="left" w:pos="903"/>
              </w:tabs>
              <w:jc w:val="center"/>
              <w:rPr>
                <w:sz w:val="18"/>
                <w:szCs w:val="22"/>
              </w:rPr>
            </w:pPr>
          </w:p>
        </w:tc>
        <w:tc>
          <w:tcPr>
            <w:tcW w:w="992" w:type="dxa"/>
          </w:tcPr>
          <w:p w14:paraId="17D464E7" w14:textId="77777777" w:rsidR="00FD07AF" w:rsidRPr="003B0BA6" w:rsidRDefault="00FD07AF" w:rsidP="00FD07AF">
            <w:pPr>
              <w:tabs>
                <w:tab w:val="left" w:pos="903"/>
              </w:tabs>
              <w:jc w:val="center"/>
              <w:rPr>
                <w:sz w:val="18"/>
                <w:szCs w:val="22"/>
              </w:rPr>
            </w:pPr>
          </w:p>
        </w:tc>
        <w:tc>
          <w:tcPr>
            <w:tcW w:w="1044" w:type="dxa"/>
          </w:tcPr>
          <w:p w14:paraId="4A2FAF22" w14:textId="77777777" w:rsidR="00FD07AF" w:rsidRPr="003B0BA6" w:rsidRDefault="00FD07AF" w:rsidP="00FD07AF">
            <w:pPr>
              <w:tabs>
                <w:tab w:val="left" w:pos="903"/>
              </w:tabs>
              <w:jc w:val="center"/>
              <w:rPr>
                <w:sz w:val="18"/>
                <w:szCs w:val="22"/>
              </w:rPr>
            </w:pPr>
          </w:p>
        </w:tc>
        <w:tc>
          <w:tcPr>
            <w:tcW w:w="1614" w:type="dxa"/>
          </w:tcPr>
          <w:p w14:paraId="225E948E" w14:textId="77777777" w:rsidR="00FD07AF" w:rsidRPr="003B0BA6" w:rsidRDefault="00FD07AF" w:rsidP="00FD07AF">
            <w:pPr>
              <w:tabs>
                <w:tab w:val="left" w:pos="903"/>
              </w:tabs>
              <w:jc w:val="center"/>
              <w:rPr>
                <w:sz w:val="18"/>
                <w:szCs w:val="22"/>
              </w:rPr>
            </w:pPr>
          </w:p>
        </w:tc>
      </w:tr>
      <w:tr w:rsidR="00FD07AF" w:rsidRPr="003B0BA6" w14:paraId="1287379C" w14:textId="77777777" w:rsidTr="001B71BE">
        <w:tc>
          <w:tcPr>
            <w:tcW w:w="704" w:type="dxa"/>
          </w:tcPr>
          <w:p w14:paraId="1233047A" w14:textId="77777777" w:rsidR="00FD07AF" w:rsidRPr="003B0BA6" w:rsidRDefault="00FD07AF" w:rsidP="00FD07AF">
            <w:pPr>
              <w:tabs>
                <w:tab w:val="left" w:pos="903"/>
              </w:tabs>
              <w:jc w:val="center"/>
              <w:rPr>
                <w:sz w:val="18"/>
                <w:szCs w:val="22"/>
              </w:rPr>
            </w:pPr>
          </w:p>
        </w:tc>
        <w:tc>
          <w:tcPr>
            <w:tcW w:w="3544" w:type="dxa"/>
          </w:tcPr>
          <w:p w14:paraId="4A3F7078" w14:textId="77777777" w:rsidR="00FD07AF" w:rsidRPr="003B0BA6" w:rsidRDefault="00FD07AF" w:rsidP="00FD07AF">
            <w:pPr>
              <w:tabs>
                <w:tab w:val="left" w:pos="903"/>
              </w:tabs>
              <w:jc w:val="center"/>
              <w:rPr>
                <w:sz w:val="18"/>
                <w:szCs w:val="22"/>
              </w:rPr>
            </w:pPr>
          </w:p>
        </w:tc>
        <w:tc>
          <w:tcPr>
            <w:tcW w:w="1984" w:type="dxa"/>
          </w:tcPr>
          <w:p w14:paraId="7ECA959D" w14:textId="500D6309" w:rsidR="00FD07AF" w:rsidRPr="003B0BA6" w:rsidRDefault="00FD07AF" w:rsidP="00FD07AF">
            <w:pPr>
              <w:tabs>
                <w:tab w:val="left" w:pos="903"/>
              </w:tabs>
              <w:jc w:val="center"/>
              <w:rPr>
                <w:sz w:val="18"/>
                <w:szCs w:val="22"/>
              </w:rPr>
            </w:pPr>
            <w:r w:rsidRPr="003B0BA6">
              <w:rPr>
                <w:sz w:val="18"/>
                <w:szCs w:val="22"/>
              </w:rPr>
              <w:t>Ответственный исполнитель …</w:t>
            </w:r>
          </w:p>
        </w:tc>
        <w:tc>
          <w:tcPr>
            <w:tcW w:w="2268" w:type="dxa"/>
          </w:tcPr>
          <w:p w14:paraId="3CDAA910" w14:textId="77777777" w:rsidR="00FD07AF" w:rsidRPr="003B0BA6" w:rsidRDefault="00FD07AF" w:rsidP="00FD07AF">
            <w:pPr>
              <w:tabs>
                <w:tab w:val="left" w:pos="903"/>
              </w:tabs>
              <w:jc w:val="center"/>
              <w:rPr>
                <w:sz w:val="18"/>
                <w:szCs w:val="22"/>
              </w:rPr>
            </w:pPr>
          </w:p>
        </w:tc>
        <w:tc>
          <w:tcPr>
            <w:tcW w:w="1134" w:type="dxa"/>
          </w:tcPr>
          <w:p w14:paraId="2B949C90" w14:textId="77777777" w:rsidR="00FD07AF" w:rsidRPr="003B0BA6" w:rsidRDefault="00FD07AF" w:rsidP="00FD07AF">
            <w:pPr>
              <w:tabs>
                <w:tab w:val="left" w:pos="903"/>
              </w:tabs>
              <w:jc w:val="center"/>
              <w:rPr>
                <w:sz w:val="18"/>
                <w:szCs w:val="22"/>
              </w:rPr>
            </w:pPr>
          </w:p>
        </w:tc>
        <w:tc>
          <w:tcPr>
            <w:tcW w:w="1276" w:type="dxa"/>
          </w:tcPr>
          <w:p w14:paraId="7F46FA4E" w14:textId="77777777" w:rsidR="00FD07AF" w:rsidRPr="003B0BA6" w:rsidRDefault="00FD07AF" w:rsidP="00FD07AF">
            <w:pPr>
              <w:tabs>
                <w:tab w:val="left" w:pos="903"/>
              </w:tabs>
              <w:jc w:val="center"/>
              <w:rPr>
                <w:sz w:val="18"/>
                <w:szCs w:val="22"/>
              </w:rPr>
            </w:pPr>
          </w:p>
        </w:tc>
        <w:tc>
          <w:tcPr>
            <w:tcW w:w="992" w:type="dxa"/>
          </w:tcPr>
          <w:p w14:paraId="60FD72CD" w14:textId="77777777" w:rsidR="00FD07AF" w:rsidRPr="003B0BA6" w:rsidRDefault="00FD07AF" w:rsidP="00FD07AF">
            <w:pPr>
              <w:tabs>
                <w:tab w:val="left" w:pos="903"/>
              </w:tabs>
              <w:jc w:val="center"/>
              <w:rPr>
                <w:sz w:val="18"/>
                <w:szCs w:val="22"/>
              </w:rPr>
            </w:pPr>
          </w:p>
        </w:tc>
        <w:tc>
          <w:tcPr>
            <w:tcW w:w="1044" w:type="dxa"/>
          </w:tcPr>
          <w:p w14:paraId="762A1509" w14:textId="77777777" w:rsidR="00FD07AF" w:rsidRPr="003B0BA6" w:rsidRDefault="00FD07AF" w:rsidP="00FD07AF">
            <w:pPr>
              <w:tabs>
                <w:tab w:val="left" w:pos="903"/>
              </w:tabs>
              <w:jc w:val="center"/>
              <w:rPr>
                <w:sz w:val="18"/>
                <w:szCs w:val="22"/>
              </w:rPr>
            </w:pPr>
          </w:p>
        </w:tc>
        <w:tc>
          <w:tcPr>
            <w:tcW w:w="1614" w:type="dxa"/>
          </w:tcPr>
          <w:p w14:paraId="4775F00F" w14:textId="77777777" w:rsidR="00FD07AF" w:rsidRPr="003B0BA6" w:rsidRDefault="00FD07AF" w:rsidP="00FD07AF">
            <w:pPr>
              <w:tabs>
                <w:tab w:val="left" w:pos="903"/>
              </w:tabs>
              <w:jc w:val="center"/>
              <w:rPr>
                <w:sz w:val="18"/>
                <w:szCs w:val="22"/>
              </w:rPr>
            </w:pPr>
          </w:p>
        </w:tc>
      </w:tr>
      <w:tr w:rsidR="00FD07AF" w:rsidRPr="003B0BA6" w14:paraId="0F0B26C4" w14:textId="77777777" w:rsidTr="001B71BE">
        <w:tc>
          <w:tcPr>
            <w:tcW w:w="704" w:type="dxa"/>
          </w:tcPr>
          <w:p w14:paraId="274E6A9C" w14:textId="2EF37AF3" w:rsidR="00FD07AF" w:rsidRPr="003B0BA6" w:rsidRDefault="00FD07AF" w:rsidP="00FD07AF">
            <w:pPr>
              <w:tabs>
                <w:tab w:val="left" w:pos="903"/>
              </w:tabs>
              <w:jc w:val="center"/>
              <w:rPr>
                <w:sz w:val="18"/>
                <w:szCs w:val="22"/>
              </w:rPr>
            </w:pPr>
            <w:r w:rsidRPr="003B0BA6">
              <w:rPr>
                <w:sz w:val="18"/>
                <w:szCs w:val="22"/>
              </w:rPr>
              <w:t>1.2</w:t>
            </w:r>
          </w:p>
        </w:tc>
        <w:tc>
          <w:tcPr>
            <w:tcW w:w="3544" w:type="dxa"/>
          </w:tcPr>
          <w:p w14:paraId="065CBC11" w14:textId="01F8C99A" w:rsidR="00FD07AF" w:rsidRPr="003B0BA6" w:rsidRDefault="00FD07AF" w:rsidP="00FD07AF">
            <w:pPr>
              <w:tabs>
                <w:tab w:val="left" w:pos="903"/>
              </w:tabs>
              <w:jc w:val="center"/>
              <w:rPr>
                <w:sz w:val="18"/>
                <w:szCs w:val="22"/>
              </w:rPr>
            </w:pPr>
            <w:r w:rsidRPr="003B0BA6">
              <w:rPr>
                <w:sz w:val="18"/>
                <w:szCs w:val="22"/>
              </w:rPr>
              <w:t>Структурный элемент …</w:t>
            </w:r>
          </w:p>
        </w:tc>
        <w:tc>
          <w:tcPr>
            <w:tcW w:w="1984" w:type="dxa"/>
          </w:tcPr>
          <w:p w14:paraId="2EA7800A" w14:textId="180F27E9" w:rsidR="00FD07AF" w:rsidRPr="003B0BA6" w:rsidRDefault="00FD07AF" w:rsidP="00FD07AF">
            <w:pPr>
              <w:tabs>
                <w:tab w:val="left" w:pos="903"/>
              </w:tabs>
              <w:jc w:val="center"/>
              <w:rPr>
                <w:sz w:val="18"/>
                <w:szCs w:val="22"/>
              </w:rPr>
            </w:pPr>
            <w:r w:rsidRPr="003B0BA6">
              <w:rPr>
                <w:sz w:val="18"/>
                <w:szCs w:val="22"/>
              </w:rPr>
              <w:t>Ответственный исполнитель 1</w:t>
            </w:r>
          </w:p>
        </w:tc>
        <w:tc>
          <w:tcPr>
            <w:tcW w:w="2268" w:type="dxa"/>
          </w:tcPr>
          <w:p w14:paraId="6AE7CB62" w14:textId="77777777" w:rsidR="00FD07AF" w:rsidRPr="003B0BA6" w:rsidRDefault="00FD07AF" w:rsidP="00FD07AF">
            <w:pPr>
              <w:tabs>
                <w:tab w:val="left" w:pos="903"/>
              </w:tabs>
              <w:jc w:val="center"/>
              <w:rPr>
                <w:sz w:val="18"/>
                <w:szCs w:val="22"/>
              </w:rPr>
            </w:pPr>
          </w:p>
        </w:tc>
        <w:tc>
          <w:tcPr>
            <w:tcW w:w="1134" w:type="dxa"/>
          </w:tcPr>
          <w:p w14:paraId="597260F1" w14:textId="77777777" w:rsidR="00FD07AF" w:rsidRPr="003B0BA6" w:rsidRDefault="00FD07AF" w:rsidP="00FD07AF">
            <w:pPr>
              <w:tabs>
                <w:tab w:val="left" w:pos="903"/>
              </w:tabs>
              <w:jc w:val="center"/>
              <w:rPr>
                <w:sz w:val="18"/>
                <w:szCs w:val="22"/>
              </w:rPr>
            </w:pPr>
          </w:p>
        </w:tc>
        <w:tc>
          <w:tcPr>
            <w:tcW w:w="1276" w:type="dxa"/>
          </w:tcPr>
          <w:p w14:paraId="13FDDE96" w14:textId="77777777" w:rsidR="00FD07AF" w:rsidRPr="003B0BA6" w:rsidRDefault="00FD07AF" w:rsidP="00FD07AF">
            <w:pPr>
              <w:tabs>
                <w:tab w:val="left" w:pos="903"/>
              </w:tabs>
              <w:jc w:val="center"/>
              <w:rPr>
                <w:sz w:val="18"/>
                <w:szCs w:val="22"/>
              </w:rPr>
            </w:pPr>
          </w:p>
        </w:tc>
        <w:tc>
          <w:tcPr>
            <w:tcW w:w="992" w:type="dxa"/>
          </w:tcPr>
          <w:p w14:paraId="0D50DC97" w14:textId="77777777" w:rsidR="00FD07AF" w:rsidRPr="003B0BA6" w:rsidRDefault="00FD07AF" w:rsidP="00FD07AF">
            <w:pPr>
              <w:tabs>
                <w:tab w:val="left" w:pos="903"/>
              </w:tabs>
              <w:jc w:val="center"/>
              <w:rPr>
                <w:sz w:val="18"/>
                <w:szCs w:val="22"/>
              </w:rPr>
            </w:pPr>
          </w:p>
        </w:tc>
        <w:tc>
          <w:tcPr>
            <w:tcW w:w="1044" w:type="dxa"/>
          </w:tcPr>
          <w:p w14:paraId="722B33E4" w14:textId="77777777" w:rsidR="00FD07AF" w:rsidRPr="003B0BA6" w:rsidRDefault="00FD07AF" w:rsidP="00FD07AF">
            <w:pPr>
              <w:tabs>
                <w:tab w:val="left" w:pos="903"/>
              </w:tabs>
              <w:jc w:val="center"/>
              <w:rPr>
                <w:sz w:val="18"/>
                <w:szCs w:val="22"/>
              </w:rPr>
            </w:pPr>
          </w:p>
        </w:tc>
        <w:tc>
          <w:tcPr>
            <w:tcW w:w="1614" w:type="dxa"/>
          </w:tcPr>
          <w:p w14:paraId="7E72A404" w14:textId="77777777" w:rsidR="00FD07AF" w:rsidRPr="003B0BA6" w:rsidRDefault="00FD07AF" w:rsidP="00FD07AF">
            <w:pPr>
              <w:tabs>
                <w:tab w:val="left" w:pos="903"/>
              </w:tabs>
              <w:jc w:val="center"/>
              <w:rPr>
                <w:sz w:val="18"/>
                <w:szCs w:val="22"/>
              </w:rPr>
            </w:pPr>
          </w:p>
        </w:tc>
      </w:tr>
      <w:tr w:rsidR="00FD07AF" w:rsidRPr="003B0BA6" w14:paraId="09382582" w14:textId="77777777" w:rsidTr="001B71BE">
        <w:tc>
          <w:tcPr>
            <w:tcW w:w="704" w:type="dxa"/>
          </w:tcPr>
          <w:p w14:paraId="65B74CA7" w14:textId="77777777" w:rsidR="00FD07AF" w:rsidRPr="003B0BA6" w:rsidRDefault="00FD07AF" w:rsidP="00FD07AF">
            <w:pPr>
              <w:tabs>
                <w:tab w:val="left" w:pos="903"/>
              </w:tabs>
              <w:jc w:val="center"/>
              <w:rPr>
                <w:sz w:val="18"/>
                <w:szCs w:val="22"/>
              </w:rPr>
            </w:pPr>
          </w:p>
        </w:tc>
        <w:tc>
          <w:tcPr>
            <w:tcW w:w="3544" w:type="dxa"/>
          </w:tcPr>
          <w:p w14:paraId="44048499" w14:textId="77777777" w:rsidR="00FD07AF" w:rsidRPr="003B0BA6" w:rsidRDefault="00FD07AF" w:rsidP="00FD07AF">
            <w:pPr>
              <w:tabs>
                <w:tab w:val="left" w:pos="903"/>
              </w:tabs>
              <w:jc w:val="center"/>
              <w:rPr>
                <w:sz w:val="18"/>
                <w:szCs w:val="22"/>
              </w:rPr>
            </w:pPr>
          </w:p>
        </w:tc>
        <w:tc>
          <w:tcPr>
            <w:tcW w:w="1984" w:type="dxa"/>
          </w:tcPr>
          <w:p w14:paraId="7C5FCAEE" w14:textId="187AE166" w:rsidR="00FD07AF" w:rsidRPr="003B0BA6" w:rsidRDefault="00FD07AF" w:rsidP="00FD07AF">
            <w:pPr>
              <w:tabs>
                <w:tab w:val="left" w:pos="903"/>
              </w:tabs>
              <w:jc w:val="center"/>
              <w:rPr>
                <w:sz w:val="18"/>
                <w:szCs w:val="22"/>
              </w:rPr>
            </w:pPr>
            <w:r w:rsidRPr="003B0BA6">
              <w:rPr>
                <w:sz w:val="18"/>
                <w:szCs w:val="22"/>
              </w:rPr>
              <w:t>Ответственный исполнитель …</w:t>
            </w:r>
          </w:p>
        </w:tc>
        <w:tc>
          <w:tcPr>
            <w:tcW w:w="2268" w:type="dxa"/>
          </w:tcPr>
          <w:p w14:paraId="01F8F524" w14:textId="77777777" w:rsidR="00FD07AF" w:rsidRPr="003B0BA6" w:rsidRDefault="00FD07AF" w:rsidP="00FD07AF">
            <w:pPr>
              <w:tabs>
                <w:tab w:val="left" w:pos="903"/>
              </w:tabs>
              <w:jc w:val="center"/>
              <w:rPr>
                <w:sz w:val="18"/>
                <w:szCs w:val="22"/>
              </w:rPr>
            </w:pPr>
          </w:p>
        </w:tc>
        <w:tc>
          <w:tcPr>
            <w:tcW w:w="1134" w:type="dxa"/>
          </w:tcPr>
          <w:p w14:paraId="46E1101D" w14:textId="77777777" w:rsidR="00FD07AF" w:rsidRPr="003B0BA6" w:rsidRDefault="00FD07AF" w:rsidP="00FD07AF">
            <w:pPr>
              <w:tabs>
                <w:tab w:val="left" w:pos="903"/>
              </w:tabs>
              <w:jc w:val="center"/>
              <w:rPr>
                <w:sz w:val="18"/>
                <w:szCs w:val="22"/>
              </w:rPr>
            </w:pPr>
          </w:p>
        </w:tc>
        <w:tc>
          <w:tcPr>
            <w:tcW w:w="1276" w:type="dxa"/>
          </w:tcPr>
          <w:p w14:paraId="4333FE8E" w14:textId="77777777" w:rsidR="00FD07AF" w:rsidRPr="003B0BA6" w:rsidRDefault="00FD07AF" w:rsidP="00FD07AF">
            <w:pPr>
              <w:tabs>
                <w:tab w:val="left" w:pos="903"/>
              </w:tabs>
              <w:jc w:val="center"/>
              <w:rPr>
                <w:sz w:val="18"/>
                <w:szCs w:val="22"/>
              </w:rPr>
            </w:pPr>
          </w:p>
        </w:tc>
        <w:tc>
          <w:tcPr>
            <w:tcW w:w="992" w:type="dxa"/>
          </w:tcPr>
          <w:p w14:paraId="3CB96C25" w14:textId="77777777" w:rsidR="00FD07AF" w:rsidRPr="003B0BA6" w:rsidRDefault="00FD07AF" w:rsidP="00FD07AF">
            <w:pPr>
              <w:tabs>
                <w:tab w:val="left" w:pos="903"/>
              </w:tabs>
              <w:jc w:val="center"/>
              <w:rPr>
                <w:sz w:val="18"/>
                <w:szCs w:val="22"/>
              </w:rPr>
            </w:pPr>
          </w:p>
        </w:tc>
        <w:tc>
          <w:tcPr>
            <w:tcW w:w="1044" w:type="dxa"/>
          </w:tcPr>
          <w:p w14:paraId="3076AA20" w14:textId="77777777" w:rsidR="00FD07AF" w:rsidRPr="003B0BA6" w:rsidRDefault="00FD07AF" w:rsidP="00FD07AF">
            <w:pPr>
              <w:tabs>
                <w:tab w:val="left" w:pos="903"/>
              </w:tabs>
              <w:jc w:val="center"/>
              <w:rPr>
                <w:sz w:val="18"/>
                <w:szCs w:val="22"/>
              </w:rPr>
            </w:pPr>
          </w:p>
        </w:tc>
        <w:tc>
          <w:tcPr>
            <w:tcW w:w="1614" w:type="dxa"/>
          </w:tcPr>
          <w:p w14:paraId="53694991" w14:textId="77777777" w:rsidR="00FD07AF" w:rsidRPr="003B0BA6" w:rsidRDefault="00FD07AF" w:rsidP="00FD07AF">
            <w:pPr>
              <w:tabs>
                <w:tab w:val="left" w:pos="903"/>
              </w:tabs>
              <w:jc w:val="center"/>
              <w:rPr>
                <w:sz w:val="18"/>
                <w:szCs w:val="22"/>
              </w:rPr>
            </w:pPr>
          </w:p>
        </w:tc>
      </w:tr>
      <w:tr w:rsidR="00FF3B53" w:rsidRPr="003B0BA6" w14:paraId="7E879274" w14:textId="77777777" w:rsidTr="001B71BE">
        <w:tc>
          <w:tcPr>
            <w:tcW w:w="704" w:type="dxa"/>
          </w:tcPr>
          <w:p w14:paraId="1C449F06" w14:textId="714A84C2" w:rsidR="00FF3B53" w:rsidRPr="003B0BA6" w:rsidRDefault="00FF3B53" w:rsidP="00FF3B53">
            <w:pPr>
              <w:tabs>
                <w:tab w:val="left" w:pos="903"/>
              </w:tabs>
              <w:jc w:val="center"/>
              <w:rPr>
                <w:sz w:val="18"/>
                <w:szCs w:val="22"/>
              </w:rPr>
            </w:pPr>
            <w:r w:rsidRPr="003B0BA6">
              <w:rPr>
                <w:sz w:val="18"/>
                <w:szCs w:val="22"/>
              </w:rPr>
              <w:t>2</w:t>
            </w:r>
          </w:p>
        </w:tc>
        <w:tc>
          <w:tcPr>
            <w:tcW w:w="3544" w:type="dxa"/>
          </w:tcPr>
          <w:p w14:paraId="0F955DEF" w14:textId="341BDD88" w:rsidR="00FF3B53" w:rsidRPr="003B0BA6" w:rsidRDefault="00FF3B53" w:rsidP="00FF3B53">
            <w:pPr>
              <w:tabs>
                <w:tab w:val="left" w:pos="903"/>
              </w:tabs>
              <w:jc w:val="center"/>
              <w:rPr>
                <w:sz w:val="18"/>
                <w:szCs w:val="22"/>
              </w:rPr>
            </w:pPr>
            <w:r w:rsidRPr="003B0BA6">
              <w:rPr>
                <w:sz w:val="18"/>
                <w:szCs w:val="22"/>
              </w:rPr>
              <w:t>Процессная часть</w:t>
            </w:r>
          </w:p>
        </w:tc>
        <w:tc>
          <w:tcPr>
            <w:tcW w:w="1984" w:type="dxa"/>
          </w:tcPr>
          <w:p w14:paraId="70414880" w14:textId="009FE29C" w:rsidR="00FF3B53" w:rsidRPr="003B0BA6" w:rsidRDefault="00FF3B53" w:rsidP="00FF3B53">
            <w:pPr>
              <w:tabs>
                <w:tab w:val="left" w:pos="903"/>
              </w:tabs>
              <w:jc w:val="center"/>
              <w:rPr>
                <w:sz w:val="18"/>
                <w:szCs w:val="22"/>
              </w:rPr>
            </w:pPr>
            <w:r w:rsidRPr="003B0BA6">
              <w:rPr>
                <w:sz w:val="18"/>
                <w:szCs w:val="22"/>
              </w:rPr>
              <w:t>Ответственный исполнитель 1</w:t>
            </w:r>
          </w:p>
        </w:tc>
        <w:tc>
          <w:tcPr>
            <w:tcW w:w="2268" w:type="dxa"/>
          </w:tcPr>
          <w:p w14:paraId="13875CED" w14:textId="77777777" w:rsidR="00FF3B53" w:rsidRPr="003B0BA6" w:rsidRDefault="00FF3B53" w:rsidP="00FF3B53">
            <w:pPr>
              <w:tabs>
                <w:tab w:val="left" w:pos="903"/>
              </w:tabs>
              <w:jc w:val="center"/>
              <w:rPr>
                <w:sz w:val="18"/>
                <w:szCs w:val="22"/>
              </w:rPr>
            </w:pPr>
          </w:p>
        </w:tc>
        <w:tc>
          <w:tcPr>
            <w:tcW w:w="1134" w:type="dxa"/>
          </w:tcPr>
          <w:p w14:paraId="4B049E7A" w14:textId="77777777" w:rsidR="00FF3B53" w:rsidRPr="003B0BA6" w:rsidRDefault="00FF3B53" w:rsidP="00FF3B53">
            <w:pPr>
              <w:tabs>
                <w:tab w:val="left" w:pos="903"/>
              </w:tabs>
              <w:jc w:val="center"/>
              <w:rPr>
                <w:sz w:val="18"/>
                <w:szCs w:val="22"/>
              </w:rPr>
            </w:pPr>
          </w:p>
        </w:tc>
        <w:tc>
          <w:tcPr>
            <w:tcW w:w="1276" w:type="dxa"/>
          </w:tcPr>
          <w:p w14:paraId="0B4098DF" w14:textId="77777777" w:rsidR="00FF3B53" w:rsidRPr="003B0BA6" w:rsidRDefault="00FF3B53" w:rsidP="00FF3B53">
            <w:pPr>
              <w:tabs>
                <w:tab w:val="left" w:pos="903"/>
              </w:tabs>
              <w:jc w:val="center"/>
              <w:rPr>
                <w:sz w:val="18"/>
                <w:szCs w:val="22"/>
              </w:rPr>
            </w:pPr>
          </w:p>
        </w:tc>
        <w:tc>
          <w:tcPr>
            <w:tcW w:w="992" w:type="dxa"/>
          </w:tcPr>
          <w:p w14:paraId="483561BA" w14:textId="77777777" w:rsidR="00FF3B53" w:rsidRPr="003B0BA6" w:rsidRDefault="00FF3B53" w:rsidP="00FF3B53">
            <w:pPr>
              <w:tabs>
                <w:tab w:val="left" w:pos="903"/>
              </w:tabs>
              <w:jc w:val="center"/>
              <w:rPr>
                <w:sz w:val="18"/>
                <w:szCs w:val="22"/>
              </w:rPr>
            </w:pPr>
          </w:p>
        </w:tc>
        <w:tc>
          <w:tcPr>
            <w:tcW w:w="1044" w:type="dxa"/>
          </w:tcPr>
          <w:p w14:paraId="42F2F7AF" w14:textId="77777777" w:rsidR="00FF3B53" w:rsidRPr="003B0BA6" w:rsidRDefault="00FF3B53" w:rsidP="00FF3B53">
            <w:pPr>
              <w:tabs>
                <w:tab w:val="left" w:pos="903"/>
              </w:tabs>
              <w:jc w:val="center"/>
              <w:rPr>
                <w:sz w:val="18"/>
                <w:szCs w:val="22"/>
              </w:rPr>
            </w:pPr>
          </w:p>
        </w:tc>
        <w:tc>
          <w:tcPr>
            <w:tcW w:w="1614" w:type="dxa"/>
          </w:tcPr>
          <w:p w14:paraId="7E14C99D" w14:textId="77777777" w:rsidR="00FF3B53" w:rsidRPr="003B0BA6" w:rsidRDefault="00FF3B53" w:rsidP="00FF3B53">
            <w:pPr>
              <w:tabs>
                <w:tab w:val="left" w:pos="903"/>
              </w:tabs>
              <w:jc w:val="center"/>
              <w:rPr>
                <w:sz w:val="18"/>
                <w:szCs w:val="22"/>
              </w:rPr>
            </w:pPr>
          </w:p>
        </w:tc>
      </w:tr>
      <w:tr w:rsidR="00FF3B53" w:rsidRPr="003B0BA6" w14:paraId="07D082F2" w14:textId="77777777" w:rsidTr="001B71BE">
        <w:tc>
          <w:tcPr>
            <w:tcW w:w="704" w:type="dxa"/>
          </w:tcPr>
          <w:p w14:paraId="614C111D" w14:textId="77777777" w:rsidR="00FF3B53" w:rsidRPr="003B0BA6" w:rsidRDefault="00FF3B53" w:rsidP="00FF3B53">
            <w:pPr>
              <w:tabs>
                <w:tab w:val="left" w:pos="903"/>
              </w:tabs>
              <w:jc w:val="center"/>
              <w:rPr>
                <w:sz w:val="18"/>
                <w:szCs w:val="22"/>
              </w:rPr>
            </w:pPr>
          </w:p>
        </w:tc>
        <w:tc>
          <w:tcPr>
            <w:tcW w:w="3544" w:type="dxa"/>
          </w:tcPr>
          <w:p w14:paraId="3E396AFD" w14:textId="77777777" w:rsidR="00FF3B53" w:rsidRPr="003B0BA6" w:rsidRDefault="00FF3B53" w:rsidP="00FF3B53">
            <w:pPr>
              <w:tabs>
                <w:tab w:val="left" w:pos="903"/>
              </w:tabs>
              <w:jc w:val="center"/>
              <w:rPr>
                <w:sz w:val="18"/>
                <w:szCs w:val="22"/>
              </w:rPr>
            </w:pPr>
          </w:p>
        </w:tc>
        <w:tc>
          <w:tcPr>
            <w:tcW w:w="1984" w:type="dxa"/>
          </w:tcPr>
          <w:p w14:paraId="3BCA4380" w14:textId="10C52875" w:rsidR="00FF3B53" w:rsidRPr="003B0BA6" w:rsidRDefault="00FF3B53" w:rsidP="00FF3B53">
            <w:pPr>
              <w:tabs>
                <w:tab w:val="left" w:pos="903"/>
              </w:tabs>
              <w:jc w:val="center"/>
              <w:rPr>
                <w:sz w:val="18"/>
                <w:szCs w:val="22"/>
              </w:rPr>
            </w:pPr>
            <w:r w:rsidRPr="003B0BA6">
              <w:rPr>
                <w:sz w:val="18"/>
                <w:szCs w:val="22"/>
              </w:rPr>
              <w:t>Ответственный исполнитель …</w:t>
            </w:r>
          </w:p>
        </w:tc>
        <w:tc>
          <w:tcPr>
            <w:tcW w:w="2268" w:type="dxa"/>
          </w:tcPr>
          <w:p w14:paraId="598C6C4D" w14:textId="77777777" w:rsidR="00FF3B53" w:rsidRPr="003B0BA6" w:rsidRDefault="00FF3B53" w:rsidP="00FF3B53">
            <w:pPr>
              <w:tabs>
                <w:tab w:val="left" w:pos="903"/>
              </w:tabs>
              <w:jc w:val="center"/>
              <w:rPr>
                <w:sz w:val="18"/>
                <w:szCs w:val="22"/>
              </w:rPr>
            </w:pPr>
          </w:p>
        </w:tc>
        <w:tc>
          <w:tcPr>
            <w:tcW w:w="1134" w:type="dxa"/>
          </w:tcPr>
          <w:p w14:paraId="7B23A7E7" w14:textId="77777777" w:rsidR="00FF3B53" w:rsidRPr="003B0BA6" w:rsidRDefault="00FF3B53" w:rsidP="00FF3B53">
            <w:pPr>
              <w:tabs>
                <w:tab w:val="left" w:pos="903"/>
              </w:tabs>
              <w:jc w:val="center"/>
              <w:rPr>
                <w:sz w:val="18"/>
                <w:szCs w:val="22"/>
              </w:rPr>
            </w:pPr>
          </w:p>
        </w:tc>
        <w:tc>
          <w:tcPr>
            <w:tcW w:w="1276" w:type="dxa"/>
          </w:tcPr>
          <w:p w14:paraId="21ED3245" w14:textId="77777777" w:rsidR="00FF3B53" w:rsidRPr="003B0BA6" w:rsidRDefault="00FF3B53" w:rsidP="00FF3B53">
            <w:pPr>
              <w:tabs>
                <w:tab w:val="left" w:pos="903"/>
              </w:tabs>
              <w:jc w:val="center"/>
              <w:rPr>
                <w:sz w:val="18"/>
                <w:szCs w:val="22"/>
              </w:rPr>
            </w:pPr>
          </w:p>
        </w:tc>
        <w:tc>
          <w:tcPr>
            <w:tcW w:w="992" w:type="dxa"/>
          </w:tcPr>
          <w:p w14:paraId="23AE4388" w14:textId="77777777" w:rsidR="00FF3B53" w:rsidRPr="003B0BA6" w:rsidRDefault="00FF3B53" w:rsidP="00FF3B53">
            <w:pPr>
              <w:tabs>
                <w:tab w:val="left" w:pos="903"/>
              </w:tabs>
              <w:jc w:val="center"/>
              <w:rPr>
                <w:sz w:val="18"/>
                <w:szCs w:val="22"/>
              </w:rPr>
            </w:pPr>
          </w:p>
        </w:tc>
        <w:tc>
          <w:tcPr>
            <w:tcW w:w="1044" w:type="dxa"/>
          </w:tcPr>
          <w:p w14:paraId="6F61704D" w14:textId="77777777" w:rsidR="00FF3B53" w:rsidRPr="003B0BA6" w:rsidRDefault="00FF3B53" w:rsidP="00FF3B53">
            <w:pPr>
              <w:tabs>
                <w:tab w:val="left" w:pos="903"/>
              </w:tabs>
              <w:jc w:val="center"/>
              <w:rPr>
                <w:sz w:val="18"/>
                <w:szCs w:val="22"/>
              </w:rPr>
            </w:pPr>
          </w:p>
        </w:tc>
        <w:tc>
          <w:tcPr>
            <w:tcW w:w="1614" w:type="dxa"/>
          </w:tcPr>
          <w:p w14:paraId="081E2726" w14:textId="77777777" w:rsidR="00FF3B53" w:rsidRPr="003B0BA6" w:rsidRDefault="00FF3B53" w:rsidP="00FF3B53">
            <w:pPr>
              <w:tabs>
                <w:tab w:val="left" w:pos="903"/>
              </w:tabs>
              <w:jc w:val="center"/>
              <w:rPr>
                <w:sz w:val="18"/>
                <w:szCs w:val="22"/>
              </w:rPr>
            </w:pPr>
          </w:p>
        </w:tc>
      </w:tr>
      <w:tr w:rsidR="00FD07AF" w:rsidRPr="003B0BA6" w14:paraId="192DE8A3" w14:textId="77777777" w:rsidTr="001B71BE">
        <w:tc>
          <w:tcPr>
            <w:tcW w:w="704" w:type="dxa"/>
          </w:tcPr>
          <w:p w14:paraId="3395302F" w14:textId="42370F4F" w:rsidR="00FD07AF" w:rsidRPr="003B0BA6" w:rsidRDefault="00FD07AF" w:rsidP="00FD07AF">
            <w:pPr>
              <w:tabs>
                <w:tab w:val="left" w:pos="903"/>
              </w:tabs>
              <w:jc w:val="center"/>
              <w:rPr>
                <w:sz w:val="18"/>
                <w:szCs w:val="22"/>
              </w:rPr>
            </w:pPr>
            <w:r w:rsidRPr="003B0BA6">
              <w:rPr>
                <w:sz w:val="18"/>
                <w:szCs w:val="22"/>
              </w:rPr>
              <w:t>2.1</w:t>
            </w:r>
          </w:p>
        </w:tc>
        <w:tc>
          <w:tcPr>
            <w:tcW w:w="3544" w:type="dxa"/>
          </w:tcPr>
          <w:p w14:paraId="7D663B6F" w14:textId="0BBD7D92" w:rsidR="00FD07AF" w:rsidRPr="003B0BA6" w:rsidRDefault="00FD07AF" w:rsidP="00FD07AF">
            <w:pPr>
              <w:tabs>
                <w:tab w:val="left" w:pos="903"/>
              </w:tabs>
              <w:jc w:val="center"/>
              <w:rPr>
                <w:sz w:val="18"/>
                <w:szCs w:val="22"/>
              </w:rPr>
            </w:pPr>
            <w:r w:rsidRPr="003B0BA6">
              <w:rPr>
                <w:sz w:val="18"/>
                <w:szCs w:val="22"/>
              </w:rPr>
              <w:t>Структурный элемент 1</w:t>
            </w:r>
          </w:p>
        </w:tc>
        <w:tc>
          <w:tcPr>
            <w:tcW w:w="1984" w:type="dxa"/>
          </w:tcPr>
          <w:p w14:paraId="560312A6" w14:textId="66399863" w:rsidR="00FD07AF" w:rsidRPr="003B0BA6" w:rsidRDefault="00FD07AF" w:rsidP="00FD07AF">
            <w:pPr>
              <w:tabs>
                <w:tab w:val="left" w:pos="903"/>
              </w:tabs>
              <w:jc w:val="center"/>
              <w:rPr>
                <w:sz w:val="18"/>
                <w:szCs w:val="22"/>
              </w:rPr>
            </w:pPr>
            <w:r w:rsidRPr="003B0BA6">
              <w:rPr>
                <w:sz w:val="18"/>
                <w:szCs w:val="22"/>
              </w:rPr>
              <w:t>Ответственный исполнитель 1</w:t>
            </w:r>
          </w:p>
        </w:tc>
        <w:tc>
          <w:tcPr>
            <w:tcW w:w="2268" w:type="dxa"/>
          </w:tcPr>
          <w:p w14:paraId="4EEF57ED" w14:textId="77777777" w:rsidR="00FD07AF" w:rsidRPr="003B0BA6" w:rsidRDefault="00FD07AF" w:rsidP="00FD07AF">
            <w:pPr>
              <w:tabs>
                <w:tab w:val="left" w:pos="903"/>
              </w:tabs>
              <w:jc w:val="center"/>
              <w:rPr>
                <w:sz w:val="18"/>
                <w:szCs w:val="22"/>
              </w:rPr>
            </w:pPr>
          </w:p>
        </w:tc>
        <w:tc>
          <w:tcPr>
            <w:tcW w:w="1134" w:type="dxa"/>
          </w:tcPr>
          <w:p w14:paraId="4F0CEEF8" w14:textId="77777777" w:rsidR="00FD07AF" w:rsidRPr="003B0BA6" w:rsidRDefault="00FD07AF" w:rsidP="00FD07AF">
            <w:pPr>
              <w:tabs>
                <w:tab w:val="left" w:pos="903"/>
              </w:tabs>
              <w:jc w:val="center"/>
              <w:rPr>
                <w:sz w:val="18"/>
                <w:szCs w:val="22"/>
              </w:rPr>
            </w:pPr>
          </w:p>
        </w:tc>
        <w:tc>
          <w:tcPr>
            <w:tcW w:w="1276" w:type="dxa"/>
          </w:tcPr>
          <w:p w14:paraId="3E38920F" w14:textId="77777777" w:rsidR="00FD07AF" w:rsidRPr="003B0BA6" w:rsidRDefault="00FD07AF" w:rsidP="00FD07AF">
            <w:pPr>
              <w:tabs>
                <w:tab w:val="left" w:pos="903"/>
              </w:tabs>
              <w:jc w:val="center"/>
              <w:rPr>
                <w:sz w:val="18"/>
                <w:szCs w:val="22"/>
              </w:rPr>
            </w:pPr>
          </w:p>
        </w:tc>
        <w:tc>
          <w:tcPr>
            <w:tcW w:w="992" w:type="dxa"/>
          </w:tcPr>
          <w:p w14:paraId="1B482DDB" w14:textId="77777777" w:rsidR="00FD07AF" w:rsidRPr="003B0BA6" w:rsidRDefault="00FD07AF" w:rsidP="00FD07AF">
            <w:pPr>
              <w:tabs>
                <w:tab w:val="left" w:pos="903"/>
              </w:tabs>
              <w:jc w:val="center"/>
              <w:rPr>
                <w:sz w:val="18"/>
                <w:szCs w:val="22"/>
              </w:rPr>
            </w:pPr>
          </w:p>
        </w:tc>
        <w:tc>
          <w:tcPr>
            <w:tcW w:w="1044" w:type="dxa"/>
          </w:tcPr>
          <w:p w14:paraId="3B13ED52" w14:textId="77777777" w:rsidR="00FD07AF" w:rsidRPr="003B0BA6" w:rsidRDefault="00FD07AF" w:rsidP="00FD07AF">
            <w:pPr>
              <w:tabs>
                <w:tab w:val="left" w:pos="903"/>
              </w:tabs>
              <w:jc w:val="center"/>
              <w:rPr>
                <w:sz w:val="18"/>
                <w:szCs w:val="22"/>
              </w:rPr>
            </w:pPr>
          </w:p>
        </w:tc>
        <w:tc>
          <w:tcPr>
            <w:tcW w:w="1614" w:type="dxa"/>
          </w:tcPr>
          <w:p w14:paraId="06843690" w14:textId="77777777" w:rsidR="00FD07AF" w:rsidRPr="003B0BA6" w:rsidRDefault="00FD07AF" w:rsidP="00FD07AF">
            <w:pPr>
              <w:tabs>
                <w:tab w:val="left" w:pos="903"/>
              </w:tabs>
              <w:jc w:val="center"/>
              <w:rPr>
                <w:sz w:val="18"/>
                <w:szCs w:val="22"/>
              </w:rPr>
            </w:pPr>
          </w:p>
        </w:tc>
      </w:tr>
      <w:tr w:rsidR="00FD07AF" w:rsidRPr="003B0BA6" w14:paraId="6A5AF387" w14:textId="77777777" w:rsidTr="001B71BE">
        <w:tc>
          <w:tcPr>
            <w:tcW w:w="704" w:type="dxa"/>
          </w:tcPr>
          <w:p w14:paraId="749067BB" w14:textId="77777777" w:rsidR="00FD07AF" w:rsidRPr="003B0BA6" w:rsidRDefault="00FD07AF" w:rsidP="00FD07AF">
            <w:pPr>
              <w:tabs>
                <w:tab w:val="left" w:pos="903"/>
              </w:tabs>
              <w:jc w:val="center"/>
              <w:rPr>
                <w:sz w:val="18"/>
                <w:szCs w:val="22"/>
              </w:rPr>
            </w:pPr>
          </w:p>
        </w:tc>
        <w:tc>
          <w:tcPr>
            <w:tcW w:w="3544" w:type="dxa"/>
          </w:tcPr>
          <w:p w14:paraId="62E86F90" w14:textId="77777777" w:rsidR="00FD07AF" w:rsidRPr="003B0BA6" w:rsidRDefault="00FD07AF" w:rsidP="00FD07AF">
            <w:pPr>
              <w:tabs>
                <w:tab w:val="left" w:pos="903"/>
              </w:tabs>
              <w:jc w:val="center"/>
              <w:rPr>
                <w:sz w:val="18"/>
                <w:szCs w:val="22"/>
              </w:rPr>
            </w:pPr>
          </w:p>
        </w:tc>
        <w:tc>
          <w:tcPr>
            <w:tcW w:w="1984" w:type="dxa"/>
          </w:tcPr>
          <w:p w14:paraId="0A0CC042" w14:textId="4A980E52" w:rsidR="00FD07AF" w:rsidRPr="003B0BA6" w:rsidRDefault="00FD07AF" w:rsidP="00FD07AF">
            <w:pPr>
              <w:tabs>
                <w:tab w:val="left" w:pos="903"/>
              </w:tabs>
              <w:jc w:val="center"/>
              <w:rPr>
                <w:sz w:val="18"/>
                <w:szCs w:val="22"/>
              </w:rPr>
            </w:pPr>
            <w:r w:rsidRPr="003B0BA6">
              <w:rPr>
                <w:sz w:val="18"/>
                <w:szCs w:val="22"/>
              </w:rPr>
              <w:t>Ответственный исполнитель …</w:t>
            </w:r>
          </w:p>
        </w:tc>
        <w:tc>
          <w:tcPr>
            <w:tcW w:w="2268" w:type="dxa"/>
          </w:tcPr>
          <w:p w14:paraId="26384865" w14:textId="77777777" w:rsidR="00FD07AF" w:rsidRPr="003B0BA6" w:rsidRDefault="00FD07AF" w:rsidP="00FD07AF">
            <w:pPr>
              <w:tabs>
                <w:tab w:val="left" w:pos="903"/>
              </w:tabs>
              <w:jc w:val="center"/>
              <w:rPr>
                <w:sz w:val="18"/>
                <w:szCs w:val="22"/>
              </w:rPr>
            </w:pPr>
          </w:p>
        </w:tc>
        <w:tc>
          <w:tcPr>
            <w:tcW w:w="1134" w:type="dxa"/>
          </w:tcPr>
          <w:p w14:paraId="583E08CE" w14:textId="77777777" w:rsidR="00FD07AF" w:rsidRPr="003B0BA6" w:rsidRDefault="00FD07AF" w:rsidP="00FD07AF">
            <w:pPr>
              <w:tabs>
                <w:tab w:val="left" w:pos="903"/>
              </w:tabs>
              <w:jc w:val="center"/>
              <w:rPr>
                <w:sz w:val="18"/>
                <w:szCs w:val="22"/>
              </w:rPr>
            </w:pPr>
          </w:p>
        </w:tc>
        <w:tc>
          <w:tcPr>
            <w:tcW w:w="1276" w:type="dxa"/>
          </w:tcPr>
          <w:p w14:paraId="5EE4B6ED" w14:textId="77777777" w:rsidR="00FD07AF" w:rsidRPr="003B0BA6" w:rsidRDefault="00FD07AF" w:rsidP="00FD07AF">
            <w:pPr>
              <w:tabs>
                <w:tab w:val="left" w:pos="903"/>
              </w:tabs>
              <w:jc w:val="center"/>
              <w:rPr>
                <w:sz w:val="18"/>
                <w:szCs w:val="22"/>
              </w:rPr>
            </w:pPr>
          </w:p>
        </w:tc>
        <w:tc>
          <w:tcPr>
            <w:tcW w:w="992" w:type="dxa"/>
          </w:tcPr>
          <w:p w14:paraId="074A981D" w14:textId="77777777" w:rsidR="00FD07AF" w:rsidRPr="003B0BA6" w:rsidRDefault="00FD07AF" w:rsidP="00FD07AF">
            <w:pPr>
              <w:tabs>
                <w:tab w:val="left" w:pos="903"/>
              </w:tabs>
              <w:jc w:val="center"/>
              <w:rPr>
                <w:sz w:val="18"/>
                <w:szCs w:val="22"/>
              </w:rPr>
            </w:pPr>
          </w:p>
        </w:tc>
        <w:tc>
          <w:tcPr>
            <w:tcW w:w="1044" w:type="dxa"/>
          </w:tcPr>
          <w:p w14:paraId="53BA473B" w14:textId="77777777" w:rsidR="00FD07AF" w:rsidRPr="003B0BA6" w:rsidRDefault="00FD07AF" w:rsidP="00FD07AF">
            <w:pPr>
              <w:tabs>
                <w:tab w:val="left" w:pos="903"/>
              </w:tabs>
              <w:jc w:val="center"/>
              <w:rPr>
                <w:sz w:val="18"/>
                <w:szCs w:val="22"/>
              </w:rPr>
            </w:pPr>
          </w:p>
        </w:tc>
        <w:tc>
          <w:tcPr>
            <w:tcW w:w="1614" w:type="dxa"/>
          </w:tcPr>
          <w:p w14:paraId="2C4B9334" w14:textId="77777777" w:rsidR="00FD07AF" w:rsidRPr="003B0BA6" w:rsidRDefault="00FD07AF" w:rsidP="00FD07AF">
            <w:pPr>
              <w:tabs>
                <w:tab w:val="left" w:pos="903"/>
              </w:tabs>
              <w:jc w:val="center"/>
              <w:rPr>
                <w:sz w:val="18"/>
                <w:szCs w:val="22"/>
              </w:rPr>
            </w:pPr>
          </w:p>
        </w:tc>
      </w:tr>
      <w:tr w:rsidR="00FD07AF" w:rsidRPr="003B0BA6" w14:paraId="463CBD35" w14:textId="77777777" w:rsidTr="001B71BE">
        <w:tc>
          <w:tcPr>
            <w:tcW w:w="704" w:type="dxa"/>
          </w:tcPr>
          <w:p w14:paraId="6C043F20" w14:textId="332F6777" w:rsidR="00FD07AF" w:rsidRPr="003B0BA6" w:rsidRDefault="00FD07AF" w:rsidP="00FD07AF">
            <w:pPr>
              <w:tabs>
                <w:tab w:val="left" w:pos="903"/>
              </w:tabs>
              <w:jc w:val="center"/>
              <w:rPr>
                <w:sz w:val="18"/>
                <w:szCs w:val="22"/>
              </w:rPr>
            </w:pPr>
            <w:r w:rsidRPr="003B0BA6">
              <w:rPr>
                <w:sz w:val="18"/>
                <w:szCs w:val="22"/>
              </w:rPr>
              <w:t>2.2</w:t>
            </w:r>
          </w:p>
        </w:tc>
        <w:tc>
          <w:tcPr>
            <w:tcW w:w="3544" w:type="dxa"/>
          </w:tcPr>
          <w:p w14:paraId="79F69FB0" w14:textId="72F72640" w:rsidR="00FD07AF" w:rsidRPr="003B0BA6" w:rsidRDefault="00FD07AF" w:rsidP="00FD07AF">
            <w:pPr>
              <w:tabs>
                <w:tab w:val="left" w:pos="903"/>
              </w:tabs>
              <w:jc w:val="center"/>
              <w:rPr>
                <w:sz w:val="18"/>
                <w:szCs w:val="22"/>
              </w:rPr>
            </w:pPr>
            <w:r w:rsidRPr="003B0BA6">
              <w:rPr>
                <w:sz w:val="18"/>
                <w:szCs w:val="22"/>
              </w:rPr>
              <w:t>Структурный элемент …</w:t>
            </w:r>
          </w:p>
        </w:tc>
        <w:tc>
          <w:tcPr>
            <w:tcW w:w="1984" w:type="dxa"/>
          </w:tcPr>
          <w:p w14:paraId="055926E4" w14:textId="267452C8" w:rsidR="00FD07AF" w:rsidRPr="003B0BA6" w:rsidRDefault="00FD07AF" w:rsidP="00FD07AF">
            <w:pPr>
              <w:tabs>
                <w:tab w:val="left" w:pos="903"/>
              </w:tabs>
              <w:jc w:val="center"/>
              <w:rPr>
                <w:sz w:val="18"/>
                <w:szCs w:val="22"/>
              </w:rPr>
            </w:pPr>
            <w:r w:rsidRPr="003B0BA6">
              <w:rPr>
                <w:sz w:val="18"/>
                <w:szCs w:val="22"/>
              </w:rPr>
              <w:t>Ответственный исполнитель 1</w:t>
            </w:r>
          </w:p>
        </w:tc>
        <w:tc>
          <w:tcPr>
            <w:tcW w:w="2268" w:type="dxa"/>
          </w:tcPr>
          <w:p w14:paraId="4835A75C" w14:textId="77777777" w:rsidR="00FD07AF" w:rsidRPr="003B0BA6" w:rsidRDefault="00FD07AF" w:rsidP="00FD07AF">
            <w:pPr>
              <w:tabs>
                <w:tab w:val="left" w:pos="903"/>
              </w:tabs>
              <w:jc w:val="center"/>
              <w:rPr>
                <w:sz w:val="18"/>
                <w:szCs w:val="22"/>
              </w:rPr>
            </w:pPr>
          </w:p>
        </w:tc>
        <w:tc>
          <w:tcPr>
            <w:tcW w:w="1134" w:type="dxa"/>
          </w:tcPr>
          <w:p w14:paraId="4D62468B" w14:textId="77777777" w:rsidR="00FD07AF" w:rsidRPr="003B0BA6" w:rsidRDefault="00FD07AF" w:rsidP="00FD07AF">
            <w:pPr>
              <w:tabs>
                <w:tab w:val="left" w:pos="903"/>
              </w:tabs>
              <w:jc w:val="center"/>
              <w:rPr>
                <w:sz w:val="18"/>
                <w:szCs w:val="22"/>
              </w:rPr>
            </w:pPr>
          </w:p>
        </w:tc>
        <w:tc>
          <w:tcPr>
            <w:tcW w:w="1276" w:type="dxa"/>
          </w:tcPr>
          <w:p w14:paraId="4E391F55" w14:textId="77777777" w:rsidR="00FD07AF" w:rsidRPr="003B0BA6" w:rsidRDefault="00FD07AF" w:rsidP="00FD07AF">
            <w:pPr>
              <w:tabs>
                <w:tab w:val="left" w:pos="903"/>
              </w:tabs>
              <w:jc w:val="center"/>
              <w:rPr>
                <w:sz w:val="18"/>
                <w:szCs w:val="22"/>
              </w:rPr>
            </w:pPr>
          </w:p>
        </w:tc>
        <w:tc>
          <w:tcPr>
            <w:tcW w:w="992" w:type="dxa"/>
          </w:tcPr>
          <w:p w14:paraId="0073DBBF" w14:textId="77777777" w:rsidR="00FD07AF" w:rsidRPr="003B0BA6" w:rsidRDefault="00FD07AF" w:rsidP="00FD07AF">
            <w:pPr>
              <w:tabs>
                <w:tab w:val="left" w:pos="903"/>
              </w:tabs>
              <w:jc w:val="center"/>
              <w:rPr>
                <w:sz w:val="18"/>
                <w:szCs w:val="22"/>
              </w:rPr>
            </w:pPr>
          </w:p>
        </w:tc>
        <w:tc>
          <w:tcPr>
            <w:tcW w:w="1044" w:type="dxa"/>
          </w:tcPr>
          <w:p w14:paraId="77C1D605" w14:textId="77777777" w:rsidR="00FD07AF" w:rsidRPr="003B0BA6" w:rsidRDefault="00FD07AF" w:rsidP="00FD07AF">
            <w:pPr>
              <w:tabs>
                <w:tab w:val="left" w:pos="903"/>
              </w:tabs>
              <w:jc w:val="center"/>
              <w:rPr>
                <w:sz w:val="18"/>
                <w:szCs w:val="22"/>
              </w:rPr>
            </w:pPr>
          </w:p>
        </w:tc>
        <w:tc>
          <w:tcPr>
            <w:tcW w:w="1614" w:type="dxa"/>
          </w:tcPr>
          <w:p w14:paraId="623C8164" w14:textId="77777777" w:rsidR="00FD07AF" w:rsidRPr="003B0BA6" w:rsidRDefault="00FD07AF" w:rsidP="00FD07AF">
            <w:pPr>
              <w:tabs>
                <w:tab w:val="left" w:pos="903"/>
              </w:tabs>
              <w:jc w:val="center"/>
              <w:rPr>
                <w:sz w:val="18"/>
                <w:szCs w:val="22"/>
              </w:rPr>
            </w:pPr>
          </w:p>
        </w:tc>
      </w:tr>
      <w:tr w:rsidR="00FD07AF" w:rsidRPr="003B0BA6" w14:paraId="6627AAA7" w14:textId="77777777" w:rsidTr="001B71BE">
        <w:tc>
          <w:tcPr>
            <w:tcW w:w="704" w:type="dxa"/>
          </w:tcPr>
          <w:p w14:paraId="6D032F4B" w14:textId="77777777" w:rsidR="00FD07AF" w:rsidRPr="003B0BA6" w:rsidRDefault="00FD07AF" w:rsidP="00FD07AF">
            <w:pPr>
              <w:tabs>
                <w:tab w:val="left" w:pos="903"/>
              </w:tabs>
              <w:jc w:val="center"/>
              <w:rPr>
                <w:sz w:val="18"/>
                <w:szCs w:val="22"/>
              </w:rPr>
            </w:pPr>
          </w:p>
        </w:tc>
        <w:tc>
          <w:tcPr>
            <w:tcW w:w="3544" w:type="dxa"/>
          </w:tcPr>
          <w:p w14:paraId="2E3A4A28" w14:textId="77777777" w:rsidR="00FD07AF" w:rsidRPr="003B0BA6" w:rsidRDefault="00FD07AF" w:rsidP="00FD07AF">
            <w:pPr>
              <w:tabs>
                <w:tab w:val="left" w:pos="903"/>
              </w:tabs>
              <w:jc w:val="center"/>
              <w:rPr>
                <w:sz w:val="18"/>
                <w:szCs w:val="22"/>
              </w:rPr>
            </w:pPr>
          </w:p>
        </w:tc>
        <w:tc>
          <w:tcPr>
            <w:tcW w:w="1984" w:type="dxa"/>
          </w:tcPr>
          <w:p w14:paraId="0D3BA864" w14:textId="579880EC" w:rsidR="00FD07AF" w:rsidRPr="003B0BA6" w:rsidRDefault="00FD07AF" w:rsidP="00FD07AF">
            <w:pPr>
              <w:tabs>
                <w:tab w:val="left" w:pos="903"/>
              </w:tabs>
              <w:jc w:val="center"/>
              <w:rPr>
                <w:sz w:val="18"/>
                <w:szCs w:val="22"/>
              </w:rPr>
            </w:pPr>
            <w:r w:rsidRPr="003B0BA6">
              <w:rPr>
                <w:sz w:val="18"/>
                <w:szCs w:val="22"/>
              </w:rPr>
              <w:t>Ответственный исполнитель …</w:t>
            </w:r>
          </w:p>
        </w:tc>
        <w:tc>
          <w:tcPr>
            <w:tcW w:w="2268" w:type="dxa"/>
          </w:tcPr>
          <w:p w14:paraId="44B7BF39" w14:textId="77777777" w:rsidR="00FD07AF" w:rsidRPr="003B0BA6" w:rsidRDefault="00FD07AF" w:rsidP="00FD07AF">
            <w:pPr>
              <w:tabs>
                <w:tab w:val="left" w:pos="903"/>
              </w:tabs>
              <w:jc w:val="center"/>
              <w:rPr>
                <w:sz w:val="18"/>
                <w:szCs w:val="22"/>
              </w:rPr>
            </w:pPr>
          </w:p>
        </w:tc>
        <w:tc>
          <w:tcPr>
            <w:tcW w:w="1134" w:type="dxa"/>
          </w:tcPr>
          <w:p w14:paraId="582FBEB4" w14:textId="77777777" w:rsidR="00FD07AF" w:rsidRPr="003B0BA6" w:rsidRDefault="00FD07AF" w:rsidP="00FD07AF">
            <w:pPr>
              <w:tabs>
                <w:tab w:val="left" w:pos="903"/>
              </w:tabs>
              <w:jc w:val="center"/>
              <w:rPr>
                <w:sz w:val="18"/>
                <w:szCs w:val="22"/>
              </w:rPr>
            </w:pPr>
          </w:p>
        </w:tc>
        <w:tc>
          <w:tcPr>
            <w:tcW w:w="1276" w:type="dxa"/>
          </w:tcPr>
          <w:p w14:paraId="3AB3E6CB" w14:textId="77777777" w:rsidR="00FD07AF" w:rsidRPr="003B0BA6" w:rsidRDefault="00FD07AF" w:rsidP="00FD07AF">
            <w:pPr>
              <w:tabs>
                <w:tab w:val="left" w:pos="903"/>
              </w:tabs>
              <w:jc w:val="center"/>
              <w:rPr>
                <w:sz w:val="18"/>
                <w:szCs w:val="22"/>
              </w:rPr>
            </w:pPr>
          </w:p>
        </w:tc>
        <w:tc>
          <w:tcPr>
            <w:tcW w:w="992" w:type="dxa"/>
          </w:tcPr>
          <w:p w14:paraId="22A9C6B3" w14:textId="77777777" w:rsidR="00FD07AF" w:rsidRPr="003B0BA6" w:rsidRDefault="00FD07AF" w:rsidP="00FD07AF">
            <w:pPr>
              <w:tabs>
                <w:tab w:val="left" w:pos="903"/>
              </w:tabs>
              <w:jc w:val="center"/>
              <w:rPr>
                <w:sz w:val="18"/>
                <w:szCs w:val="22"/>
              </w:rPr>
            </w:pPr>
          </w:p>
        </w:tc>
        <w:tc>
          <w:tcPr>
            <w:tcW w:w="1044" w:type="dxa"/>
          </w:tcPr>
          <w:p w14:paraId="66388968" w14:textId="77777777" w:rsidR="00FD07AF" w:rsidRPr="003B0BA6" w:rsidRDefault="00FD07AF" w:rsidP="00FD07AF">
            <w:pPr>
              <w:tabs>
                <w:tab w:val="left" w:pos="903"/>
              </w:tabs>
              <w:jc w:val="center"/>
              <w:rPr>
                <w:sz w:val="18"/>
                <w:szCs w:val="22"/>
              </w:rPr>
            </w:pPr>
          </w:p>
        </w:tc>
        <w:tc>
          <w:tcPr>
            <w:tcW w:w="1614" w:type="dxa"/>
          </w:tcPr>
          <w:p w14:paraId="21FC4675" w14:textId="77777777" w:rsidR="00FD07AF" w:rsidRPr="003B0BA6" w:rsidRDefault="00FD07AF" w:rsidP="00FD07AF">
            <w:pPr>
              <w:tabs>
                <w:tab w:val="left" w:pos="903"/>
              </w:tabs>
              <w:jc w:val="center"/>
              <w:rPr>
                <w:sz w:val="18"/>
                <w:szCs w:val="22"/>
              </w:rPr>
            </w:pPr>
          </w:p>
        </w:tc>
      </w:tr>
      <w:tr w:rsidR="00FD07AF" w:rsidRPr="003B0BA6" w14:paraId="00D1D813" w14:textId="77777777" w:rsidTr="001B71BE">
        <w:tc>
          <w:tcPr>
            <w:tcW w:w="704" w:type="dxa"/>
            <w:vMerge w:val="restart"/>
          </w:tcPr>
          <w:p w14:paraId="69275EDD" w14:textId="5CA5B41C" w:rsidR="00FD07AF" w:rsidRPr="003B0BA6" w:rsidRDefault="00FD07AF" w:rsidP="00FD07AF">
            <w:pPr>
              <w:tabs>
                <w:tab w:val="left" w:pos="903"/>
              </w:tabs>
              <w:jc w:val="center"/>
              <w:rPr>
                <w:sz w:val="18"/>
                <w:szCs w:val="22"/>
              </w:rPr>
            </w:pPr>
            <w:r w:rsidRPr="003B0BA6">
              <w:rPr>
                <w:sz w:val="18"/>
                <w:szCs w:val="22"/>
              </w:rPr>
              <w:t>3</w:t>
            </w:r>
          </w:p>
        </w:tc>
        <w:tc>
          <w:tcPr>
            <w:tcW w:w="3544" w:type="dxa"/>
            <w:vMerge w:val="restart"/>
          </w:tcPr>
          <w:p w14:paraId="266F435E" w14:textId="584711C9" w:rsidR="00FD07AF" w:rsidRPr="003B0BA6" w:rsidRDefault="00FD07AF" w:rsidP="00FD07AF">
            <w:pPr>
              <w:tabs>
                <w:tab w:val="left" w:pos="903"/>
              </w:tabs>
              <w:jc w:val="center"/>
              <w:rPr>
                <w:sz w:val="18"/>
                <w:szCs w:val="22"/>
              </w:rPr>
            </w:pPr>
            <w:r w:rsidRPr="003B0BA6">
              <w:rPr>
                <w:sz w:val="18"/>
                <w:szCs w:val="22"/>
              </w:rPr>
              <w:t>Отдельные мероприятия, направленные на ликвидацию последствий чрезвычайных ситуаций (при необходимости)</w:t>
            </w:r>
          </w:p>
        </w:tc>
        <w:tc>
          <w:tcPr>
            <w:tcW w:w="1984" w:type="dxa"/>
          </w:tcPr>
          <w:p w14:paraId="15782306" w14:textId="12E3F8A0" w:rsidR="00FD07AF" w:rsidRPr="003B0BA6" w:rsidRDefault="00FD07AF" w:rsidP="00FD07AF">
            <w:pPr>
              <w:tabs>
                <w:tab w:val="left" w:pos="903"/>
              </w:tabs>
              <w:jc w:val="center"/>
              <w:rPr>
                <w:sz w:val="18"/>
                <w:szCs w:val="22"/>
              </w:rPr>
            </w:pPr>
            <w:r w:rsidRPr="003B0BA6">
              <w:rPr>
                <w:sz w:val="18"/>
                <w:szCs w:val="22"/>
              </w:rPr>
              <w:t>Ответственный исполнитель 1</w:t>
            </w:r>
          </w:p>
        </w:tc>
        <w:tc>
          <w:tcPr>
            <w:tcW w:w="2268" w:type="dxa"/>
          </w:tcPr>
          <w:p w14:paraId="3CE467A9" w14:textId="77777777" w:rsidR="00FD07AF" w:rsidRPr="003B0BA6" w:rsidRDefault="00FD07AF" w:rsidP="00FD07AF">
            <w:pPr>
              <w:tabs>
                <w:tab w:val="left" w:pos="903"/>
              </w:tabs>
              <w:jc w:val="center"/>
              <w:rPr>
                <w:sz w:val="18"/>
                <w:szCs w:val="22"/>
              </w:rPr>
            </w:pPr>
          </w:p>
        </w:tc>
        <w:tc>
          <w:tcPr>
            <w:tcW w:w="1134" w:type="dxa"/>
          </w:tcPr>
          <w:p w14:paraId="21698701" w14:textId="77777777" w:rsidR="00FD07AF" w:rsidRPr="003B0BA6" w:rsidRDefault="00FD07AF" w:rsidP="00FD07AF">
            <w:pPr>
              <w:tabs>
                <w:tab w:val="left" w:pos="903"/>
              </w:tabs>
              <w:jc w:val="center"/>
              <w:rPr>
                <w:sz w:val="18"/>
                <w:szCs w:val="22"/>
              </w:rPr>
            </w:pPr>
          </w:p>
        </w:tc>
        <w:tc>
          <w:tcPr>
            <w:tcW w:w="1276" w:type="dxa"/>
          </w:tcPr>
          <w:p w14:paraId="686CE536" w14:textId="77777777" w:rsidR="00FD07AF" w:rsidRPr="003B0BA6" w:rsidRDefault="00FD07AF" w:rsidP="00FD07AF">
            <w:pPr>
              <w:tabs>
                <w:tab w:val="left" w:pos="903"/>
              </w:tabs>
              <w:jc w:val="center"/>
              <w:rPr>
                <w:sz w:val="18"/>
                <w:szCs w:val="22"/>
              </w:rPr>
            </w:pPr>
          </w:p>
        </w:tc>
        <w:tc>
          <w:tcPr>
            <w:tcW w:w="992" w:type="dxa"/>
          </w:tcPr>
          <w:p w14:paraId="34A23D22" w14:textId="77777777" w:rsidR="00FD07AF" w:rsidRPr="003B0BA6" w:rsidRDefault="00FD07AF" w:rsidP="00FD07AF">
            <w:pPr>
              <w:tabs>
                <w:tab w:val="left" w:pos="903"/>
              </w:tabs>
              <w:jc w:val="center"/>
              <w:rPr>
                <w:sz w:val="18"/>
                <w:szCs w:val="22"/>
              </w:rPr>
            </w:pPr>
          </w:p>
        </w:tc>
        <w:tc>
          <w:tcPr>
            <w:tcW w:w="1044" w:type="dxa"/>
          </w:tcPr>
          <w:p w14:paraId="4F100623" w14:textId="77777777" w:rsidR="00FD07AF" w:rsidRPr="003B0BA6" w:rsidRDefault="00FD07AF" w:rsidP="00FD07AF">
            <w:pPr>
              <w:tabs>
                <w:tab w:val="left" w:pos="903"/>
              </w:tabs>
              <w:jc w:val="center"/>
              <w:rPr>
                <w:sz w:val="18"/>
                <w:szCs w:val="22"/>
              </w:rPr>
            </w:pPr>
          </w:p>
        </w:tc>
        <w:tc>
          <w:tcPr>
            <w:tcW w:w="1614" w:type="dxa"/>
          </w:tcPr>
          <w:p w14:paraId="34C83CD0" w14:textId="77777777" w:rsidR="00FD07AF" w:rsidRPr="003B0BA6" w:rsidRDefault="00FD07AF" w:rsidP="00FD07AF">
            <w:pPr>
              <w:tabs>
                <w:tab w:val="left" w:pos="903"/>
              </w:tabs>
              <w:jc w:val="center"/>
              <w:rPr>
                <w:sz w:val="18"/>
                <w:szCs w:val="22"/>
              </w:rPr>
            </w:pPr>
          </w:p>
        </w:tc>
      </w:tr>
      <w:tr w:rsidR="00FD07AF" w:rsidRPr="003B0BA6" w14:paraId="09215C2D" w14:textId="77777777" w:rsidTr="001B71BE">
        <w:tc>
          <w:tcPr>
            <w:tcW w:w="704" w:type="dxa"/>
            <w:vMerge/>
          </w:tcPr>
          <w:p w14:paraId="7BB8F8C6" w14:textId="77777777" w:rsidR="00FD07AF" w:rsidRPr="003B0BA6" w:rsidRDefault="00FD07AF" w:rsidP="00FD07AF">
            <w:pPr>
              <w:tabs>
                <w:tab w:val="left" w:pos="903"/>
              </w:tabs>
              <w:jc w:val="center"/>
              <w:rPr>
                <w:sz w:val="18"/>
                <w:szCs w:val="22"/>
              </w:rPr>
            </w:pPr>
          </w:p>
        </w:tc>
        <w:tc>
          <w:tcPr>
            <w:tcW w:w="3544" w:type="dxa"/>
            <w:vMerge/>
          </w:tcPr>
          <w:p w14:paraId="022CBED1" w14:textId="77777777" w:rsidR="00FD07AF" w:rsidRPr="003B0BA6" w:rsidRDefault="00FD07AF" w:rsidP="00FD07AF">
            <w:pPr>
              <w:tabs>
                <w:tab w:val="left" w:pos="903"/>
              </w:tabs>
              <w:jc w:val="center"/>
              <w:rPr>
                <w:sz w:val="18"/>
                <w:szCs w:val="22"/>
              </w:rPr>
            </w:pPr>
          </w:p>
        </w:tc>
        <w:tc>
          <w:tcPr>
            <w:tcW w:w="1984" w:type="dxa"/>
          </w:tcPr>
          <w:p w14:paraId="09A10736" w14:textId="4EC5D3C3" w:rsidR="00FD07AF" w:rsidRPr="003B0BA6" w:rsidRDefault="00FD07AF" w:rsidP="00FD07AF">
            <w:pPr>
              <w:tabs>
                <w:tab w:val="left" w:pos="903"/>
              </w:tabs>
              <w:jc w:val="center"/>
              <w:rPr>
                <w:sz w:val="18"/>
                <w:szCs w:val="22"/>
              </w:rPr>
            </w:pPr>
            <w:r w:rsidRPr="003B0BA6">
              <w:rPr>
                <w:sz w:val="18"/>
                <w:szCs w:val="22"/>
              </w:rPr>
              <w:t>Ответственный исполнитель …</w:t>
            </w:r>
          </w:p>
        </w:tc>
        <w:tc>
          <w:tcPr>
            <w:tcW w:w="2268" w:type="dxa"/>
          </w:tcPr>
          <w:p w14:paraId="019E4757" w14:textId="77777777" w:rsidR="00FD07AF" w:rsidRPr="003B0BA6" w:rsidRDefault="00FD07AF" w:rsidP="00FD07AF">
            <w:pPr>
              <w:tabs>
                <w:tab w:val="left" w:pos="903"/>
              </w:tabs>
              <w:jc w:val="center"/>
              <w:rPr>
                <w:sz w:val="18"/>
                <w:szCs w:val="22"/>
              </w:rPr>
            </w:pPr>
          </w:p>
        </w:tc>
        <w:tc>
          <w:tcPr>
            <w:tcW w:w="1134" w:type="dxa"/>
          </w:tcPr>
          <w:p w14:paraId="302378DD" w14:textId="77777777" w:rsidR="00FD07AF" w:rsidRPr="003B0BA6" w:rsidRDefault="00FD07AF" w:rsidP="00FD07AF">
            <w:pPr>
              <w:tabs>
                <w:tab w:val="left" w:pos="903"/>
              </w:tabs>
              <w:jc w:val="center"/>
              <w:rPr>
                <w:sz w:val="18"/>
                <w:szCs w:val="22"/>
              </w:rPr>
            </w:pPr>
          </w:p>
        </w:tc>
        <w:tc>
          <w:tcPr>
            <w:tcW w:w="1276" w:type="dxa"/>
          </w:tcPr>
          <w:p w14:paraId="5BE07D92" w14:textId="77777777" w:rsidR="00FD07AF" w:rsidRPr="003B0BA6" w:rsidRDefault="00FD07AF" w:rsidP="00FD07AF">
            <w:pPr>
              <w:tabs>
                <w:tab w:val="left" w:pos="903"/>
              </w:tabs>
              <w:jc w:val="center"/>
              <w:rPr>
                <w:sz w:val="18"/>
                <w:szCs w:val="22"/>
              </w:rPr>
            </w:pPr>
          </w:p>
        </w:tc>
        <w:tc>
          <w:tcPr>
            <w:tcW w:w="992" w:type="dxa"/>
          </w:tcPr>
          <w:p w14:paraId="4E3E2CD5" w14:textId="77777777" w:rsidR="00FD07AF" w:rsidRPr="003B0BA6" w:rsidRDefault="00FD07AF" w:rsidP="00FD07AF">
            <w:pPr>
              <w:tabs>
                <w:tab w:val="left" w:pos="903"/>
              </w:tabs>
              <w:jc w:val="center"/>
              <w:rPr>
                <w:sz w:val="18"/>
                <w:szCs w:val="22"/>
              </w:rPr>
            </w:pPr>
          </w:p>
        </w:tc>
        <w:tc>
          <w:tcPr>
            <w:tcW w:w="1044" w:type="dxa"/>
          </w:tcPr>
          <w:p w14:paraId="424AC0FE" w14:textId="77777777" w:rsidR="00FD07AF" w:rsidRPr="003B0BA6" w:rsidRDefault="00FD07AF" w:rsidP="00FD07AF">
            <w:pPr>
              <w:tabs>
                <w:tab w:val="left" w:pos="903"/>
              </w:tabs>
              <w:jc w:val="center"/>
              <w:rPr>
                <w:sz w:val="18"/>
                <w:szCs w:val="22"/>
              </w:rPr>
            </w:pPr>
          </w:p>
        </w:tc>
        <w:tc>
          <w:tcPr>
            <w:tcW w:w="1614" w:type="dxa"/>
          </w:tcPr>
          <w:p w14:paraId="48DAB367" w14:textId="77777777" w:rsidR="00FD07AF" w:rsidRPr="003B0BA6" w:rsidRDefault="00FD07AF" w:rsidP="00FD07AF">
            <w:pPr>
              <w:tabs>
                <w:tab w:val="left" w:pos="903"/>
              </w:tabs>
              <w:jc w:val="center"/>
              <w:rPr>
                <w:sz w:val="18"/>
                <w:szCs w:val="22"/>
              </w:rPr>
            </w:pPr>
          </w:p>
        </w:tc>
      </w:tr>
    </w:tbl>
    <w:p w14:paraId="59FE078C" w14:textId="77777777" w:rsidR="00B67F88" w:rsidRPr="003B0BA6" w:rsidRDefault="00B67F88" w:rsidP="00B67F88">
      <w:pPr>
        <w:pStyle w:val="ConsPlusNormal"/>
        <w:outlineLvl w:val="1"/>
        <w:rPr>
          <w:rFonts w:ascii="Times New Roman" w:hAnsi="Times New Roman" w:cs="Times New Roman"/>
          <w:b/>
          <w:bCs/>
        </w:rPr>
      </w:pPr>
    </w:p>
    <w:p w14:paraId="1C524A60" w14:textId="77777777" w:rsidR="00D93B92" w:rsidRPr="003B0BA6" w:rsidRDefault="00D93B92" w:rsidP="00B67F88">
      <w:pPr>
        <w:pStyle w:val="ConsPlusNormal"/>
        <w:jc w:val="right"/>
        <w:outlineLvl w:val="1"/>
        <w:rPr>
          <w:rFonts w:ascii="Times New Roman" w:hAnsi="Times New Roman" w:cs="Times New Roman"/>
          <w:b/>
          <w:bCs/>
        </w:rPr>
      </w:pPr>
    </w:p>
    <w:p w14:paraId="2CC6C29E" w14:textId="77777777" w:rsidR="00D93B92" w:rsidRPr="003B0BA6" w:rsidRDefault="00D93B92" w:rsidP="00B67F88">
      <w:pPr>
        <w:pStyle w:val="ConsPlusNormal"/>
        <w:jc w:val="right"/>
        <w:outlineLvl w:val="1"/>
        <w:rPr>
          <w:rFonts w:ascii="Times New Roman" w:hAnsi="Times New Roman" w:cs="Times New Roman"/>
          <w:b/>
          <w:bCs/>
        </w:rPr>
      </w:pPr>
    </w:p>
    <w:p w14:paraId="0475645A" w14:textId="5ED75C1E" w:rsidR="00BC47C3" w:rsidRPr="003B0BA6" w:rsidRDefault="00BC47C3" w:rsidP="00B67F88">
      <w:pPr>
        <w:pStyle w:val="ConsPlusNormal"/>
        <w:jc w:val="right"/>
        <w:outlineLvl w:val="1"/>
        <w:rPr>
          <w:rFonts w:ascii="Times New Roman" w:hAnsi="Times New Roman" w:cs="Times New Roman"/>
          <w:b/>
          <w:bCs/>
        </w:rPr>
      </w:pPr>
      <w:r w:rsidRPr="003B0BA6">
        <w:rPr>
          <w:rFonts w:ascii="Times New Roman" w:hAnsi="Times New Roman" w:cs="Times New Roman"/>
          <w:b/>
          <w:bCs/>
        </w:rPr>
        <w:t xml:space="preserve">Форма № </w:t>
      </w:r>
      <w:r w:rsidR="007222B8" w:rsidRPr="003B0BA6">
        <w:rPr>
          <w:rFonts w:ascii="Times New Roman" w:hAnsi="Times New Roman" w:cs="Times New Roman"/>
          <w:b/>
          <w:bCs/>
        </w:rPr>
        <w:t>2</w:t>
      </w:r>
    </w:p>
    <w:p w14:paraId="21C2796D" w14:textId="2DBC47BE" w:rsidR="008D277E" w:rsidRPr="003B0BA6" w:rsidRDefault="008D277E" w:rsidP="008D277E">
      <w:pPr>
        <w:tabs>
          <w:tab w:val="left" w:pos="903"/>
        </w:tabs>
        <w:spacing w:after="0"/>
        <w:jc w:val="right"/>
        <w:rPr>
          <w:rFonts w:ascii="Times New Roman" w:hAnsi="Times New Roman" w:cs="Times New Roman"/>
        </w:rPr>
      </w:pPr>
      <w:r w:rsidRPr="003B0BA6">
        <w:rPr>
          <w:rFonts w:ascii="Times New Roman" w:hAnsi="Times New Roman" w:cs="Times New Roman"/>
        </w:rPr>
        <w:t>к Порядку разработки, реализации и мониторинга</w:t>
      </w:r>
    </w:p>
    <w:p w14:paraId="3CB90EDC" w14:textId="77777777" w:rsidR="008D277E" w:rsidRPr="003B0BA6" w:rsidRDefault="008D277E" w:rsidP="008D277E">
      <w:pPr>
        <w:pStyle w:val="ConsPlusNormal"/>
        <w:jc w:val="right"/>
        <w:rPr>
          <w:rFonts w:ascii="Times New Roman" w:hAnsi="Times New Roman" w:cs="Times New Roman"/>
        </w:rPr>
      </w:pPr>
      <w:r w:rsidRPr="003B0BA6">
        <w:rPr>
          <w:rFonts w:ascii="Times New Roman" w:hAnsi="Times New Roman" w:cs="Times New Roman"/>
        </w:rPr>
        <w:t xml:space="preserve"> муниципальных программ городского округа</w:t>
      </w:r>
    </w:p>
    <w:p w14:paraId="227BD39B" w14:textId="77777777" w:rsidR="008D277E" w:rsidRPr="003B0BA6" w:rsidRDefault="008D277E" w:rsidP="008D277E">
      <w:pPr>
        <w:pStyle w:val="ConsPlusNormal"/>
        <w:jc w:val="right"/>
        <w:rPr>
          <w:rFonts w:ascii="Times New Roman" w:hAnsi="Times New Roman" w:cs="Times New Roman"/>
        </w:rPr>
      </w:pPr>
      <w:r w:rsidRPr="003B0BA6">
        <w:rPr>
          <w:rFonts w:ascii="Times New Roman" w:hAnsi="Times New Roman" w:cs="Times New Roman"/>
        </w:rPr>
        <w:t xml:space="preserve"> «Александровск-Сахалинский район» </w:t>
      </w:r>
    </w:p>
    <w:p w14:paraId="2F204C38" w14:textId="77777777" w:rsidR="008D277E" w:rsidRPr="003B0BA6" w:rsidRDefault="008D277E" w:rsidP="00B67F88">
      <w:pPr>
        <w:pStyle w:val="ConsPlusNormal"/>
        <w:outlineLvl w:val="1"/>
        <w:rPr>
          <w:rFonts w:ascii="Times New Roman" w:hAnsi="Times New Roman" w:cs="Times New Roman"/>
        </w:rPr>
      </w:pPr>
    </w:p>
    <w:p w14:paraId="20F3C581" w14:textId="5A074EBC" w:rsidR="005132F5" w:rsidRPr="003B0BA6" w:rsidRDefault="005132F5" w:rsidP="00B67F88">
      <w:pPr>
        <w:pStyle w:val="ConsPlusNormal"/>
        <w:jc w:val="center"/>
        <w:outlineLvl w:val="1"/>
        <w:rPr>
          <w:rFonts w:ascii="Times New Roman" w:hAnsi="Times New Roman" w:cs="Times New Roman"/>
          <w:b/>
          <w:bCs/>
        </w:rPr>
      </w:pPr>
      <w:r w:rsidRPr="003B0BA6">
        <w:rPr>
          <w:rFonts w:ascii="Times New Roman" w:hAnsi="Times New Roman" w:cs="Times New Roman"/>
          <w:b/>
          <w:bCs/>
        </w:rPr>
        <w:t>ПАСПОРТ</w:t>
      </w:r>
      <w:r w:rsidR="00B67F88" w:rsidRPr="003B0BA6">
        <w:rPr>
          <w:rFonts w:ascii="Times New Roman" w:hAnsi="Times New Roman" w:cs="Times New Roman"/>
          <w:b/>
          <w:bCs/>
        </w:rPr>
        <w:t xml:space="preserve"> СТРУКТУРНОГО ЭЛЕМЕНТА</w:t>
      </w:r>
    </w:p>
    <w:p w14:paraId="42ECB896" w14:textId="77777777" w:rsidR="005132F5" w:rsidRPr="003B0BA6" w:rsidRDefault="005132F5" w:rsidP="005132F5">
      <w:pPr>
        <w:pStyle w:val="ConsPlusNormal"/>
        <w:jc w:val="center"/>
        <w:outlineLvl w:val="1"/>
        <w:rPr>
          <w:rFonts w:ascii="Times New Roman" w:hAnsi="Times New Roman" w:cs="Times New Roman"/>
        </w:rPr>
      </w:pPr>
    </w:p>
    <w:p w14:paraId="2C3780D0" w14:textId="6A769174" w:rsidR="00F251FD" w:rsidRPr="003B0BA6" w:rsidRDefault="007A5874" w:rsidP="00B67F88">
      <w:pPr>
        <w:pStyle w:val="ConsPlusNormal"/>
        <w:jc w:val="center"/>
        <w:outlineLvl w:val="1"/>
        <w:rPr>
          <w:rFonts w:ascii="Times New Roman" w:hAnsi="Times New Roman" w:cs="Times New Roman"/>
          <w:b/>
          <w:bCs/>
        </w:rPr>
      </w:pPr>
      <w:r w:rsidRPr="003B0BA6">
        <w:rPr>
          <w:rFonts w:ascii="Times New Roman" w:hAnsi="Times New Roman" w:cs="Times New Roman"/>
          <w:b/>
          <w:bCs/>
        </w:rPr>
        <w:t xml:space="preserve">Раздел </w:t>
      </w:r>
      <w:r w:rsidR="005132F5" w:rsidRPr="003B0BA6">
        <w:rPr>
          <w:rFonts w:ascii="Times New Roman" w:hAnsi="Times New Roman" w:cs="Times New Roman"/>
          <w:b/>
          <w:bCs/>
        </w:rPr>
        <w:t xml:space="preserve">1. </w:t>
      </w:r>
      <w:r w:rsidR="00B67F88" w:rsidRPr="003B0BA6">
        <w:rPr>
          <w:rFonts w:ascii="Times New Roman" w:hAnsi="Times New Roman" w:cs="Times New Roman"/>
          <w:b/>
          <w:bCs/>
        </w:rPr>
        <w:t>Общие положения</w:t>
      </w:r>
    </w:p>
    <w:p w14:paraId="1C753936" w14:textId="77777777" w:rsidR="00C73C18" w:rsidRPr="003B0BA6" w:rsidRDefault="00C73C18" w:rsidP="00C73C18">
      <w:pPr>
        <w:pStyle w:val="ConsPlusNormal"/>
        <w:jc w:val="right"/>
        <w:rPr>
          <w:rFonts w:ascii="Times New Roman" w:hAnsi="Times New Roman" w:cs="Times New Roman"/>
        </w:rPr>
      </w:pPr>
      <w:r w:rsidRPr="003B0BA6">
        <w:rPr>
          <w:rFonts w:ascii="Times New Roman" w:hAnsi="Times New Roman" w:cs="Times New Roman"/>
        </w:rPr>
        <w:t>Таблица 1</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76"/>
        <w:gridCol w:w="5103"/>
      </w:tblGrid>
      <w:tr w:rsidR="00C73C18" w:rsidRPr="003B0BA6" w14:paraId="65D1338F" w14:textId="77777777" w:rsidTr="00C73C18">
        <w:tc>
          <w:tcPr>
            <w:tcW w:w="9776" w:type="dxa"/>
          </w:tcPr>
          <w:p w14:paraId="58209A3E" w14:textId="77777777" w:rsidR="00C73C18" w:rsidRPr="003B0BA6" w:rsidRDefault="00C73C18" w:rsidP="00B67F88">
            <w:pPr>
              <w:pStyle w:val="ConsPlusNormal"/>
              <w:jc w:val="center"/>
              <w:rPr>
                <w:rFonts w:ascii="Times New Roman" w:hAnsi="Times New Roman" w:cs="Times New Roman"/>
              </w:rPr>
            </w:pPr>
            <w:r w:rsidRPr="003B0BA6">
              <w:rPr>
                <w:rFonts w:ascii="Times New Roman" w:hAnsi="Times New Roman" w:cs="Times New Roman"/>
              </w:rPr>
              <w:t xml:space="preserve">Ответственный исполнитель муниципальной программы </w:t>
            </w:r>
          </w:p>
        </w:tc>
        <w:tc>
          <w:tcPr>
            <w:tcW w:w="5103" w:type="dxa"/>
          </w:tcPr>
          <w:p w14:paraId="75CA1D41" w14:textId="77777777" w:rsidR="00C73C18" w:rsidRPr="003B0BA6" w:rsidRDefault="00C73C18" w:rsidP="00137A62">
            <w:pPr>
              <w:pStyle w:val="ConsPlusNormal"/>
              <w:jc w:val="center"/>
              <w:rPr>
                <w:rFonts w:ascii="Times New Roman" w:hAnsi="Times New Roman" w:cs="Times New Roman"/>
              </w:rPr>
            </w:pPr>
          </w:p>
        </w:tc>
      </w:tr>
      <w:tr w:rsidR="00C73C18" w:rsidRPr="003B0BA6" w14:paraId="09CA355B" w14:textId="77777777" w:rsidTr="00C73C18">
        <w:tc>
          <w:tcPr>
            <w:tcW w:w="9776" w:type="dxa"/>
          </w:tcPr>
          <w:p w14:paraId="25B3D2FC" w14:textId="77777777" w:rsidR="00C73C18" w:rsidRPr="003B0BA6" w:rsidRDefault="00C73C18" w:rsidP="00B67F88">
            <w:pPr>
              <w:pStyle w:val="ConsPlusNormal"/>
              <w:jc w:val="center"/>
              <w:rPr>
                <w:rFonts w:ascii="Times New Roman" w:hAnsi="Times New Roman" w:cs="Times New Roman"/>
              </w:rPr>
            </w:pPr>
            <w:r w:rsidRPr="003B0BA6">
              <w:rPr>
                <w:rFonts w:ascii="Times New Roman" w:hAnsi="Times New Roman" w:cs="Times New Roman"/>
              </w:rPr>
              <w:t>Соисполнители</w:t>
            </w:r>
          </w:p>
        </w:tc>
        <w:tc>
          <w:tcPr>
            <w:tcW w:w="5103" w:type="dxa"/>
          </w:tcPr>
          <w:p w14:paraId="7EB1E5CF" w14:textId="77777777" w:rsidR="00C73C18" w:rsidRPr="003B0BA6" w:rsidRDefault="00C73C18" w:rsidP="00137A62">
            <w:pPr>
              <w:pStyle w:val="ConsPlusNormal"/>
              <w:jc w:val="center"/>
              <w:rPr>
                <w:rFonts w:ascii="Times New Roman" w:hAnsi="Times New Roman" w:cs="Times New Roman"/>
              </w:rPr>
            </w:pPr>
          </w:p>
        </w:tc>
      </w:tr>
      <w:tr w:rsidR="00C73C18" w:rsidRPr="003B0BA6" w14:paraId="6C9FCAA9" w14:textId="77777777" w:rsidTr="00C73C18">
        <w:tc>
          <w:tcPr>
            <w:tcW w:w="9776" w:type="dxa"/>
          </w:tcPr>
          <w:p w14:paraId="2D6DA0FA" w14:textId="77777777" w:rsidR="00C73C18" w:rsidRPr="003B0BA6" w:rsidRDefault="00C73C18" w:rsidP="00B67F88">
            <w:pPr>
              <w:pStyle w:val="ConsPlusNormal"/>
              <w:jc w:val="center"/>
              <w:rPr>
                <w:rFonts w:ascii="Times New Roman" w:hAnsi="Times New Roman" w:cs="Times New Roman"/>
              </w:rPr>
            </w:pPr>
            <w:r w:rsidRPr="003B0BA6">
              <w:rPr>
                <w:rFonts w:ascii="Times New Roman" w:hAnsi="Times New Roman" w:cs="Times New Roman"/>
              </w:rPr>
              <w:t>Участники</w:t>
            </w:r>
          </w:p>
        </w:tc>
        <w:tc>
          <w:tcPr>
            <w:tcW w:w="5103" w:type="dxa"/>
          </w:tcPr>
          <w:p w14:paraId="61C56425" w14:textId="77777777" w:rsidR="00C73C18" w:rsidRPr="003B0BA6" w:rsidRDefault="00C73C18" w:rsidP="00137A62">
            <w:pPr>
              <w:pStyle w:val="ConsPlusNormal"/>
              <w:jc w:val="center"/>
              <w:rPr>
                <w:rFonts w:ascii="Times New Roman" w:hAnsi="Times New Roman" w:cs="Times New Roman"/>
              </w:rPr>
            </w:pPr>
          </w:p>
        </w:tc>
      </w:tr>
      <w:tr w:rsidR="00C73C18" w:rsidRPr="003B0BA6" w14:paraId="519288CA" w14:textId="77777777" w:rsidTr="00C73C18">
        <w:tc>
          <w:tcPr>
            <w:tcW w:w="9776" w:type="dxa"/>
          </w:tcPr>
          <w:p w14:paraId="492EB2D3" w14:textId="77777777" w:rsidR="00C73C18" w:rsidRPr="003B0BA6" w:rsidRDefault="00C73C18" w:rsidP="00B67F88">
            <w:pPr>
              <w:pStyle w:val="ConsPlusNormal"/>
              <w:jc w:val="center"/>
              <w:rPr>
                <w:rFonts w:ascii="Times New Roman" w:hAnsi="Times New Roman" w:cs="Times New Roman"/>
              </w:rPr>
            </w:pPr>
            <w:r w:rsidRPr="003B0BA6">
              <w:rPr>
                <w:rFonts w:ascii="Times New Roman" w:hAnsi="Times New Roman" w:cs="Times New Roman"/>
              </w:rPr>
              <w:t>Период реализации</w:t>
            </w:r>
          </w:p>
        </w:tc>
        <w:tc>
          <w:tcPr>
            <w:tcW w:w="5103" w:type="dxa"/>
          </w:tcPr>
          <w:p w14:paraId="1F8F2531" w14:textId="72E89CC5" w:rsidR="00C73C18" w:rsidRPr="003B0BA6" w:rsidRDefault="00C73C18" w:rsidP="00137A62">
            <w:pPr>
              <w:pStyle w:val="ConsPlusNormal"/>
              <w:jc w:val="center"/>
              <w:rPr>
                <w:rFonts w:ascii="Times New Roman" w:hAnsi="Times New Roman" w:cs="Times New Roman"/>
              </w:rPr>
            </w:pPr>
          </w:p>
        </w:tc>
      </w:tr>
      <w:tr w:rsidR="00C73C18" w:rsidRPr="003B0BA6" w14:paraId="5038D449" w14:textId="77777777" w:rsidTr="00C73C18">
        <w:tc>
          <w:tcPr>
            <w:tcW w:w="9776" w:type="dxa"/>
          </w:tcPr>
          <w:p w14:paraId="7D968BDD" w14:textId="2A49EBA0" w:rsidR="00C73C18" w:rsidRPr="003B0BA6" w:rsidRDefault="00C73C18" w:rsidP="00B67F88">
            <w:pPr>
              <w:pStyle w:val="ConsPlusNormal"/>
              <w:jc w:val="center"/>
              <w:rPr>
                <w:rFonts w:ascii="Times New Roman" w:hAnsi="Times New Roman" w:cs="Times New Roman"/>
              </w:rPr>
            </w:pPr>
            <w:r w:rsidRPr="003B0BA6">
              <w:rPr>
                <w:rFonts w:ascii="Times New Roman" w:hAnsi="Times New Roman" w:cs="Times New Roman"/>
              </w:rPr>
              <w:t>Цель</w:t>
            </w:r>
          </w:p>
        </w:tc>
        <w:tc>
          <w:tcPr>
            <w:tcW w:w="5103" w:type="dxa"/>
          </w:tcPr>
          <w:p w14:paraId="486E72D9" w14:textId="60D32481" w:rsidR="00C73C18" w:rsidRPr="003B0BA6" w:rsidRDefault="00C73C18" w:rsidP="00137A62">
            <w:pPr>
              <w:pStyle w:val="ConsPlusNormal"/>
              <w:jc w:val="center"/>
              <w:rPr>
                <w:rFonts w:ascii="Times New Roman" w:hAnsi="Times New Roman" w:cs="Times New Roman"/>
              </w:rPr>
            </w:pPr>
          </w:p>
        </w:tc>
      </w:tr>
      <w:tr w:rsidR="00C73C18" w:rsidRPr="003B0BA6" w14:paraId="39081664" w14:textId="77777777" w:rsidTr="00C73C18">
        <w:tc>
          <w:tcPr>
            <w:tcW w:w="9776" w:type="dxa"/>
          </w:tcPr>
          <w:p w14:paraId="2F34CC1D" w14:textId="1396EF26" w:rsidR="00C73C18" w:rsidRPr="003B0BA6" w:rsidRDefault="00C73C18" w:rsidP="00B67F88">
            <w:pPr>
              <w:pStyle w:val="ConsPlusNormal"/>
              <w:jc w:val="center"/>
              <w:rPr>
                <w:rFonts w:ascii="Times New Roman" w:hAnsi="Times New Roman" w:cs="Times New Roman"/>
              </w:rPr>
            </w:pPr>
            <w:r w:rsidRPr="003B0BA6">
              <w:rPr>
                <w:rFonts w:ascii="Times New Roman" w:hAnsi="Times New Roman" w:cs="Times New Roman"/>
              </w:rPr>
              <w:t>Финансовое обеспечение</w:t>
            </w:r>
          </w:p>
        </w:tc>
        <w:tc>
          <w:tcPr>
            <w:tcW w:w="5103" w:type="dxa"/>
          </w:tcPr>
          <w:p w14:paraId="178734FA" w14:textId="77777777" w:rsidR="00C73C18" w:rsidRPr="003B0BA6" w:rsidRDefault="00C73C18" w:rsidP="00137A62">
            <w:pPr>
              <w:pStyle w:val="ConsPlusNormal"/>
              <w:jc w:val="center"/>
              <w:rPr>
                <w:rFonts w:ascii="Times New Roman" w:hAnsi="Times New Roman" w:cs="Times New Roman"/>
              </w:rPr>
            </w:pPr>
          </w:p>
        </w:tc>
      </w:tr>
      <w:tr w:rsidR="00C73C18" w:rsidRPr="003B0BA6" w14:paraId="7B56B8FB" w14:textId="77777777" w:rsidTr="00C73C18">
        <w:tc>
          <w:tcPr>
            <w:tcW w:w="9776" w:type="dxa"/>
          </w:tcPr>
          <w:p w14:paraId="064FBD51" w14:textId="79BC333B" w:rsidR="00C73C18" w:rsidRPr="003B0BA6" w:rsidRDefault="00C73C18" w:rsidP="00B67F88">
            <w:pPr>
              <w:pStyle w:val="ConsPlusNormal"/>
              <w:jc w:val="center"/>
              <w:rPr>
                <w:rFonts w:ascii="Times New Roman" w:hAnsi="Times New Roman" w:cs="Times New Roman"/>
              </w:rPr>
            </w:pPr>
            <w:r w:rsidRPr="003B0BA6">
              <w:rPr>
                <w:rFonts w:ascii="Times New Roman" w:hAnsi="Times New Roman" w:cs="Times New Roman"/>
              </w:rPr>
              <w:t>Связь с муниципальной программой, государственной программой Сахалинской области, государственной программой Российской Федерации</w:t>
            </w:r>
          </w:p>
        </w:tc>
        <w:tc>
          <w:tcPr>
            <w:tcW w:w="5103" w:type="dxa"/>
          </w:tcPr>
          <w:p w14:paraId="3C1E8EBD" w14:textId="72A2B0B4" w:rsidR="00C73C18" w:rsidRPr="003B0BA6" w:rsidRDefault="00C73C18" w:rsidP="00137A62">
            <w:pPr>
              <w:pStyle w:val="ConsPlusNormal"/>
              <w:jc w:val="center"/>
              <w:rPr>
                <w:rFonts w:ascii="Times New Roman" w:hAnsi="Times New Roman" w:cs="Times New Roman"/>
              </w:rPr>
            </w:pPr>
          </w:p>
        </w:tc>
      </w:tr>
    </w:tbl>
    <w:p w14:paraId="0E8A62D1" w14:textId="77777777" w:rsidR="007E22B8" w:rsidRPr="003B0BA6" w:rsidRDefault="007E22B8" w:rsidP="00B67F88">
      <w:pPr>
        <w:tabs>
          <w:tab w:val="left" w:pos="903"/>
        </w:tabs>
        <w:spacing w:after="0"/>
      </w:pPr>
    </w:p>
    <w:p w14:paraId="36128181" w14:textId="06F5DCA5" w:rsidR="007E22B8" w:rsidRPr="003B0BA6" w:rsidRDefault="007E22B8" w:rsidP="007E22B8">
      <w:pPr>
        <w:tabs>
          <w:tab w:val="left" w:pos="903"/>
        </w:tabs>
        <w:spacing w:after="0"/>
        <w:jc w:val="center"/>
      </w:pPr>
    </w:p>
    <w:p w14:paraId="4ECDFD99" w14:textId="0C225B26" w:rsidR="008D277E" w:rsidRPr="003B0BA6" w:rsidRDefault="007A5874" w:rsidP="007E22B8">
      <w:pPr>
        <w:tabs>
          <w:tab w:val="left" w:pos="903"/>
        </w:tabs>
        <w:spacing w:after="0"/>
        <w:jc w:val="center"/>
        <w:rPr>
          <w:rFonts w:ascii="Times New Roman" w:hAnsi="Times New Roman" w:cs="Times New Roman"/>
          <w:b/>
          <w:bCs/>
        </w:rPr>
      </w:pPr>
      <w:r w:rsidRPr="003B0BA6">
        <w:rPr>
          <w:rFonts w:ascii="Times New Roman" w:hAnsi="Times New Roman" w:cs="Times New Roman"/>
          <w:b/>
          <w:bCs/>
        </w:rPr>
        <w:t>Раздел 2</w:t>
      </w:r>
      <w:r w:rsidR="007E22B8" w:rsidRPr="003B0BA6">
        <w:rPr>
          <w:rFonts w:ascii="Times New Roman" w:hAnsi="Times New Roman" w:cs="Times New Roman"/>
          <w:b/>
          <w:bCs/>
        </w:rPr>
        <w:t>. Влияние на достижение показателей муниципальной программы</w:t>
      </w:r>
    </w:p>
    <w:p w14:paraId="383CAA7A" w14:textId="58924D18" w:rsidR="007E22B8" w:rsidRPr="003B0BA6" w:rsidRDefault="007E22B8" w:rsidP="007E22B8">
      <w:pPr>
        <w:pStyle w:val="ConsPlusNormal"/>
        <w:jc w:val="right"/>
        <w:rPr>
          <w:rFonts w:ascii="Times New Roman" w:hAnsi="Times New Roman" w:cs="Times New Roman"/>
        </w:rPr>
      </w:pPr>
      <w:r w:rsidRPr="003B0BA6">
        <w:rPr>
          <w:rFonts w:ascii="Times New Roman" w:hAnsi="Times New Roman" w:cs="Times New Roman"/>
        </w:rPr>
        <w:t>Таблица 2</w:t>
      </w:r>
    </w:p>
    <w:p w14:paraId="7E7B41C6" w14:textId="77777777" w:rsidR="008D277E" w:rsidRPr="003B0BA6" w:rsidRDefault="008D277E" w:rsidP="008D277E">
      <w:pPr>
        <w:tabs>
          <w:tab w:val="left" w:pos="903"/>
        </w:tabs>
        <w:spacing w:after="0"/>
        <w:jc w:val="right"/>
        <w:rPr>
          <w:rFonts w:ascii="Times New Roman" w:hAnsi="Times New Roman" w:cs="Times New Roman"/>
        </w:rPr>
      </w:pPr>
    </w:p>
    <w:tbl>
      <w:tblPr>
        <w:tblStyle w:val="a3"/>
        <w:tblW w:w="0" w:type="auto"/>
        <w:tblLook w:val="04A0" w:firstRow="1" w:lastRow="0" w:firstColumn="1" w:lastColumn="0" w:noHBand="0" w:noVBand="1"/>
      </w:tblPr>
      <w:tblGrid>
        <w:gridCol w:w="988"/>
        <w:gridCol w:w="13572"/>
      </w:tblGrid>
      <w:tr w:rsidR="007E22B8" w:rsidRPr="003B0BA6" w14:paraId="6DE8B2BA" w14:textId="77777777" w:rsidTr="007E22B8">
        <w:tc>
          <w:tcPr>
            <w:tcW w:w="988" w:type="dxa"/>
          </w:tcPr>
          <w:p w14:paraId="7B0043C0" w14:textId="6E214311" w:rsidR="007E22B8" w:rsidRPr="003B0BA6" w:rsidRDefault="007E22B8" w:rsidP="008D277E">
            <w:pPr>
              <w:tabs>
                <w:tab w:val="left" w:pos="903"/>
              </w:tabs>
              <w:jc w:val="right"/>
              <w:rPr>
                <w:sz w:val="22"/>
                <w:szCs w:val="22"/>
              </w:rPr>
            </w:pPr>
            <w:r w:rsidRPr="003B0BA6">
              <w:rPr>
                <w:sz w:val="22"/>
                <w:szCs w:val="22"/>
              </w:rPr>
              <w:t>N п/п</w:t>
            </w:r>
          </w:p>
        </w:tc>
        <w:tc>
          <w:tcPr>
            <w:tcW w:w="13572" w:type="dxa"/>
          </w:tcPr>
          <w:p w14:paraId="54341A7B" w14:textId="4D24D624" w:rsidR="007E22B8" w:rsidRPr="003B0BA6" w:rsidRDefault="007E22B8" w:rsidP="007E22B8">
            <w:pPr>
              <w:tabs>
                <w:tab w:val="left" w:pos="903"/>
              </w:tabs>
              <w:jc w:val="center"/>
              <w:rPr>
                <w:sz w:val="22"/>
                <w:szCs w:val="22"/>
              </w:rPr>
            </w:pPr>
            <w:r w:rsidRPr="003B0BA6">
              <w:rPr>
                <w:sz w:val="22"/>
                <w:szCs w:val="22"/>
              </w:rPr>
              <w:t>Показатели муниципальной программы, на достижение которых влияет муниципальный проект</w:t>
            </w:r>
          </w:p>
        </w:tc>
      </w:tr>
      <w:tr w:rsidR="007E22B8" w:rsidRPr="003B0BA6" w14:paraId="7AE8BADE" w14:textId="77777777" w:rsidTr="007E22B8">
        <w:tc>
          <w:tcPr>
            <w:tcW w:w="988" w:type="dxa"/>
          </w:tcPr>
          <w:p w14:paraId="131D85CE" w14:textId="1B97AC0B" w:rsidR="007E22B8" w:rsidRPr="003B0BA6" w:rsidRDefault="007E22B8" w:rsidP="008D277E">
            <w:pPr>
              <w:tabs>
                <w:tab w:val="left" w:pos="903"/>
              </w:tabs>
              <w:jc w:val="right"/>
              <w:rPr>
                <w:sz w:val="22"/>
                <w:szCs w:val="22"/>
              </w:rPr>
            </w:pPr>
            <w:r w:rsidRPr="003B0BA6">
              <w:rPr>
                <w:sz w:val="22"/>
                <w:szCs w:val="22"/>
              </w:rPr>
              <w:t>1</w:t>
            </w:r>
          </w:p>
        </w:tc>
        <w:tc>
          <w:tcPr>
            <w:tcW w:w="13572" w:type="dxa"/>
          </w:tcPr>
          <w:p w14:paraId="6EA2E99A" w14:textId="77777777" w:rsidR="007E22B8" w:rsidRPr="003B0BA6" w:rsidRDefault="007E22B8" w:rsidP="008D277E">
            <w:pPr>
              <w:tabs>
                <w:tab w:val="left" w:pos="903"/>
              </w:tabs>
              <w:jc w:val="right"/>
              <w:rPr>
                <w:sz w:val="22"/>
                <w:szCs w:val="22"/>
              </w:rPr>
            </w:pPr>
          </w:p>
        </w:tc>
      </w:tr>
      <w:tr w:rsidR="007E22B8" w:rsidRPr="003B0BA6" w14:paraId="181B71A9" w14:textId="77777777" w:rsidTr="007E22B8">
        <w:tc>
          <w:tcPr>
            <w:tcW w:w="988" w:type="dxa"/>
          </w:tcPr>
          <w:p w14:paraId="4D55D5A7" w14:textId="24AFD600" w:rsidR="007E22B8" w:rsidRPr="003B0BA6" w:rsidRDefault="007E22B8" w:rsidP="008D277E">
            <w:pPr>
              <w:tabs>
                <w:tab w:val="left" w:pos="903"/>
              </w:tabs>
              <w:jc w:val="right"/>
              <w:rPr>
                <w:sz w:val="22"/>
                <w:szCs w:val="22"/>
              </w:rPr>
            </w:pPr>
            <w:r w:rsidRPr="003B0BA6">
              <w:rPr>
                <w:sz w:val="22"/>
                <w:szCs w:val="22"/>
              </w:rPr>
              <w:t>2</w:t>
            </w:r>
          </w:p>
        </w:tc>
        <w:tc>
          <w:tcPr>
            <w:tcW w:w="13572" w:type="dxa"/>
          </w:tcPr>
          <w:p w14:paraId="70F23D02" w14:textId="77777777" w:rsidR="007E22B8" w:rsidRPr="003B0BA6" w:rsidRDefault="007E22B8" w:rsidP="008D277E">
            <w:pPr>
              <w:tabs>
                <w:tab w:val="left" w:pos="903"/>
              </w:tabs>
              <w:jc w:val="right"/>
              <w:rPr>
                <w:sz w:val="22"/>
                <w:szCs w:val="22"/>
              </w:rPr>
            </w:pPr>
          </w:p>
        </w:tc>
      </w:tr>
      <w:tr w:rsidR="007E22B8" w:rsidRPr="003B0BA6" w14:paraId="40F3465F" w14:textId="77777777" w:rsidTr="007E22B8">
        <w:tc>
          <w:tcPr>
            <w:tcW w:w="988" w:type="dxa"/>
          </w:tcPr>
          <w:p w14:paraId="22342063" w14:textId="21A32383" w:rsidR="007E22B8" w:rsidRPr="003B0BA6" w:rsidRDefault="007E22B8" w:rsidP="008D277E">
            <w:pPr>
              <w:tabs>
                <w:tab w:val="left" w:pos="903"/>
              </w:tabs>
              <w:jc w:val="right"/>
              <w:rPr>
                <w:sz w:val="22"/>
                <w:szCs w:val="22"/>
              </w:rPr>
            </w:pPr>
            <w:r w:rsidRPr="003B0BA6">
              <w:rPr>
                <w:sz w:val="22"/>
                <w:szCs w:val="22"/>
              </w:rPr>
              <w:t>…</w:t>
            </w:r>
          </w:p>
        </w:tc>
        <w:tc>
          <w:tcPr>
            <w:tcW w:w="13572" w:type="dxa"/>
          </w:tcPr>
          <w:p w14:paraId="44CB2911" w14:textId="77777777" w:rsidR="007E22B8" w:rsidRPr="003B0BA6" w:rsidRDefault="007E22B8" w:rsidP="008D277E">
            <w:pPr>
              <w:tabs>
                <w:tab w:val="left" w:pos="903"/>
              </w:tabs>
              <w:jc w:val="right"/>
              <w:rPr>
                <w:sz w:val="22"/>
                <w:szCs w:val="22"/>
              </w:rPr>
            </w:pPr>
          </w:p>
        </w:tc>
      </w:tr>
    </w:tbl>
    <w:p w14:paraId="1887B596" w14:textId="77777777" w:rsidR="008D277E" w:rsidRPr="003B0BA6" w:rsidRDefault="008D277E" w:rsidP="008D277E">
      <w:pPr>
        <w:tabs>
          <w:tab w:val="left" w:pos="903"/>
        </w:tabs>
        <w:spacing w:after="0"/>
        <w:jc w:val="right"/>
        <w:rPr>
          <w:rFonts w:ascii="Times New Roman" w:hAnsi="Times New Roman" w:cs="Times New Roman"/>
        </w:rPr>
      </w:pPr>
    </w:p>
    <w:p w14:paraId="2F4E00D3" w14:textId="5FFF433F" w:rsidR="008D277E" w:rsidRPr="003B0BA6" w:rsidRDefault="007A5874" w:rsidP="007E22B8">
      <w:pPr>
        <w:tabs>
          <w:tab w:val="left" w:pos="903"/>
        </w:tabs>
        <w:spacing w:after="0"/>
        <w:jc w:val="center"/>
        <w:rPr>
          <w:rFonts w:ascii="Times New Roman" w:hAnsi="Times New Roman" w:cs="Times New Roman"/>
          <w:b/>
          <w:bCs/>
        </w:rPr>
      </w:pPr>
      <w:r w:rsidRPr="003B0BA6">
        <w:rPr>
          <w:rFonts w:ascii="Times New Roman" w:hAnsi="Times New Roman" w:cs="Times New Roman"/>
          <w:b/>
          <w:bCs/>
        </w:rPr>
        <w:t xml:space="preserve">Раздел </w:t>
      </w:r>
      <w:r w:rsidR="007E22B8" w:rsidRPr="003B0BA6">
        <w:rPr>
          <w:rFonts w:ascii="Times New Roman" w:hAnsi="Times New Roman" w:cs="Times New Roman"/>
          <w:b/>
          <w:bCs/>
        </w:rPr>
        <w:t>3. Показатели структурного элемента</w:t>
      </w:r>
    </w:p>
    <w:p w14:paraId="27D81923" w14:textId="1F3BA269" w:rsidR="00F251FD" w:rsidRPr="003B0BA6" w:rsidRDefault="007E22B8" w:rsidP="007A5874">
      <w:pPr>
        <w:pStyle w:val="ConsPlusNormal"/>
        <w:jc w:val="right"/>
        <w:rPr>
          <w:rFonts w:ascii="Times New Roman" w:hAnsi="Times New Roman" w:cs="Times New Roman"/>
        </w:rPr>
      </w:pPr>
      <w:r w:rsidRPr="003B0BA6">
        <w:rPr>
          <w:rFonts w:ascii="Times New Roman" w:hAnsi="Times New Roman" w:cs="Times New Roman"/>
        </w:rPr>
        <w:t>Таблица 3</w:t>
      </w: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09"/>
        <w:gridCol w:w="1418"/>
        <w:gridCol w:w="1134"/>
        <w:gridCol w:w="1417"/>
        <w:gridCol w:w="851"/>
        <w:gridCol w:w="1275"/>
        <w:gridCol w:w="1134"/>
        <w:gridCol w:w="851"/>
        <w:gridCol w:w="1701"/>
        <w:gridCol w:w="1559"/>
      </w:tblGrid>
      <w:tr w:rsidR="003B7801" w:rsidRPr="003B0BA6" w14:paraId="4997A55E" w14:textId="77777777" w:rsidTr="003B7801">
        <w:tc>
          <w:tcPr>
            <w:tcW w:w="510" w:type="dxa"/>
            <w:vMerge w:val="restart"/>
          </w:tcPr>
          <w:p w14:paraId="1B9BB84C" w14:textId="77777777" w:rsidR="001A2881" w:rsidRPr="003B0BA6" w:rsidRDefault="001A2881" w:rsidP="001A2881">
            <w:pPr>
              <w:pStyle w:val="ConsPlusNormal"/>
              <w:jc w:val="right"/>
              <w:outlineLvl w:val="1"/>
              <w:rPr>
                <w:rFonts w:ascii="Times New Roman" w:hAnsi="Times New Roman" w:cs="Times New Roman"/>
              </w:rPr>
            </w:pPr>
            <w:r w:rsidRPr="003B0BA6">
              <w:rPr>
                <w:rFonts w:ascii="Times New Roman" w:hAnsi="Times New Roman" w:cs="Times New Roman"/>
              </w:rPr>
              <w:t>N п/п</w:t>
            </w:r>
          </w:p>
        </w:tc>
        <w:tc>
          <w:tcPr>
            <w:tcW w:w="2609" w:type="dxa"/>
            <w:vMerge w:val="restart"/>
          </w:tcPr>
          <w:p w14:paraId="3FF9F8AD" w14:textId="77777777" w:rsidR="001A2881" w:rsidRPr="003B0BA6" w:rsidRDefault="001A2881" w:rsidP="001A2881">
            <w:pPr>
              <w:pStyle w:val="ConsPlusNormal"/>
              <w:jc w:val="right"/>
              <w:outlineLvl w:val="1"/>
              <w:rPr>
                <w:rFonts w:ascii="Times New Roman" w:hAnsi="Times New Roman" w:cs="Times New Roman"/>
              </w:rPr>
            </w:pPr>
            <w:r w:rsidRPr="003B0BA6">
              <w:rPr>
                <w:rFonts w:ascii="Times New Roman" w:hAnsi="Times New Roman" w:cs="Times New Roman"/>
              </w:rPr>
              <w:t>Наименование показателя</w:t>
            </w:r>
          </w:p>
        </w:tc>
        <w:tc>
          <w:tcPr>
            <w:tcW w:w="1418" w:type="dxa"/>
            <w:vMerge w:val="restart"/>
          </w:tcPr>
          <w:p w14:paraId="73C5E01C" w14:textId="77777777" w:rsidR="001A2881" w:rsidRPr="003B0BA6" w:rsidRDefault="001A2881" w:rsidP="001A2881">
            <w:pPr>
              <w:pStyle w:val="ConsPlusNormal"/>
              <w:jc w:val="right"/>
              <w:outlineLvl w:val="1"/>
              <w:rPr>
                <w:rFonts w:ascii="Times New Roman" w:hAnsi="Times New Roman" w:cs="Times New Roman"/>
              </w:rPr>
            </w:pPr>
            <w:r w:rsidRPr="003B0BA6">
              <w:rPr>
                <w:rFonts w:ascii="Times New Roman" w:hAnsi="Times New Roman" w:cs="Times New Roman"/>
              </w:rPr>
              <w:t>Уровень показателя</w:t>
            </w:r>
          </w:p>
        </w:tc>
        <w:tc>
          <w:tcPr>
            <w:tcW w:w="1134" w:type="dxa"/>
            <w:vMerge w:val="restart"/>
          </w:tcPr>
          <w:p w14:paraId="09337528" w14:textId="77777777" w:rsidR="001A2881" w:rsidRPr="003B0BA6" w:rsidRDefault="001A2881" w:rsidP="001A2881">
            <w:pPr>
              <w:pStyle w:val="ConsPlusNormal"/>
              <w:jc w:val="right"/>
              <w:outlineLvl w:val="1"/>
              <w:rPr>
                <w:rFonts w:ascii="Times New Roman" w:hAnsi="Times New Roman" w:cs="Times New Roman"/>
              </w:rPr>
            </w:pPr>
            <w:r w:rsidRPr="003B0BA6">
              <w:rPr>
                <w:rFonts w:ascii="Times New Roman" w:hAnsi="Times New Roman" w:cs="Times New Roman"/>
              </w:rPr>
              <w:t xml:space="preserve">Единица измерения (по </w:t>
            </w:r>
            <w:hyperlink r:id="rId17">
              <w:r w:rsidRPr="003B0BA6">
                <w:rPr>
                  <w:rStyle w:val="a4"/>
                  <w:rFonts w:ascii="Times New Roman" w:hAnsi="Times New Roman" w:cs="Times New Roman"/>
                  <w:color w:val="auto"/>
                </w:rPr>
                <w:t>ОКЕИ</w:t>
              </w:r>
            </w:hyperlink>
            <w:r w:rsidRPr="003B0BA6">
              <w:rPr>
                <w:rFonts w:ascii="Times New Roman" w:hAnsi="Times New Roman" w:cs="Times New Roman"/>
              </w:rPr>
              <w:t>)</w:t>
            </w:r>
          </w:p>
        </w:tc>
        <w:tc>
          <w:tcPr>
            <w:tcW w:w="1417" w:type="dxa"/>
            <w:vMerge w:val="restart"/>
          </w:tcPr>
          <w:p w14:paraId="16223110" w14:textId="77777777" w:rsidR="001A2881" w:rsidRPr="003B0BA6" w:rsidRDefault="001A2881" w:rsidP="001A2881">
            <w:pPr>
              <w:pStyle w:val="ConsPlusNormal"/>
              <w:jc w:val="right"/>
              <w:outlineLvl w:val="1"/>
              <w:rPr>
                <w:rFonts w:ascii="Times New Roman" w:hAnsi="Times New Roman" w:cs="Times New Roman"/>
              </w:rPr>
            </w:pPr>
            <w:r w:rsidRPr="003B0BA6">
              <w:rPr>
                <w:rFonts w:ascii="Times New Roman" w:hAnsi="Times New Roman" w:cs="Times New Roman"/>
              </w:rPr>
              <w:lastRenderedPageBreak/>
              <w:t>Базовое значение</w:t>
            </w:r>
          </w:p>
        </w:tc>
        <w:tc>
          <w:tcPr>
            <w:tcW w:w="4111" w:type="dxa"/>
            <w:gridSpan w:val="4"/>
          </w:tcPr>
          <w:p w14:paraId="38C0E8C3" w14:textId="77777777" w:rsidR="001A2881" w:rsidRPr="003B0BA6" w:rsidRDefault="001A2881" w:rsidP="001A2881">
            <w:pPr>
              <w:pStyle w:val="ConsPlusNormal"/>
              <w:jc w:val="right"/>
              <w:outlineLvl w:val="1"/>
              <w:rPr>
                <w:rFonts w:ascii="Times New Roman" w:hAnsi="Times New Roman" w:cs="Times New Roman"/>
              </w:rPr>
            </w:pPr>
            <w:r w:rsidRPr="003B0BA6">
              <w:rPr>
                <w:rFonts w:ascii="Times New Roman" w:hAnsi="Times New Roman" w:cs="Times New Roman"/>
              </w:rPr>
              <w:t>Значения показателей</w:t>
            </w:r>
          </w:p>
        </w:tc>
        <w:tc>
          <w:tcPr>
            <w:tcW w:w="1701" w:type="dxa"/>
          </w:tcPr>
          <w:p w14:paraId="2F0CDF2C" w14:textId="3C6AEF7F" w:rsidR="001A2881" w:rsidRPr="003B0BA6" w:rsidRDefault="001A2881" w:rsidP="001A2881">
            <w:pPr>
              <w:pStyle w:val="ConsPlusNormal"/>
              <w:jc w:val="right"/>
              <w:outlineLvl w:val="1"/>
              <w:rPr>
                <w:rFonts w:ascii="Times New Roman" w:hAnsi="Times New Roman" w:cs="Times New Roman"/>
              </w:rPr>
            </w:pPr>
            <w:r w:rsidRPr="003B0BA6">
              <w:t>Признак возрастания/убывания</w:t>
            </w:r>
          </w:p>
        </w:tc>
        <w:tc>
          <w:tcPr>
            <w:tcW w:w="1559" w:type="dxa"/>
            <w:vMerge w:val="restart"/>
          </w:tcPr>
          <w:p w14:paraId="5BAE5249" w14:textId="09AF2A1E" w:rsidR="001A2881" w:rsidRPr="003B0BA6" w:rsidRDefault="001A2881" w:rsidP="001A2881">
            <w:pPr>
              <w:pStyle w:val="ConsPlusNormal"/>
              <w:jc w:val="right"/>
              <w:outlineLvl w:val="1"/>
              <w:rPr>
                <w:rFonts w:ascii="Times New Roman" w:hAnsi="Times New Roman" w:cs="Times New Roman"/>
              </w:rPr>
            </w:pPr>
            <w:r w:rsidRPr="003B0BA6">
              <w:t>Информационная система (при наличии)</w:t>
            </w:r>
          </w:p>
        </w:tc>
      </w:tr>
      <w:tr w:rsidR="003B7801" w:rsidRPr="003B0BA6" w14:paraId="59F67693" w14:textId="77777777" w:rsidTr="003B7801">
        <w:tc>
          <w:tcPr>
            <w:tcW w:w="510" w:type="dxa"/>
            <w:vMerge/>
          </w:tcPr>
          <w:p w14:paraId="59AFE1BC" w14:textId="77777777" w:rsidR="003B7801" w:rsidRPr="003B0BA6" w:rsidRDefault="003B7801" w:rsidP="003B7801">
            <w:pPr>
              <w:pStyle w:val="ConsPlusNormal"/>
              <w:jc w:val="right"/>
              <w:outlineLvl w:val="1"/>
              <w:rPr>
                <w:rFonts w:ascii="Times New Roman" w:hAnsi="Times New Roman" w:cs="Times New Roman"/>
              </w:rPr>
            </w:pPr>
          </w:p>
        </w:tc>
        <w:tc>
          <w:tcPr>
            <w:tcW w:w="2609" w:type="dxa"/>
            <w:vMerge/>
          </w:tcPr>
          <w:p w14:paraId="4B73DA4A" w14:textId="77777777" w:rsidR="003B7801" w:rsidRPr="003B0BA6" w:rsidRDefault="003B7801" w:rsidP="003B7801">
            <w:pPr>
              <w:pStyle w:val="ConsPlusNormal"/>
              <w:jc w:val="right"/>
              <w:outlineLvl w:val="1"/>
              <w:rPr>
                <w:rFonts w:ascii="Times New Roman" w:hAnsi="Times New Roman" w:cs="Times New Roman"/>
              </w:rPr>
            </w:pPr>
          </w:p>
        </w:tc>
        <w:tc>
          <w:tcPr>
            <w:tcW w:w="1418" w:type="dxa"/>
            <w:vMerge/>
          </w:tcPr>
          <w:p w14:paraId="368A1F6D" w14:textId="77777777" w:rsidR="003B7801" w:rsidRPr="003B0BA6" w:rsidRDefault="003B7801" w:rsidP="003B7801">
            <w:pPr>
              <w:pStyle w:val="ConsPlusNormal"/>
              <w:jc w:val="right"/>
              <w:outlineLvl w:val="1"/>
              <w:rPr>
                <w:rFonts w:ascii="Times New Roman" w:hAnsi="Times New Roman" w:cs="Times New Roman"/>
              </w:rPr>
            </w:pPr>
          </w:p>
        </w:tc>
        <w:tc>
          <w:tcPr>
            <w:tcW w:w="1134" w:type="dxa"/>
            <w:vMerge/>
          </w:tcPr>
          <w:p w14:paraId="6BE46A91" w14:textId="77777777" w:rsidR="003B7801" w:rsidRPr="003B0BA6" w:rsidRDefault="003B7801" w:rsidP="003B7801">
            <w:pPr>
              <w:pStyle w:val="ConsPlusNormal"/>
              <w:jc w:val="right"/>
              <w:outlineLvl w:val="1"/>
              <w:rPr>
                <w:rFonts w:ascii="Times New Roman" w:hAnsi="Times New Roman" w:cs="Times New Roman"/>
              </w:rPr>
            </w:pPr>
          </w:p>
        </w:tc>
        <w:tc>
          <w:tcPr>
            <w:tcW w:w="1417" w:type="dxa"/>
            <w:vMerge/>
          </w:tcPr>
          <w:p w14:paraId="34D931F1" w14:textId="77777777" w:rsidR="003B7801" w:rsidRPr="003B0BA6" w:rsidRDefault="003B7801" w:rsidP="003B7801">
            <w:pPr>
              <w:pStyle w:val="ConsPlusNormal"/>
              <w:jc w:val="right"/>
              <w:outlineLvl w:val="1"/>
              <w:rPr>
                <w:rFonts w:ascii="Times New Roman" w:hAnsi="Times New Roman" w:cs="Times New Roman"/>
              </w:rPr>
            </w:pPr>
          </w:p>
        </w:tc>
        <w:tc>
          <w:tcPr>
            <w:tcW w:w="851" w:type="dxa"/>
          </w:tcPr>
          <w:p w14:paraId="0B5DA85F" w14:textId="3D124ECE" w:rsidR="003B7801" w:rsidRPr="003B0BA6" w:rsidRDefault="003B7801" w:rsidP="003B7801">
            <w:pPr>
              <w:pStyle w:val="ConsPlusNormal"/>
              <w:jc w:val="right"/>
              <w:outlineLvl w:val="1"/>
              <w:rPr>
                <w:rFonts w:ascii="Times New Roman" w:hAnsi="Times New Roman" w:cs="Times New Roman"/>
              </w:rPr>
            </w:pPr>
            <w:r w:rsidRPr="003B0BA6">
              <w:t>1-й год действия МП</w:t>
            </w:r>
          </w:p>
        </w:tc>
        <w:tc>
          <w:tcPr>
            <w:tcW w:w="1275" w:type="dxa"/>
          </w:tcPr>
          <w:p w14:paraId="2310F25F" w14:textId="0265FC19" w:rsidR="003B7801" w:rsidRPr="003B0BA6" w:rsidRDefault="003B7801" w:rsidP="003B7801">
            <w:pPr>
              <w:pStyle w:val="ConsPlusNormal"/>
              <w:jc w:val="right"/>
              <w:outlineLvl w:val="1"/>
              <w:rPr>
                <w:rFonts w:ascii="Times New Roman" w:hAnsi="Times New Roman" w:cs="Times New Roman"/>
              </w:rPr>
            </w:pPr>
            <w:r w:rsidRPr="003B0BA6">
              <w:t>2-й год действия МП</w:t>
            </w:r>
          </w:p>
        </w:tc>
        <w:tc>
          <w:tcPr>
            <w:tcW w:w="1134" w:type="dxa"/>
          </w:tcPr>
          <w:p w14:paraId="5C2EE048" w14:textId="10A836D4" w:rsidR="003B7801" w:rsidRPr="003B0BA6" w:rsidRDefault="003B7801" w:rsidP="003B7801">
            <w:pPr>
              <w:pStyle w:val="ConsPlusNormal"/>
              <w:jc w:val="right"/>
              <w:outlineLvl w:val="1"/>
              <w:rPr>
                <w:rFonts w:ascii="Times New Roman" w:hAnsi="Times New Roman" w:cs="Times New Roman"/>
              </w:rPr>
            </w:pPr>
            <w:r w:rsidRPr="003B0BA6">
              <w:t>…</w:t>
            </w:r>
          </w:p>
        </w:tc>
        <w:tc>
          <w:tcPr>
            <w:tcW w:w="851" w:type="dxa"/>
          </w:tcPr>
          <w:p w14:paraId="0D5F05B9" w14:textId="214FB9B9" w:rsidR="003B7801" w:rsidRPr="003B0BA6" w:rsidRDefault="003B7801" w:rsidP="003B7801">
            <w:pPr>
              <w:pStyle w:val="ConsPlusNormal"/>
              <w:jc w:val="right"/>
              <w:outlineLvl w:val="1"/>
              <w:rPr>
                <w:rFonts w:ascii="Times New Roman" w:hAnsi="Times New Roman" w:cs="Times New Roman"/>
              </w:rPr>
            </w:pPr>
            <w:r w:rsidRPr="003B0BA6">
              <w:t>…</w:t>
            </w:r>
          </w:p>
        </w:tc>
        <w:tc>
          <w:tcPr>
            <w:tcW w:w="1701" w:type="dxa"/>
          </w:tcPr>
          <w:p w14:paraId="22E9808E" w14:textId="77777777" w:rsidR="003B7801" w:rsidRPr="003B0BA6" w:rsidRDefault="003B7801" w:rsidP="003B7801">
            <w:pPr>
              <w:pStyle w:val="ConsPlusNormal"/>
              <w:jc w:val="right"/>
              <w:outlineLvl w:val="1"/>
              <w:rPr>
                <w:rFonts w:ascii="Times New Roman" w:hAnsi="Times New Roman" w:cs="Times New Roman"/>
              </w:rPr>
            </w:pPr>
          </w:p>
        </w:tc>
        <w:tc>
          <w:tcPr>
            <w:tcW w:w="1559" w:type="dxa"/>
            <w:vMerge/>
          </w:tcPr>
          <w:p w14:paraId="116B3C56" w14:textId="1BDA5B33" w:rsidR="003B7801" w:rsidRPr="003B0BA6" w:rsidRDefault="003B7801" w:rsidP="003B7801">
            <w:pPr>
              <w:pStyle w:val="ConsPlusNormal"/>
              <w:jc w:val="right"/>
              <w:outlineLvl w:val="1"/>
              <w:rPr>
                <w:rFonts w:ascii="Times New Roman" w:hAnsi="Times New Roman" w:cs="Times New Roman"/>
              </w:rPr>
            </w:pPr>
          </w:p>
        </w:tc>
      </w:tr>
      <w:tr w:rsidR="003B7801" w:rsidRPr="003B0BA6" w14:paraId="09BDF6D3" w14:textId="77777777" w:rsidTr="00E329C5">
        <w:tc>
          <w:tcPr>
            <w:tcW w:w="510" w:type="dxa"/>
          </w:tcPr>
          <w:p w14:paraId="3572D8DB" w14:textId="0A94C2CE" w:rsidR="003B7801" w:rsidRPr="003B0BA6" w:rsidRDefault="003B7801" w:rsidP="001A2881">
            <w:pPr>
              <w:pStyle w:val="ConsPlusNormal"/>
              <w:jc w:val="right"/>
              <w:outlineLvl w:val="1"/>
              <w:rPr>
                <w:rFonts w:ascii="Times New Roman" w:hAnsi="Times New Roman" w:cs="Times New Roman"/>
              </w:rPr>
            </w:pPr>
            <w:r w:rsidRPr="003B0BA6">
              <w:rPr>
                <w:rFonts w:ascii="Times New Roman" w:hAnsi="Times New Roman" w:cs="Times New Roman"/>
              </w:rPr>
              <w:lastRenderedPageBreak/>
              <w:t>1</w:t>
            </w:r>
          </w:p>
        </w:tc>
        <w:tc>
          <w:tcPr>
            <w:tcW w:w="13949" w:type="dxa"/>
            <w:gridSpan w:val="10"/>
          </w:tcPr>
          <w:p w14:paraId="7EF14A57" w14:textId="5487F67D" w:rsidR="003B7801" w:rsidRPr="003B0BA6" w:rsidRDefault="003B7801" w:rsidP="003B7801">
            <w:pPr>
              <w:pStyle w:val="ConsPlusNormal"/>
              <w:outlineLvl w:val="1"/>
              <w:rPr>
                <w:rFonts w:ascii="Times New Roman" w:hAnsi="Times New Roman" w:cs="Times New Roman"/>
              </w:rPr>
            </w:pPr>
            <w:r w:rsidRPr="003B0BA6">
              <w:rPr>
                <w:rFonts w:ascii="Times New Roman" w:hAnsi="Times New Roman" w:cs="Times New Roman"/>
              </w:rPr>
              <w:t>Задача:</w:t>
            </w:r>
          </w:p>
        </w:tc>
      </w:tr>
      <w:tr w:rsidR="003B7801" w:rsidRPr="003B0BA6" w14:paraId="67EC571B" w14:textId="77777777" w:rsidTr="003B7801">
        <w:tc>
          <w:tcPr>
            <w:tcW w:w="510" w:type="dxa"/>
          </w:tcPr>
          <w:p w14:paraId="63C89CDE" w14:textId="526495A4" w:rsidR="003B7801" w:rsidRPr="003B0BA6" w:rsidRDefault="003B7801" w:rsidP="001A2881">
            <w:pPr>
              <w:pStyle w:val="ConsPlusNormal"/>
              <w:jc w:val="right"/>
              <w:outlineLvl w:val="1"/>
              <w:rPr>
                <w:rFonts w:ascii="Times New Roman" w:hAnsi="Times New Roman" w:cs="Times New Roman"/>
              </w:rPr>
            </w:pPr>
            <w:r w:rsidRPr="003B0BA6">
              <w:rPr>
                <w:rFonts w:ascii="Times New Roman" w:hAnsi="Times New Roman" w:cs="Times New Roman"/>
              </w:rPr>
              <w:t>1.1</w:t>
            </w:r>
          </w:p>
        </w:tc>
        <w:tc>
          <w:tcPr>
            <w:tcW w:w="2609" w:type="dxa"/>
          </w:tcPr>
          <w:p w14:paraId="2236E2EB" w14:textId="77777777" w:rsidR="003B7801" w:rsidRPr="003B0BA6" w:rsidRDefault="003B7801" w:rsidP="001A2881">
            <w:pPr>
              <w:pStyle w:val="ConsPlusNormal"/>
              <w:jc w:val="right"/>
              <w:outlineLvl w:val="1"/>
              <w:rPr>
                <w:rFonts w:ascii="Times New Roman" w:hAnsi="Times New Roman" w:cs="Times New Roman"/>
              </w:rPr>
            </w:pPr>
          </w:p>
        </w:tc>
        <w:tc>
          <w:tcPr>
            <w:tcW w:w="1418" w:type="dxa"/>
          </w:tcPr>
          <w:p w14:paraId="2EAC04EC" w14:textId="77777777" w:rsidR="003B7801" w:rsidRPr="003B0BA6" w:rsidRDefault="003B7801" w:rsidP="001A2881">
            <w:pPr>
              <w:pStyle w:val="ConsPlusNormal"/>
              <w:jc w:val="right"/>
              <w:outlineLvl w:val="1"/>
              <w:rPr>
                <w:rFonts w:ascii="Times New Roman" w:hAnsi="Times New Roman" w:cs="Times New Roman"/>
              </w:rPr>
            </w:pPr>
          </w:p>
        </w:tc>
        <w:tc>
          <w:tcPr>
            <w:tcW w:w="1134" w:type="dxa"/>
          </w:tcPr>
          <w:p w14:paraId="1845AA61" w14:textId="77777777" w:rsidR="003B7801" w:rsidRPr="003B0BA6" w:rsidRDefault="003B7801" w:rsidP="001A2881">
            <w:pPr>
              <w:pStyle w:val="ConsPlusNormal"/>
              <w:jc w:val="right"/>
              <w:outlineLvl w:val="1"/>
              <w:rPr>
                <w:rFonts w:ascii="Times New Roman" w:hAnsi="Times New Roman" w:cs="Times New Roman"/>
              </w:rPr>
            </w:pPr>
          </w:p>
        </w:tc>
        <w:tc>
          <w:tcPr>
            <w:tcW w:w="1417" w:type="dxa"/>
          </w:tcPr>
          <w:p w14:paraId="43A5FA25" w14:textId="77777777" w:rsidR="003B7801" w:rsidRPr="003B0BA6" w:rsidRDefault="003B7801" w:rsidP="001A2881">
            <w:pPr>
              <w:pStyle w:val="ConsPlusNormal"/>
              <w:jc w:val="right"/>
              <w:outlineLvl w:val="1"/>
              <w:rPr>
                <w:rFonts w:ascii="Times New Roman" w:hAnsi="Times New Roman" w:cs="Times New Roman"/>
              </w:rPr>
            </w:pPr>
          </w:p>
        </w:tc>
        <w:tc>
          <w:tcPr>
            <w:tcW w:w="851" w:type="dxa"/>
          </w:tcPr>
          <w:p w14:paraId="517A2C0A" w14:textId="77777777" w:rsidR="003B7801" w:rsidRPr="003B0BA6" w:rsidRDefault="003B7801" w:rsidP="001A2881">
            <w:pPr>
              <w:pStyle w:val="ConsPlusNormal"/>
              <w:jc w:val="right"/>
              <w:outlineLvl w:val="1"/>
              <w:rPr>
                <w:rFonts w:ascii="Times New Roman" w:hAnsi="Times New Roman" w:cs="Times New Roman"/>
              </w:rPr>
            </w:pPr>
          </w:p>
        </w:tc>
        <w:tc>
          <w:tcPr>
            <w:tcW w:w="1275" w:type="dxa"/>
          </w:tcPr>
          <w:p w14:paraId="56F86A3A" w14:textId="77777777" w:rsidR="003B7801" w:rsidRPr="003B0BA6" w:rsidRDefault="003B7801" w:rsidP="001A2881">
            <w:pPr>
              <w:pStyle w:val="ConsPlusNormal"/>
              <w:jc w:val="right"/>
              <w:outlineLvl w:val="1"/>
              <w:rPr>
                <w:rFonts w:ascii="Times New Roman" w:hAnsi="Times New Roman" w:cs="Times New Roman"/>
              </w:rPr>
            </w:pPr>
          </w:p>
        </w:tc>
        <w:tc>
          <w:tcPr>
            <w:tcW w:w="1134" w:type="dxa"/>
          </w:tcPr>
          <w:p w14:paraId="131010CF" w14:textId="77777777" w:rsidR="003B7801" w:rsidRPr="003B0BA6" w:rsidRDefault="003B7801" w:rsidP="001A2881">
            <w:pPr>
              <w:pStyle w:val="ConsPlusNormal"/>
              <w:jc w:val="right"/>
              <w:outlineLvl w:val="1"/>
              <w:rPr>
                <w:rFonts w:ascii="Times New Roman" w:hAnsi="Times New Roman" w:cs="Times New Roman"/>
              </w:rPr>
            </w:pPr>
          </w:p>
        </w:tc>
        <w:tc>
          <w:tcPr>
            <w:tcW w:w="851" w:type="dxa"/>
          </w:tcPr>
          <w:p w14:paraId="6A619197" w14:textId="77777777" w:rsidR="003B7801" w:rsidRPr="003B0BA6" w:rsidRDefault="003B7801" w:rsidP="001A2881">
            <w:pPr>
              <w:pStyle w:val="ConsPlusNormal"/>
              <w:jc w:val="right"/>
              <w:outlineLvl w:val="1"/>
              <w:rPr>
                <w:rFonts w:ascii="Times New Roman" w:hAnsi="Times New Roman" w:cs="Times New Roman"/>
              </w:rPr>
            </w:pPr>
          </w:p>
        </w:tc>
        <w:tc>
          <w:tcPr>
            <w:tcW w:w="1701" w:type="dxa"/>
          </w:tcPr>
          <w:p w14:paraId="3C1B3721" w14:textId="77777777" w:rsidR="003B7801" w:rsidRPr="003B0BA6" w:rsidRDefault="003B7801" w:rsidP="001A2881">
            <w:pPr>
              <w:pStyle w:val="ConsPlusNormal"/>
              <w:jc w:val="right"/>
              <w:outlineLvl w:val="1"/>
              <w:rPr>
                <w:rFonts w:ascii="Times New Roman" w:hAnsi="Times New Roman" w:cs="Times New Roman"/>
              </w:rPr>
            </w:pPr>
          </w:p>
        </w:tc>
        <w:tc>
          <w:tcPr>
            <w:tcW w:w="1559" w:type="dxa"/>
          </w:tcPr>
          <w:p w14:paraId="7B1ECEB1" w14:textId="77777777" w:rsidR="003B7801" w:rsidRPr="003B0BA6" w:rsidRDefault="003B7801" w:rsidP="001A2881">
            <w:pPr>
              <w:pStyle w:val="ConsPlusNormal"/>
              <w:jc w:val="right"/>
              <w:outlineLvl w:val="1"/>
              <w:rPr>
                <w:rFonts w:ascii="Times New Roman" w:hAnsi="Times New Roman" w:cs="Times New Roman"/>
              </w:rPr>
            </w:pPr>
          </w:p>
        </w:tc>
      </w:tr>
      <w:tr w:rsidR="003B7801" w:rsidRPr="003B0BA6" w14:paraId="0A1EC611" w14:textId="77777777" w:rsidTr="006B77AC">
        <w:tc>
          <w:tcPr>
            <w:tcW w:w="510" w:type="dxa"/>
          </w:tcPr>
          <w:p w14:paraId="70C2F123" w14:textId="7F07EE00" w:rsidR="003B7801" w:rsidRPr="003B0BA6" w:rsidRDefault="003B7801" w:rsidP="003B7801">
            <w:pPr>
              <w:pStyle w:val="ConsPlusNormal"/>
              <w:jc w:val="right"/>
              <w:outlineLvl w:val="1"/>
              <w:rPr>
                <w:rFonts w:ascii="Times New Roman" w:hAnsi="Times New Roman" w:cs="Times New Roman"/>
              </w:rPr>
            </w:pPr>
            <w:r w:rsidRPr="003B0BA6">
              <w:rPr>
                <w:rFonts w:ascii="Times New Roman" w:hAnsi="Times New Roman" w:cs="Times New Roman"/>
              </w:rPr>
              <w:t>2</w:t>
            </w:r>
          </w:p>
        </w:tc>
        <w:tc>
          <w:tcPr>
            <w:tcW w:w="13949" w:type="dxa"/>
            <w:gridSpan w:val="10"/>
          </w:tcPr>
          <w:p w14:paraId="194BC059" w14:textId="469CC6E3" w:rsidR="003B7801" w:rsidRPr="003B0BA6" w:rsidRDefault="003B7801" w:rsidP="003B7801">
            <w:pPr>
              <w:pStyle w:val="ConsPlusNormal"/>
              <w:outlineLvl w:val="1"/>
              <w:rPr>
                <w:rFonts w:ascii="Times New Roman" w:hAnsi="Times New Roman" w:cs="Times New Roman"/>
              </w:rPr>
            </w:pPr>
            <w:r w:rsidRPr="003B0BA6">
              <w:rPr>
                <w:rFonts w:ascii="Times New Roman" w:hAnsi="Times New Roman" w:cs="Times New Roman"/>
              </w:rPr>
              <w:t>Задача:</w:t>
            </w:r>
          </w:p>
        </w:tc>
      </w:tr>
      <w:tr w:rsidR="003B7801" w:rsidRPr="003B0BA6" w14:paraId="3E10B70A" w14:textId="77777777" w:rsidTr="003B7801">
        <w:tc>
          <w:tcPr>
            <w:tcW w:w="510" w:type="dxa"/>
          </w:tcPr>
          <w:p w14:paraId="09F5E605" w14:textId="77777777" w:rsidR="003B7801" w:rsidRPr="003B0BA6" w:rsidRDefault="003B7801" w:rsidP="003B7801">
            <w:pPr>
              <w:pStyle w:val="ConsPlusNormal"/>
              <w:outlineLvl w:val="1"/>
              <w:rPr>
                <w:rFonts w:ascii="Times New Roman" w:hAnsi="Times New Roman" w:cs="Times New Roman"/>
              </w:rPr>
            </w:pPr>
          </w:p>
        </w:tc>
        <w:tc>
          <w:tcPr>
            <w:tcW w:w="2609" w:type="dxa"/>
          </w:tcPr>
          <w:p w14:paraId="39861586" w14:textId="77777777" w:rsidR="003B7801" w:rsidRPr="003B0BA6" w:rsidRDefault="003B7801" w:rsidP="003B7801">
            <w:pPr>
              <w:pStyle w:val="ConsPlusNormal"/>
              <w:jc w:val="right"/>
              <w:outlineLvl w:val="1"/>
              <w:rPr>
                <w:rFonts w:ascii="Times New Roman" w:hAnsi="Times New Roman" w:cs="Times New Roman"/>
              </w:rPr>
            </w:pPr>
          </w:p>
        </w:tc>
        <w:tc>
          <w:tcPr>
            <w:tcW w:w="1418" w:type="dxa"/>
          </w:tcPr>
          <w:p w14:paraId="67F488FF" w14:textId="77777777" w:rsidR="003B7801" w:rsidRPr="003B0BA6" w:rsidRDefault="003B7801" w:rsidP="003B7801">
            <w:pPr>
              <w:pStyle w:val="ConsPlusNormal"/>
              <w:jc w:val="right"/>
              <w:outlineLvl w:val="1"/>
              <w:rPr>
                <w:rFonts w:ascii="Times New Roman" w:hAnsi="Times New Roman" w:cs="Times New Roman"/>
              </w:rPr>
            </w:pPr>
          </w:p>
        </w:tc>
        <w:tc>
          <w:tcPr>
            <w:tcW w:w="1134" w:type="dxa"/>
          </w:tcPr>
          <w:p w14:paraId="2B389E3E" w14:textId="77777777" w:rsidR="003B7801" w:rsidRPr="003B0BA6" w:rsidRDefault="003B7801" w:rsidP="003B7801">
            <w:pPr>
              <w:pStyle w:val="ConsPlusNormal"/>
              <w:jc w:val="right"/>
              <w:outlineLvl w:val="1"/>
              <w:rPr>
                <w:rFonts w:ascii="Times New Roman" w:hAnsi="Times New Roman" w:cs="Times New Roman"/>
              </w:rPr>
            </w:pPr>
          </w:p>
        </w:tc>
        <w:tc>
          <w:tcPr>
            <w:tcW w:w="1417" w:type="dxa"/>
          </w:tcPr>
          <w:p w14:paraId="361B70D0" w14:textId="77777777" w:rsidR="003B7801" w:rsidRPr="003B0BA6" w:rsidRDefault="003B7801" w:rsidP="003B7801">
            <w:pPr>
              <w:pStyle w:val="ConsPlusNormal"/>
              <w:jc w:val="right"/>
              <w:outlineLvl w:val="1"/>
              <w:rPr>
                <w:rFonts w:ascii="Times New Roman" w:hAnsi="Times New Roman" w:cs="Times New Roman"/>
              </w:rPr>
            </w:pPr>
          </w:p>
        </w:tc>
        <w:tc>
          <w:tcPr>
            <w:tcW w:w="851" w:type="dxa"/>
          </w:tcPr>
          <w:p w14:paraId="55C3AF8E" w14:textId="77777777" w:rsidR="003B7801" w:rsidRPr="003B0BA6" w:rsidRDefault="003B7801" w:rsidP="003B7801">
            <w:pPr>
              <w:pStyle w:val="ConsPlusNormal"/>
              <w:jc w:val="right"/>
              <w:outlineLvl w:val="1"/>
              <w:rPr>
                <w:rFonts w:ascii="Times New Roman" w:hAnsi="Times New Roman" w:cs="Times New Roman"/>
              </w:rPr>
            </w:pPr>
          </w:p>
        </w:tc>
        <w:tc>
          <w:tcPr>
            <w:tcW w:w="1275" w:type="dxa"/>
          </w:tcPr>
          <w:p w14:paraId="4F32CC2D" w14:textId="77777777" w:rsidR="003B7801" w:rsidRPr="003B0BA6" w:rsidRDefault="003B7801" w:rsidP="003B7801">
            <w:pPr>
              <w:pStyle w:val="ConsPlusNormal"/>
              <w:jc w:val="right"/>
              <w:outlineLvl w:val="1"/>
              <w:rPr>
                <w:rFonts w:ascii="Times New Roman" w:hAnsi="Times New Roman" w:cs="Times New Roman"/>
              </w:rPr>
            </w:pPr>
          </w:p>
        </w:tc>
        <w:tc>
          <w:tcPr>
            <w:tcW w:w="1134" w:type="dxa"/>
          </w:tcPr>
          <w:p w14:paraId="6ACFC245" w14:textId="77777777" w:rsidR="003B7801" w:rsidRPr="003B0BA6" w:rsidRDefault="003B7801" w:rsidP="003B7801">
            <w:pPr>
              <w:pStyle w:val="ConsPlusNormal"/>
              <w:jc w:val="right"/>
              <w:outlineLvl w:val="1"/>
              <w:rPr>
                <w:rFonts w:ascii="Times New Roman" w:hAnsi="Times New Roman" w:cs="Times New Roman"/>
              </w:rPr>
            </w:pPr>
          </w:p>
        </w:tc>
        <w:tc>
          <w:tcPr>
            <w:tcW w:w="851" w:type="dxa"/>
          </w:tcPr>
          <w:p w14:paraId="3F5CCECC" w14:textId="77777777" w:rsidR="003B7801" w:rsidRPr="003B0BA6" w:rsidRDefault="003B7801" w:rsidP="003B7801">
            <w:pPr>
              <w:pStyle w:val="ConsPlusNormal"/>
              <w:jc w:val="right"/>
              <w:outlineLvl w:val="1"/>
              <w:rPr>
                <w:rFonts w:ascii="Times New Roman" w:hAnsi="Times New Roman" w:cs="Times New Roman"/>
              </w:rPr>
            </w:pPr>
          </w:p>
        </w:tc>
        <w:tc>
          <w:tcPr>
            <w:tcW w:w="1701" w:type="dxa"/>
          </w:tcPr>
          <w:p w14:paraId="66763A27" w14:textId="77777777" w:rsidR="003B7801" w:rsidRPr="003B0BA6" w:rsidRDefault="003B7801" w:rsidP="003B7801">
            <w:pPr>
              <w:pStyle w:val="ConsPlusNormal"/>
              <w:jc w:val="right"/>
              <w:outlineLvl w:val="1"/>
              <w:rPr>
                <w:rFonts w:ascii="Times New Roman" w:hAnsi="Times New Roman" w:cs="Times New Roman"/>
              </w:rPr>
            </w:pPr>
          </w:p>
        </w:tc>
        <w:tc>
          <w:tcPr>
            <w:tcW w:w="1559" w:type="dxa"/>
          </w:tcPr>
          <w:p w14:paraId="60A1E666" w14:textId="77777777" w:rsidR="003B7801" w:rsidRPr="003B0BA6" w:rsidRDefault="003B7801" w:rsidP="003B7801">
            <w:pPr>
              <w:pStyle w:val="ConsPlusNormal"/>
              <w:jc w:val="right"/>
              <w:outlineLvl w:val="1"/>
              <w:rPr>
                <w:rFonts w:ascii="Times New Roman" w:hAnsi="Times New Roman" w:cs="Times New Roman"/>
              </w:rPr>
            </w:pPr>
          </w:p>
        </w:tc>
      </w:tr>
    </w:tbl>
    <w:p w14:paraId="03410168" w14:textId="77777777" w:rsidR="00DC5AA5" w:rsidRPr="003B0BA6" w:rsidRDefault="00DC5AA5" w:rsidP="00B67F88">
      <w:pPr>
        <w:tabs>
          <w:tab w:val="left" w:pos="903"/>
        </w:tabs>
        <w:spacing w:after="0"/>
        <w:rPr>
          <w:rFonts w:ascii="Times New Roman" w:hAnsi="Times New Roman" w:cs="Times New Roman"/>
          <w:b/>
          <w:bCs/>
        </w:rPr>
      </w:pPr>
    </w:p>
    <w:p w14:paraId="7483A66C" w14:textId="77777777" w:rsidR="00DC5AA5" w:rsidRPr="003B0BA6" w:rsidRDefault="00DC5AA5" w:rsidP="003B7801">
      <w:pPr>
        <w:tabs>
          <w:tab w:val="left" w:pos="903"/>
        </w:tabs>
        <w:spacing w:after="0"/>
        <w:jc w:val="center"/>
        <w:rPr>
          <w:rFonts w:ascii="Times New Roman" w:hAnsi="Times New Roman" w:cs="Times New Roman"/>
          <w:b/>
          <w:bCs/>
        </w:rPr>
      </w:pPr>
    </w:p>
    <w:p w14:paraId="3B63B266" w14:textId="22307510" w:rsidR="008D277E" w:rsidRPr="003B0BA6" w:rsidRDefault="007A5874" w:rsidP="003B7801">
      <w:pPr>
        <w:tabs>
          <w:tab w:val="left" w:pos="903"/>
        </w:tabs>
        <w:spacing w:after="0"/>
        <w:jc w:val="center"/>
        <w:rPr>
          <w:rFonts w:ascii="Times New Roman" w:hAnsi="Times New Roman" w:cs="Times New Roman"/>
          <w:b/>
          <w:bCs/>
        </w:rPr>
      </w:pPr>
      <w:r w:rsidRPr="003B0BA6">
        <w:rPr>
          <w:rFonts w:ascii="Times New Roman" w:hAnsi="Times New Roman" w:cs="Times New Roman"/>
          <w:b/>
          <w:bCs/>
        </w:rPr>
        <w:t xml:space="preserve">Раздел </w:t>
      </w:r>
      <w:r w:rsidR="003B7801" w:rsidRPr="003B0BA6">
        <w:rPr>
          <w:rFonts w:ascii="Times New Roman" w:hAnsi="Times New Roman" w:cs="Times New Roman"/>
          <w:b/>
          <w:bCs/>
        </w:rPr>
        <w:t>4. Мероприятия структурного элемента</w:t>
      </w:r>
    </w:p>
    <w:p w14:paraId="283D5A8B" w14:textId="54C75CF6" w:rsidR="003B7801" w:rsidRPr="003B0BA6" w:rsidRDefault="003B7801" w:rsidP="008D277E">
      <w:pPr>
        <w:tabs>
          <w:tab w:val="left" w:pos="903"/>
        </w:tabs>
        <w:spacing w:after="0"/>
        <w:jc w:val="right"/>
      </w:pPr>
    </w:p>
    <w:p w14:paraId="7FDDD23D" w14:textId="68FCCF46" w:rsidR="003B7801" w:rsidRPr="003B0BA6" w:rsidRDefault="003B7801" w:rsidP="00722120">
      <w:pPr>
        <w:pStyle w:val="ConsPlusNormal"/>
        <w:jc w:val="right"/>
        <w:rPr>
          <w:rFonts w:ascii="Times New Roman" w:hAnsi="Times New Roman" w:cs="Times New Roman"/>
        </w:rPr>
      </w:pPr>
      <w:r w:rsidRPr="003B0BA6">
        <w:rPr>
          <w:rFonts w:ascii="Times New Roman" w:hAnsi="Times New Roman" w:cs="Times New Roman"/>
        </w:rPr>
        <w:t>Таблица 4</w:t>
      </w: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34"/>
        <w:gridCol w:w="1418"/>
        <w:gridCol w:w="1276"/>
        <w:gridCol w:w="992"/>
        <w:gridCol w:w="992"/>
        <w:gridCol w:w="708"/>
        <w:gridCol w:w="851"/>
        <w:gridCol w:w="2127"/>
        <w:gridCol w:w="2835"/>
      </w:tblGrid>
      <w:tr w:rsidR="003B7801" w:rsidRPr="003B0BA6" w14:paraId="13DA3FBA" w14:textId="77777777" w:rsidTr="00081CE0">
        <w:tc>
          <w:tcPr>
            <w:tcW w:w="510" w:type="dxa"/>
            <w:vMerge w:val="restart"/>
          </w:tcPr>
          <w:p w14:paraId="7BD75BED" w14:textId="77777777" w:rsidR="003B7801" w:rsidRPr="003B0BA6" w:rsidRDefault="003B7801" w:rsidP="00137A62">
            <w:pPr>
              <w:pStyle w:val="ConsPlusNormal"/>
              <w:jc w:val="right"/>
              <w:outlineLvl w:val="1"/>
              <w:rPr>
                <w:rFonts w:ascii="Times New Roman" w:hAnsi="Times New Roman" w:cs="Times New Roman"/>
              </w:rPr>
            </w:pPr>
            <w:r w:rsidRPr="003B0BA6">
              <w:rPr>
                <w:rFonts w:ascii="Times New Roman" w:hAnsi="Times New Roman" w:cs="Times New Roman"/>
              </w:rPr>
              <w:t>N п/п</w:t>
            </w:r>
          </w:p>
        </w:tc>
        <w:tc>
          <w:tcPr>
            <w:tcW w:w="3034" w:type="dxa"/>
            <w:vMerge w:val="restart"/>
          </w:tcPr>
          <w:p w14:paraId="0FEE9759" w14:textId="2470DFAB" w:rsidR="003B7801" w:rsidRPr="003B0BA6" w:rsidRDefault="003B7801" w:rsidP="00137A62">
            <w:pPr>
              <w:pStyle w:val="ConsPlusNormal"/>
              <w:jc w:val="right"/>
              <w:outlineLvl w:val="1"/>
              <w:rPr>
                <w:rFonts w:ascii="Times New Roman" w:hAnsi="Times New Roman" w:cs="Times New Roman"/>
              </w:rPr>
            </w:pPr>
            <w:r w:rsidRPr="003B0BA6">
              <w:rPr>
                <w:rFonts w:ascii="Times New Roman" w:hAnsi="Times New Roman" w:cs="Times New Roman"/>
              </w:rPr>
              <w:t>Наименование мероприятия</w:t>
            </w:r>
          </w:p>
        </w:tc>
        <w:tc>
          <w:tcPr>
            <w:tcW w:w="1418" w:type="dxa"/>
            <w:vMerge w:val="restart"/>
          </w:tcPr>
          <w:p w14:paraId="2536434D" w14:textId="77777777" w:rsidR="003B7801" w:rsidRPr="003B0BA6" w:rsidRDefault="003B7801" w:rsidP="00137A62">
            <w:pPr>
              <w:pStyle w:val="ConsPlusNormal"/>
              <w:jc w:val="right"/>
              <w:outlineLvl w:val="1"/>
              <w:rPr>
                <w:rFonts w:ascii="Times New Roman" w:hAnsi="Times New Roman" w:cs="Times New Roman"/>
              </w:rPr>
            </w:pPr>
            <w:r w:rsidRPr="003B0BA6">
              <w:rPr>
                <w:rFonts w:ascii="Times New Roman" w:hAnsi="Times New Roman" w:cs="Times New Roman"/>
              </w:rPr>
              <w:t xml:space="preserve">Единица измерения (по </w:t>
            </w:r>
            <w:hyperlink r:id="rId18">
              <w:r w:rsidRPr="003B0BA6">
                <w:rPr>
                  <w:rStyle w:val="a4"/>
                  <w:rFonts w:ascii="Times New Roman" w:hAnsi="Times New Roman" w:cs="Times New Roman"/>
                  <w:color w:val="auto"/>
                </w:rPr>
                <w:t>ОКЕИ</w:t>
              </w:r>
            </w:hyperlink>
            <w:r w:rsidRPr="003B0BA6">
              <w:rPr>
                <w:rFonts w:ascii="Times New Roman" w:hAnsi="Times New Roman" w:cs="Times New Roman"/>
              </w:rPr>
              <w:t>)</w:t>
            </w:r>
          </w:p>
        </w:tc>
        <w:tc>
          <w:tcPr>
            <w:tcW w:w="1276" w:type="dxa"/>
            <w:vMerge w:val="restart"/>
          </w:tcPr>
          <w:p w14:paraId="2DC098F2" w14:textId="77777777" w:rsidR="003B7801" w:rsidRPr="003B0BA6" w:rsidRDefault="003B7801" w:rsidP="00137A62">
            <w:pPr>
              <w:pStyle w:val="ConsPlusNormal"/>
              <w:jc w:val="right"/>
              <w:outlineLvl w:val="1"/>
              <w:rPr>
                <w:rFonts w:ascii="Times New Roman" w:hAnsi="Times New Roman" w:cs="Times New Roman"/>
              </w:rPr>
            </w:pPr>
            <w:r w:rsidRPr="003B0BA6">
              <w:rPr>
                <w:rFonts w:ascii="Times New Roman" w:hAnsi="Times New Roman" w:cs="Times New Roman"/>
              </w:rPr>
              <w:t>Базовое значение</w:t>
            </w:r>
          </w:p>
        </w:tc>
        <w:tc>
          <w:tcPr>
            <w:tcW w:w="3543" w:type="dxa"/>
            <w:gridSpan w:val="4"/>
          </w:tcPr>
          <w:p w14:paraId="50B849B0" w14:textId="77777777" w:rsidR="003B7801" w:rsidRPr="003B0BA6" w:rsidRDefault="003B7801" w:rsidP="00137A62">
            <w:pPr>
              <w:pStyle w:val="ConsPlusNormal"/>
              <w:jc w:val="right"/>
              <w:outlineLvl w:val="1"/>
              <w:rPr>
                <w:rFonts w:ascii="Times New Roman" w:hAnsi="Times New Roman" w:cs="Times New Roman"/>
              </w:rPr>
            </w:pPr>
            <w:r w:rsidRPr="003B0BA6">
              <w:rPr>
                <w:rFonts w:ascii="Times New Roman" w:hAnsi="Times New Roman" w:cs="Times New Roman"/>
              </w:rPr>
              <w:t>Значения показателей</w:t>
            </w:r>
          </w:p>
        </w:tc>
        <w:tc>
          <w:tcPr>
            <w:tcW w:w="2127" w:type="dxa"/>
          </w:tcPr>
          <w:p w14:paraId="48EFD39B" w14:textId="40DDA02F" w:rsidR="003B7801" w:rsidRPr="003B0BA6" w:rsidRDefault="00722120" w:rsidP="00137A62">
            <w:pPr>
              <w:pStyle w:val="ConsPlusNormal"/>
              <w:jc w:val="right"/>
              <w:outlineLvl w:val="1"/>
              <w:rPr>
                <w:rFonts w:ascii="Times New Roman" w:hAnsi="Times New Roman" w:cs="Times New Roman"/>
              </w:rPr>
            </w:pPr>
            <w:r w:rsidRPr="003B0BA6">
              <w:rPr>
                <w:rFonts w:ascii="Times New Roman" w:hAnsi="Times New Roman" w:cs="Times New Roman"/>
              </w:rPr>
              <w:t>Характеристика мероприятия</w:t>
            </w:r>
          </w:p>
        </w:tc>
        <w:tc>
          <w:tcPr>
            <w:tcW w:w="2835" w:type="dxa"/>
            <w:vMerge w:val="restart"/>
          </w:tcPr>
          <w:p w14:paraId="3395C603" w14:textId="2383B6B5" w:rsidR="003B7801" w:rsidRPr="003B0BA6" w:rsidRDefault="00722120" w:rsidP="00137A62">
            <w:pPr>
              <w:pStyle w:val="ConsPlusNormal"/>
              <w:jc w:val="right"/>
              <w:outlineLvl w:val="1"/>
              <w:rPr>
                <w:rFonts w:ascii="Times New Roman" w:hAnsi="Times New Roman" w:cs="Times New Roman"/>
              </w:rPr>
            </w:pPr>
            <w:r w:rsidRPr="003B0BA6">
              <w:rPr>
                <w:rFonts w:ascii="Times New Roman" w:hAnsi="Times New Roman" w:cs="Times New Roman"/>
              </w:rPr>
              <w:t>Связь с показателями структурного элемента</w:t>
            </w:r>
          </w:p>
        </w:tc>
      </w:tr>
      <w:tr w:rsidR="003B7801" w:rsidRPr="003B0BA6" w14:paraId="37A6FC14" w14:textId="77777777" w:rsidTr="00081CE0">
        <w:tc>
          <w:tcPr>
            <w:tcW w:w="510" w:type="dxa"/>
            <w:vMerge/>
          </w:tcPr>
          <w:p w14:paraId="36CB85DB" w14:textId="77777777" w:rsidR="003B7801" w:rsidRPr="003B0BA6" w:rsidRDefault="003B7801" w:rsidP="00137A62">
            <w:pPr>
              <w:pStyle w:val="ConsPlusNormal"/>
              <w:jc w:val="right"/>
              <w:outlineLvl w:val="1"/>
              <w:rPr>
                <w:rFonts w:ascii="Times New Roman" w:hAnsi="Times New Roman" w:cs="Times New Roman"/>
              </w:rPr>
            </w:pPr>
          </w:p>
        </w:tc>
        <w:tc>
          <w:tcPr>
            <w:tcW w:w="3034" w:type="dxa"/>
            <w:vMerge/>
          </w:tcPr>
          <w:p w14:paraId="38DB00BF" w14:textId="77777777" w:rsidR="003B7801" w:rsidRPr="003B0BA6" w:rsidRDefault="003B7801" w:rsidP="00137A62">
            <w:pPr>
              <w:pStyle w:val="ConsPlusNormal"/>
              <w:jc w:val="right"/>
              <w:outlineLvl w:val="1"/>
              <w:rPr>
                <w:rFonts w:ascii="Times New Roman" w:hAnsi="Times New Roman" w:cs="Times New Roman"/>
              </w:rPr>
            </w:pPr>
          </w:p>
        </w:tc>
        <w:tc>
          <w:tcPr>
            <w:tcW w:w="1418" w:type="dxa"/>
            <w:vMerge/>
          </w:tcPr>
          <w:p w14:paraId="702A049E" w14:textId="77777777" w:rsidR="003B7801" w:rsidRPr="003B0BA6" w:rsidRDefault="003B7801" w:rsidP="00137A62">
            <w:pPr>
              <w:pStyle w:val="ConsPlusNormal"/>
              <w:jc w:val="right"/>
              <w:outlineLvl w:val="1"/>
              <w:rPr>
                <w:rFonts w:ascii="Times New Roman" w:hAnsi="Times New Roman" w:cs="Times New Roman"/>
              </w:rPr>
            </w:pPr>
          </w:p>
        </w:tc>
        <w:tc>
          <w:tcPr>
            <w:tcW w:w="1276" w:type="dxa"/>
            <w:vMerge/>
          </w:tcPr>
          <w:p w14:paraId="1700055B" w14:textId="77777777" w:rsidR="003B7801" w:rsidRPr="003B0BA6" w:rsidRDefault="003B7801" w:rsidP="00137A62">
            <w:pPr>
              <w:pStyle w:val="ConsPlusNormal"/>
              <w:jc w:val="right"/>
              <w:outlineLvl w:val="1"/>
              <w:rPr>
                <w:rFonts w:ascii="Times New Roman" w:hAnsi="Times New Roman" w:cs="Times New Roman"/>
              </w:rPr>
            </w:pPr>
          </w:p>
        </w:tc>
        <w:tc>
          <w:tcPr>
            <w:tcW w:w="992" w:type="dxa"/>
          </w:tcPr>
          <w:p w14:paraId="76DA3385" w14:textId="77777777" w:rsidR="003B7801" w:rsidRPr="003B0BA6" w:rsidRDefault="003B7801" w:rsidP="00137A62">
            <w:pPr>
              <w:pStyle w:val="ConsPlusNormal"/>
              <w:jc w:val="right"/>
              <w:outlineLvl w:val="1"/>
              <w:rPr>
                <w:rFonts w:ascii="Times New Roman" w:hAnsi="Times New Roman" w:cs="Times New Roman"/>
              </w:rPr>
            </w:pPr>
            <w:r w:rsidRPr="003B0BA6">
              <w:rPr>
                <w:rFonts w:ascii="Times New Roman" w:hAnsi="Times New Roman" w:cs="Times New Roman"/>
              </w:rPr>
              <w:t>1-й год действия МП</w:t>
            </w:r>
          </w:p>
        </w:tc>
        <w:tc>
          <w:tcPr>
            <w:tcW w:w="992" w:type="dxa"/>
          </w:tcPr>
          <w:p w14:paraId="2BF76FC0" w14:textId="77777777" w:rsidR="003B7801" w:rsidRPr="003B0BA6" w:rsidRDefault="003B7801" w:rsidP="00137A62">
            <w:pPr>
              <w:pStyle w:val="ConsPlusNormal"/>
              <w:jc w:val="right"/>
              <w:outlineLvl w:val="1"/>
              <w:rPr>
                <w:rFonts w:ascii="Times New Roman" w:hAnsi="Times New Roman" w:cs="Times New Roman"/>
              </w:rPr>
            </w:pPr>
            <w:r w:rsidRPr="003B0BA6">
              <w:rPr>
                <w:rFonts w:ascii="Times New Roman" w:hAnsi="Times New Roman" w:cs="Times New Roman"/>
              </w:rPr>
              <w:t>2-й год действия МП</w:t>
            </w:r>
          </w:p>
        </w:tc>
        <w:tc>
          <w:tcPr>
            <w:tcW w:w="708" w:type="dxa"/>
          </w:tcPr>
          <w:p w14:paraId="4E86EB18" w14:textId="77777777" w:rsidR="003B7801" w:rsidRPr="003B0BA6" w:rsidRDefault="003B7801" w:rsidP="00137A62">
            <w:pPr>
              <w:pStyle w:val="ConsPlusNormal"/>
              <w:jc w:val="right"/>
              <w:outlineLvl w:val="1"/>
              <w:rPr>
                <w:rFonts w:ascii="Times New Roman" w:hAnsi="Times New Roman" w:cs="Times New Roman"/>
              </w:rPr>
            </w:pPr>
            <w:r w:rsidRPr="003B0BA6">
              <w:rPr>
                <w:rFonts w:ascii="Times New Roman" w:hAnsi="Times New Roman" w:cs="Times New Roman"/>
              </w:rPr>
              <w:t>…</w:t>
            </w:r>
          </w:p>
        </w:tc>
        <w:tc>
          <w:tcPr>
            <w:tcW w:w="851" w:type="dxa"/>
          </w:tcPr>
          <w:p w14:paraId="28F5E976" w14:textId="77777777" w:rsidR="003B7801" w:rsidRPr="003B0BA6" w:rsidRDefault="003B7801" w:rsidP="00137A62">
            <w:pPr>
              <w:pStyle w:val="ConsPlusNormal"/>
              <w:jc w:val="right"/>
              <w:outlineLvl w:val="1"/>
              <w:rPr>
                <w:rFonts w:ascii="Times New Roman" w:hAnsi="Times New Roman" w:cs="Times New Roman"/>
              </w:rPr>
            </w:pPr>
            <w:r w:rsidRPr="003B0BA6">
              <w:rPr>
                <w:rFonts w:ascii="Times New Roman" w:hAnsi="Times New Roman" w:cs="Times New Roman"/>
              </w:rPr>
              <w:t>…</w:t>
            </w:r>
          </w:p>
        </w:tc>
        <w:tc>
          <w:tcPr>
            <w:tcW w:w="2127" w:type="dxa"/>
          </w:tcPr>
          <w:p w14:paraId="7D0A235D" w14:textId="77777777" w:rsidR="003B7801" w:rsidRPr="003B0BA6" w:rsidRDefault="003B7801" w:rsidP="00137A62">
            <w:pPr>
              <w:pStyle w:val="ConsPlusNormal"/>
              <w:jc w:val="right"/>
              <w:outlineLvl w:val="1"/>
              <w:rPr>
                <w:rFonts w:ascii="Times New Roman" w:hAnsi="Times New Roman" w:cs="Times New Roman"/>
              </w:rPr>
            </w:pPr>
          </w:p>
        </w:tc>
        <w:tc>
          <w:tcPr>
            <w:tcW w:w="2835" w:type="dxa"/>
            <w:vMerge/>
          </w:tcPr>
          <w:p w14:paraId="08FB9C47" w14:textId="77777777" w:rsidR="003B7801" w:rsidRPr="003B0BA6" w:rsidRDefault="003B7801" w:rsidP="00137A62">
            <w:pPr>
              <w:pStyle w:val="ConsPlusNormal"/>
              <w:jc w:val="right"/>
              <w:outlineLvl w:val="1"/>
              <w:rPr>
                <w:rFonts w:ascii="Times New Roman" w:hAnsi="Times New Roman" w:cs="Times New Roman"/>
              </w:rPr>
            </w:pPr>
          </w:p>
        </w:tc>
      </w:tr>
      <w:tr w:rsidR="00722120" w:rsidRPr="003B0BA6" w14:paraId="052C0FFC" w14:textId="77777777" w:rsidTr="00081CE0">
        <w:tc>
          <w:tcPr>
            <w:tcW w:w="510" w:type="dxa"/>
          </w:tcPr>
          <w:p w14:paraId="500E1426" w14:textId="5A73EE0F" w:rsidR="00722120" w:rsidRPr="003B0BA6" w:rsidRDefault="00722120" w:rsidP="00137A62">
            <w:pPr>
              <w:pStyle w:val="ConsPlusNormal"/>
              <w:jc w:val="right"/>
              <w:outlineLvl w:val="1"/>
              <w:rPr>
                <w:rFonts w:ascii="Times New Roman" w:hAnsi="Times New Roman" w:cs="Times New Roman"/>
              </w:rPr>
            </w:pPr>
            <w:r w:rsidRPr="003B0BA6">
              <w:rPr>
                <w:rFonts w:ascii="Times New Roman" w:hAnsi="Times New Roman" w:cs="Times New Roman"/>
              </w:rPr>
              <w:t>1</w:t>
            </w:r>
          </w:p>
        </w:tc>
        <w:tc>
          <w:tcPr>
            <w:tcW w:w="14233" w:type="dxa"/>
            <w:gridSpan w:val="9"/>
          </w:tcPr>
          <w:p w14:paraId="6A922F43" w14:textId="3C3D25E8" w:rsidR="00722120" w:rsidRPr="003B0BA6" w:rsidRDefault="00722120" w:rsidP="00722120">
            <w:pPr>
              <w:pStyle w:val="ConsPlusNormal"/>
              <w:outlineLvl w:val="1"/>
              <w:rPr>
                <w:rFonts w:ascii="Times New Roman" w:hAnsi="Times New Roman" w:cs="Times New Roman"/>
              </w:rPr>
            </w:pPr>
            <w:r w:rsidRPr="003B0BA6">
              <w:rPr>
                <w:rFonts w:ascii="Times New Roman" w:hAnsi="Times New Roman" w:cs="Times New Roman"/>
              </w:rPr>
              <w:t xml:space="preserve">Задача № </w:t>
            </w:r>
          </w:p>
        </w:tc>
      </w:tr>
      <w:tr w:rsidR="00722120" w:rsidRPr="003B0BA6" w14:paraId="5C049322" w14:textId="77777777" w:rsidTr="00081CE0">
        <w:tc>
          <w:tcPr>
            <w:tcW w:w="510" w:type="dxa"/>
          </w:tcPr>
          <w:p w14:paraId="7D5B7B78" w14:textId="24772DAA" w:rsidR="00722120" w:rsidRPr="003B0BA6" w:rsidRDefault="00722120" w:rsidP="00137A62">
            <w:pPr>
              <w:pStyle w:val="ConsPlusNormal"/>
              <w:jc w:val="right"/>
              <w:outlineLvl w:val="1"/>
              <w:rPr>
                <w:rFonts w:ascii="Times New Roman" w:hAnsi="Times New Roman" w:cs="Times New Roman"/>
              </w:rPr>
            </w:pPr>
            <w:r w:rsidRPr="003B0BA6">
              <w:rPr>
                <w:rFonts w:ascii="Times New Roman" w:hAnsi="Times New Roman" w:cs="Times New Roman"/>
              </w:rPr>
              <w:t>1.1</w:t>
            </w:r>
          </w:p>
        </w:tc>
        <w:tc>
          <w:tcPr>
            <w:tcW w:w="3034" w:type="dxa"/>
          </w:tcPr>
          <w:p w14:paraId="399CB536" w14:textId="77777777" w:rsidR="00722120" w:rsidRPr="003B0BA6" w:rsidRDefault="00722120" w:rsidP="00137A62">
            <w:pPr>
              <w:pStyle w:val="ConsPlusNormal"/>
              <w:jc w:val="right"/>
              <w:outlineLvl w:val="1"/>
              <w:rPr>
                <w:rFonts w:ascii="Times New Roman" w:hAnsi="Times New Roman" w:cs="Times New Roman"/>
              </w:rPr>
            </w:pPr>
          </w:p>
        </w:tc>
        <w:tc>
          <w:tcPr>
            <w:tcW w:w="1418" w:type="dxa"/>
          </w:tcPr>
          <w:p w14:paraId="4BE0B3F4" w14:textId="77777777" w:rsidR="00722120" w:rsidRPr="003B0BA6" w:rsidRDefault="00722120" w:rsidP="00137A62">
            <w:pPr>
              <w:pStyle w:val="ConsPlusNormal"/>
              <w:jc w:val="right"/>
              <w:outlineLvl w:val="1"/>
              <w:rPr>
                <w:rFonts w:ascii="Times New Roman" w:hAnsi="Times New Roman" w:cs="Times New Roman"/>
              </w:rPr>
            </w:pPr>
          </w:p>
        </w:tc>
        <w:tc>
          <w:tcPr>
            <w:tcW w:w="1276" w:type="dxa"/>
          </w:tcPr>
          <w:p w14:paraId="06648198" w14:textId="77777777" w:rsidR="00722120" w:rsidRPr="003B0BA6" w:rsidRDefault="00722120" w:rsidP="00137A62">
            <w:pPr>
              <w:pStyle w:val="ConsPlusNormal"/>
              <w:jc w:val="right"/>
              <w:outlineLvl w:val="1"/>
              <w:rPr>
                <w:rFonts w:ascii="Times New Roman" w:hAnsi="Times New Roman" w:cs="Times New Roman"/>
              </w:rPr>
            </w:pPr>
          </w:p>
        </w:tc>
        <w:tc>
          <w:tcPr>
            <w:tcW w:w="992" w:type="dxa"/>
          </w:tcPr>
          <w:p w14:paraId="58CC518D" w14:textId="77777777" w:rsidR="00722120" w:rsidRPr="003B0BA6" w:rsidRDefault="00722120" w:rsidP="00137A62">
            <w:pPr>
              <w:pStyle w:val="ConsPlusNormal"/>
              <w:jc w:val="right"/>
              <w:outlineLvl w:val="1"/>
              <w:rPr>
                <w:rFonts w:ascii="Times New Roman" w:hAnsi="Times New Roman" w:cs="Times New Roman"/>
              </w:rPr>
            </w:pPr>
          </w:p>
        </w:tc>
        <w:tc>
          <w:tcPr>
            <w:tcW w:w="992" w:type="dxa"/>
          </w:tcPr>
          <w:p w14:paraId="316163F1" w14:textId="77777777" w:rsidR="00722120" w:rsidRPr="003B0BA6" w:rsidRDefault="00722120" w:rsidP="00137A62">
            <w:pPr>
              <w:pStyle w:val="ConsPlusNormal"/>
              <w:jc w:val="right"/>
              <w:outlineLvl w:val="1"/>
              <w:rPr>
                <w:rFonts w:ascii="Times New Roman" w:hAnsi="Times New Roman" w:cs="Times New Roman"/>
              </w:rPr>
            </w:pPr>
          </w:p>
        </w:tc>
        <w:tc>
          <w:tcPr>
            <w:tcW w:w="708" w:type="dxa"/>
          </w:tcPr>
          <w:p w14:paraId="0043E69A" w14:textId="77777777" w:rsidR="00722120" w:rsidRPr="003B0BA6" w:rsidRDefault="00722120" w:rsidP="00137A62">
            <w:pPr>
              <w:pStyle w:val="ConsPlusNormal"/>
              <w:jc w:val="right"/>
              <w:outlineLvl w:val="1"/>
              <w:rPr>
                <w:rFonts w:ascii="Times New Roman" w:hAnsi="Times New Roman" w:cs="Times New Roman"/>
              </w:rPr>
            </w:pPr>
          </w:p>
        </w:tc>
        <w:tc>
          <w:tcPr>
            <w:tcW w:w="851" w:type="dxa"/>
          </w:tcPr>
          <w:p w14:paraId="47F25173" w14:textId="77777777" w:rsidR="00722120" w:rsidRPr="003B0BA6" w:rsidRDefault="00722120" w:rsidP="00137A62">
            <w:pPr>
              <w:pStyle w:val="ConsPlusNormal"/>
              <w:jc w:val="right"/>
              <w:outlineLvl w:val="1"/>
              <w:rPr>
                <w:rFonts w:ascii="Times New Roman" w:hAnsi="Times New Roman" w:cs="Times New Roman"/>
              </w:rPr>
            </w:pPr>
          </w:p>
        </w:tc>
        <w:tc>
          <w:tcPr>
            <w:tcW w:w="2127" w:type="dxa"/>
          </w:tcPr>
          <w:p w14:paraId="362B88C3" w14:textId="77777777" w:rsidR="00722120" w:rsidRPr="003B0BA6" w:rsidRDefault="00722120" w:rsidP="00137A62">
            <w:pPr>
              <w:pStyle w:val="ConsPlusNormal"/>
              <w:jc w:val="right"/>
              <w:outlineLvl w:val="1"/>
              <w:rPr>
                <w:rFonts w:ascii="Times New Roman" w:hAnsi="Times New Roman" w:cs="Times New Roman"/>
              </w:rPr>
            </w:pPr>
          </w:p>
        </w:tc>
        <w:tc>
          <w:tcPr>
            <w:tcW w:w="2835" w:type="dxa"/>
          </w:tcPr>
          <w:p w14:paraId="3F2A7CDA" w14:textId="77777777" w:rsidR="00722120" w:rsidRPr="003B0BA6" w:rsidRDefault="00722120" w:rsidP="00137A62">
            <w:pPr>
              <w:pStyle w:val="ConsPlusNormal"/>
              <w:jc w:val="right"/>
              <w:outlineLvl w:val="1"/>
              <w:rPr>
                <w:rFonts w:ascii="Times New Roman" w:hAnsi="Times New Roman" w:cs="Times New Roman"/>
              </w:rPr>
            </w:pPr>
          </w:p>
        </w:tc>
      </w:tr>
      <w:tr w:rsidR="00722120" w:rsidRPr="003B0BA6" w14:paraId="24FC2BC0" w14:textId="77777777" w:rsidTr="00081CE0">
        <w:tc>
          <w:tcPr>
            <w:tcW w:w="510" w:type="dxa"/>
          </w:tcPr>
          <w:p w14:paraId="5E9B336D" w14:textId="0B1F8D81" w:rsidR="00722120" w:rsidRPr="003B0BA6" w:rsidRDefault="00722120" w:rsidP="00137A62">
            <w:pPr>
              <w:pStyle w:val="ConsPlusNormal"/>
              <w:jc w:val="right"/>
              <w:outlineLvl w:val="1"/>
              <w:rPr>
                <w:rFonts w:ascii="Times New Roman" w:hAnsi="Times New Roman" w:cs="Times New Roman"/>
              </w:rPr>
            </w:pPr>
            <w:r w:rsidRPr="003B0BA6">
              <w:rPr>
                <w:rFonts w:ascii="Times New Roman" w:hAnsi="Times New Roman" w:cs="Times New Roman"/>
              </w:rPr>
              <w:t>2</w:t>
            </w:r>
          </w:p>
        </w:tc>
        <w:tc>
          <w:tcPr>
            <w:tcW w:w="14233" w:type="dxa"/>
            <w:gridSpan w:val="9"/>
          </w:tcPr>
          <w:p w14:paraId="76292EFA" w14:textId="40317F00" w:rsidR="00722120" w:rsidRPr="003B0BA6" w:rsidRDefault="00722120" w:rsidP="00722120">
            <w:pPr>
              <w:pStyle w:val="ConsPlusNormal"/>
              <w:outlineLvl w:val="1"/>
              <w:rPr>
                <w:rFonts w:ascii="Times New Roman" w:hAnsi="Times New Roman" w:cs="Times New Roman"/>
              </w:rPr>
            </w:pPr>
            <w:r w:rsidRPr="003B0BA6">
              <w:rPr>
                <w:rFonts w:ascii="Times New Roman" w:hAnsi="Times New Roman" w:cs="Times New Roman"/>
              </w:rPr>
              <w:t>Задача №</w:t>
            </w:r>
          </w:p>
        </w:tc>
      </w:tr>
      <w:tr w:rsidR="00722120" w:rsidRPr="003B0BA6" w14:paraId="6BA956CD" w14:textId="77777777" w:rsidTr="00081CE0">
        <w:tc>
          <w:tcPr>
            <w:tcW w:w="510" w:type="dxa"/>
          </w:tcPr>
          <w:p w14:paraId="1E19EB5C" w14:textId="62081E70" w:rsidR="00722120" w:rsidRPr="003B0BA6" w:rsidRDefault="00722120" w:rsidP="00137A62">
            <w:pPr>
              <w:pStyle w:val="ConsPlusNormal"/>
              <w:jc w:val="right"/>
              <w:outlineLvl w:val="1"/>
              <w:rPr>
                <w:rFonts w:ascii="Times New Roman" w:hAnsi="Times New Roman" w:cs="Times New Roman"/>
              </w:rPr>
            </w:pPr>
            <w:r w:rsidRPr="003B0BA6">
              <w:rPr>
                <w:rFonts w:ascii="Times New Roman" w:hAnsi="Times New Roman" w:cs="Times New Roman"/>
              </w:rPr>
              <w:t>2.2</w:t>
            </w:r>
          </w:p>
        </w:tc>
        <w:tc>
          <w:tcPr>
            <w:tcW w:w="3034" w:type="dxa"/>
          </w:tcPr>
          <w:p w14:paraId="6366DAB2" w14:textId="77777777" w:rsidR="00722120" w:rsidRPr="003B0BA6" w:rsidRDefault="00722120" w:rsidP="00137A62">
            <w:pPr>
              <w:pStyle w:val="ConsPlusNormal"/>
              <w:jc w:val="right"/>
              <w:outlineLvl w:val="1"/>
              <w:rPr>
                <w:rFonts w:ascii="Times New Roman" w:hAnsi="Times New Roman" w:cs="Times New Roman"/>
              </w:rPr>
            </w:pPr>
          </w:p>
        </w:tc>
        <w:tc>
          <w:tcPr>
            <w:tcW w:w="1418" w:type="dxa"/>
          </w:tcPr>
          <w:p w14:paraId="7BE0DA4B" w14:textId="77777777" w:rsidR="00722120" w:rsidRPr="003B0BA6" w:rsidRDefault="00722120" w:rsidP="00137A62">
            <w:pPr>
              <w:pStyle w:val="ConsPlusNormal"/>
              <w:jc w:val="right"/>
              <w:outlineLvl w:val="1"/>
              <w:rPr>
                <w:rFonts w:ascii="Times New Roman" w:hAnsi="Times New Roman" w:cs="Times New Roman"/>
              </w:rPr>
            </w:pPr>
          </w:p>
        </w:tc>
        <w:tc>
          <w:tcPr>
            <w:tcW w:w="1276" w:type="dxa"/>
          </w:tcPr>
          <w:p w14:paraId="7C236435" w14:textId="77777777" w:rsidR="00722120" w:rsidRPr="003B0BA6" w:rsidRDefault="00722120" w:rsidP="00137A62">
            <w:pPr>
              <w:pStyle w:val="ConsPlusNormal"/>
              <w:jc w:val="right"/>
              <w:outlineLvl w:val="1"/>
              <w:rPr>
                <w:rFonts w:ascii="Times New Roman" w:hAnsi="Times New Roman" w:cs="Times New Roman"/>
              </w:rPr>
            </w:pPr>
          </w:p>
        </w:tc>
        <w:tc>
          <w:tcPr>
            <w:tcW w:w="992" w:type="dxa"/>
          </w:tcPr>
          <w:p w14:paraId="74C833EC" w14:textId="77777777" w:rsidR="00722120" w:rsidRPr="003B0BA6" w:rsidRDefault="00722120" w:rsidP="00137A62">
            <w:pPr>
              <w:pStyle w:val="ConsPlusNormal"/>
              <w:jc w:val="right"/>
              <w:outlineLvl w:val="1"/>
              <w:rPr>
                <w:rFonts w:ascii="Times New Roman" w:hAnsi="Times New Roman" w:cs="Times New Roman"/>
              </w:rPr>
            </w:pPr>
          </w:p>
        </w:tc>
        <w:tc>
          <w:tcPr>
            <w:tcW w:w="992" w:type="dxa"/>
          </w:tcPr>
          <w:p w14:paraId="3F7CC983" w14:textId="77777777" w:rsidR="00722120" w:rsidRPr="003B0BA6" w:rsidRDefault="00722120" w:rsidP="00137A62">
            <w:pPr>
              <w:pStyle w:val="ConsPlusNormal"/>
              <w:jc w:val="right"/>
              <w:outlineLvl w:val="1"/>
              <w:rPr>
                <w:rFonts w:ascii="Times New Roman" w:hAnsi="Times New Roman" w:cs="Times New Roman"/>
              </w:rPr>
            </w:pPr>
          </w:p>
        </w:tc>
        <w:tc>
          <w:tcPr>
            <w:tcW w:w="708" w:type="dxa"/>
          </w:tcPr>
          <w:p w14:paraId="314B8C45" w14:textId="77777777" w:rsidR="00722120" w:rsidRPr="003B0BA6" w:rsidRDefault="00722120" w:rsidP="00137A62">
            <w:pPr>
              <w:pStyle w:val="ConsPlusNormal"/>
              <w:jc w:val="right"/>
              <w:outlineLvl w:val="1"/>
              <w:rPr>
                <w:rFonts w:ascii="Times New Roman" w:hAnsi="Times New Roman" w:cs="Times New Roman"/>
              </w:rPr>
            </w:pPr>
          </w:p>
        </w:tc>
        <w:tc>
          <w:tcPr>
            <w:tcW w:w="851" w:type="dxa"/>
          </w:tcPr>
          <w:p w14:paraId="3A50F933" w14:textId="77777777" w:rsidR="00722120" w:rsidRPr="003B0BA6" w:rsidRDefault="00722120" w:rsidP="00137A62">
            <w:pPr>
              <w:pStyle w:val="ConsPlusNormal"/>
              <w:jc w:val="right"/>
              <w:outlineLvl w:val="1"/>
              <w:rPr>
                <w:rFonts w:ascii="Times New Roman" w:hAnsi="Times New Roman" w:cs="Times New Roman"/>
              </w:rPr>
            </w:pPr>
          </w:p>
        </w:tc>
        <w:tc>
          <w:tcPr>
            <w:tcW w:w="2127" w:type="dxa"/>
          </w:tcPr>
          <w:p w14:paraId="4F74F3F7" w14:textId="77777777" w:rsidR="00722120" w:rsidRPr="003B0BA6" w:rsidRDefault="00722120" w:rsidP="00137A62">
            <w:pPr>
              <w:pStyle w:val="ConsPlusNormal"/>
              <w:jc w:val="right"/>
              <w:outlineLvl w:val="1"/>
              <w:rPr>
                <w:rFonts w:ascii="Times New Roman" w:hAnsi="Times New Roman" w:cs="Times New Roman"/>
              </w:rPr>
            </w:pPr>
          </w:p>
        </w:tc>
        <w:tc>
          <w:tcPr>
            <w:tcW w:w="2835" w:type="dxa"/>
          </w:tcPr>
          <w:p w14:paraId="54C02DC9" w14:textId="77777777" w:rsidR="00722120" w:rsidRPr="003B0BA6" w:rsidRDefault="00722120" w:rsidP="00137A62">
            <w:pPr>
              <w:pStyle w:val="ConsPlusNormal"/>
              <w:jc w:val="right"/>
              <w:outlineLvl w:val="1"/>
              <w:rPr>
                <w:rFonts w:ascii="Times New Roman" w:hAnsi="Times New Roman" w:cs="Times New Roman"/>
              </w:rPr>
            </w:pPr>
          </w:p>
        </w:tc>
      </w:tr>
    </w:tbl>
    <w:p w14:paraId="7F463ABB" w14:textId="77777777" w:rsidR="003B7801" w:rsidRPr="003B0BA6" w:rsidRDefault="003B7801" w:rsidP="008D277E">
      <w:pPr>
        <w:tabs>
          <w:tab w:val="left" w:pos="903"/>
        </w:tabs>
        <w:spacing w:after="0"/>
        <w:jc w:val="right"/>
        <w:rPr>
          <w:rFonts w:ascii="Times New Roman" w:hAnsi="Times New Roman" w:cs="Times New Roman"/>
        </w:rPr>
      </w:pPr>
    </w:p>
    <w:p w14:paraId="2B385DF6" w14:textId="611BD4FF" w:rsidR="008D277E" w:rsidRPr="003B0BA6" w:rsidRDefault="007A5874" w:rsidP="007A5874">
      <w:pPr>
        <w:tabs>
          <w:tab w:val="left" w:pos="903"/>
        </w:tabs>
        <w:spacing w:after="0"/>
        <w:jc w:val="center"/>
        <w:rPr>
          <w:rFonts w:ascii="Times New Roman" w:hAnsi="Times New Roman" w:cs="Times New Roman"/>
          <w:b/>
          <w:bCs/>
        </w:rPr>
      </w:pPr>
      <w:r w:rsidRPr="003B0BA6">
        <w:rPr>
          <w:rFonts w:ascii="Times New Roman" w:hAnsi="Times New Roman" w:cs="Times New Roman"/>
          <w:b/>
          <w:bCs/>
        </w:rPr>
        <w:t xml:space="preserve">Раздел </w:t>
      </w:r>
      <w:r w:rsidR="00722120" w:rsidRPr="003B0BA6">
        <w:rPr>
          <w:rFonts w:ascii="Times New Roman" w:hAnsi="Times New Roman" w:cs="Times New Roman"/>
          <w:b/>
          <w:bCs/>
        </w:rPr>
        <w:t>5. Финансовое обеспечение структурного элемента</w:t>
      </w:r>
    </w:p>
    <w:p w14:paraId="366844B3" w14:textId="0B15B91C" w:rsidR="00722120" w:rsidRPr="003B0BA6" w:rsidRDefault="00722120" w:rsidP="00722120">
      <w:pPr>
        <w:pStyle w:val="ConsPlusNormal"/>
        <w:jc w:val="right"/>
        <w:rPr>
          <w:rFonts w:ascii="Times New Roman" w:hAnsi="Times New Roman" w:cs="Times New Roman"/>
        </w:rPr>
      </w:pPr>
      <w:r w:rsidRPr="003B0BA6">
        <w:rPr>
          <w:rFonts w:ascii="Times New Roman" w:hAnsi="Times New Roman" w:cs="Times New Roman"/>
        </w:rPr>
        <w:t>Таблица 5</w:t>
      </w:r>
    </w:p>
    <w:p w14:paraId="6E1A46C2" w14:textId="740ED5E0" w:rsidR="002306B8" w:rsidRPr="003B0BA6" w:rsidRDefault="002306B8" w:rsidP="002306B8">
      <w:pPr>
        <w:pStyle w:val="ConsPlusNormal"/>
        <w:tabs>
          <w:tab w:val="left" w:pos="944"/>
        </w:tabs>
        <w:outlineLvl w:val="1"/>
        <w:rPr>
          <w:rFonts w:ascii="Times New Roman" w:hAnsi="Times New Roman" w:cs="Times New Roman"/>
        </w:rPr>
      </w:pPr>
    </w:p>
    <w:tbl>
      <w:tblPr>
        <w:tblStyle w:val="a3"/>
        <w:tblW w:w="0" w:type="auto"/>
        <w:tblLook w:val="04A0" w:firstRow="1" w:lastRow="0" w:firstColumn="1" w:lastColumn="0" w:noHBand="0" w:noVBand="1"/>
      </w:tblPr>
      <w:tblGrid>
        <w:gridCol w:w="832"/>
        <w:gridCol w:w="4000"/>
        <w:gridCol w:w="1736"/>
        <w:gridCol w:w="1214"/>
        <w:gridCol w:w="1507"/>
        <w:gridCol w:w="1755"/>
        <w:gridCol w:w="1773"/>
        <w:gridCol w:w="1743"/>
      </w:tblGrid>
      <w:tr w:rsidR="00676B77" w:rsidRPr="003B0BA6" w14:paraId="1DB70225" w14:textId="77777777" w:rsidTr="00676B77">
        <w:tc>
          <w:tcPr>
            <w:tcW w:w="832" w:type="dxa"/>
            <w:vMerge w:val="restart"/>
          </w:tcPr>
          <w:p w14:paraId="4F38D590" w14:textId="74E66EEF" w:rsidR="00676B77" w:rsidRPr="003B0BA6" w:rsidRDefault="00676B77" w:rsidP="00587530">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N п/п</w:t>
            </w:r>
          </w:p>
        </w:tc>
        <w:tc>
          <w:tcPr>
            <w:tcW w:w="4000" w:type="dxa"/>
            <w:vMerge w:val="restart"/>
          </w:tcPr>
          <w:p w14:paraId="5265C7CF" w14:textId="100035FA" w:rsidR="00676B77" w:rsidRPr="003B0BA6" w:rsidRDefault="00676B77" w:rsidP="00587530">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Наименование мероприятия</w:t>
            </w:r>
          </w:p>
        </w:tc>
        <w:tc>
          <w:tcPr>
            <w:tcW w:w="7985" w:type="dxa"/>
            <w:gridSpan w:val="5"/>
          </w:tcPr>
          <w:p w14:paraId="6619C347" w14:textId="095F9716" w:rsidR="00676B77" w:rsidRPr="003B0BA6" w:rsidRDefault="00676B77" w:rsidP="00587530">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Значения показателей</w:t>
            </w:r>
          </w:p>
        </w:tc>
        <w:tc>
          <w:tcPr>
            <w:tcW w:w="1743" w:type="dxa"/>
            <w:vMerge w:val="restart"/>
          </w:tcPr>
          <w:p w14:paraId="056563EC" w14:textId="2B07963D" w:rsidR="00676B77" w:rsidRPr="003B0BA6" w:rsidRDefault="00676B77" w:rsidP="00587530">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Всего</w:t>
            </w:r>
          </w:p>
        </w:tc>
      </w:tr>
      <w:tr w:rsidR="00676B77" w:rsidRPr="003B0BA6" w14:paraId="0DA3B48A" w14:textId="77777777" w:rsidTr="00676B77">
        <w:tc>
          <w:tcPr>
            <w:tcW w:w="832" w:type="dxa"/>
            <w:vMerge/>
          </w:tcPr>
          <w:p w14:paraId="10D9FBC5" w14:textId="77777777" w:rsidR="00676B77" w:rsidRPr="003B0BA6" w:rsidRDefault="00676B77" w:rsidP="00587530">
            <w:pPr>
              <w:pStyle w:val="ConsPlusNormal"/>
              <w:tabs>
                <w:tab w:val="left" w:pos="944"/>
              </w:tabs>
              <w:outlineLvl w:val="1"/>
              <w:rPr>
                <w:rFonts w:ascii="Times New Roman" w:hAnsi="Times New Roman" w:cs="Times New Roman"/>
                <w:sz w:val="22"/>
                <w:szCs w:val="22"/>
              </w:rPr>
            </w:pPr>
          </w:p>
        </w:tc>
        <w:tc>
          <w:tcPr>
            <w:tcW w:w="4000" w:type="dxa"/>
            <w:vMerge/>
          </w:tcPr>
          <w:p w14:paraId="159C5C22" w14:textId="77777777" w:rsidR="00676B77" w:rsidRPr="003B0BA6" w:rsidRDefault="00676B77" w:rsidP="00587530">
            <w:pPr>
              <w:pStyle w:val="ConsPlusNormal"/>
              <w:tabs>
                <w:tab w:val="left" w:pos="944"/>
              </w:tabs>
              <w:outlineLvl w:val="1"/>
              <w:rPr>
                <w:rFonts w:ascii="Times New Roman" w:hAnsi="Times New Roman" w:cs="Times New Roman"/>
                <w:sz w:val="22"/>
                <w:szCs w:val="22"/>
              </w:rPr>
            </w:pPr>
          </w:p>
        </w:tc>
        <w:tc>
          <w:tcPr>
            <w:tcW w:w="1736" w:type="dxa"/>
          </w:tcPr>
          <w:p w14:paraId="2A87343B" w14:textId="4C674D1A" w:rsidR="00676B77" w:rsidRPr="003B0BA6" w:rsidRDefault="00676B77" w:rsidP="00587530">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1-й год действия МП</w:t>
            </w:r>
          </w:p>
        </w:tc>
        <w:tc>
          <w:tcPr>
            <w:tcW w:w="1214" w:type="dxa"/>
          </w:tcPr>
          <w:p w14:paraId="1FEB97E6" w14:textId="3205CA6B" w:rsidR="00676B77" w:rsidRPr="003B0BA6" w:rsidRDefault="00676B77" w:rsidP="00587530">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2-й год действия МП</w:t>
            </w:r>
          </w:p>
        </w:tc>
        <w:tc>
          <w:tcPr>
            <w:tcW w:w="1507" w:type="dxa"/>
          </w:tcPr>
          <w:p w14:paraId="2C2F0B94" w14:textId="23333AE6" w:rsidR="00676B77" w:rsidRPr="003B0BA6" w:rsidRDefault="00676B77" w:rsidP="00587530">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w:t>
            </w:r>
          </w:p>
        </w:tc>
        <w:tc>
          <w:tcPr>
            <w:tcW w:w="1755" w:type="dxa"/>
          </w:tcPr>
          <w:p w14:paraId="23DBE903" w14:textId="7F673CBA" w:rsidR="00676B77" w:rsidRPr="003B0BA6" w:rsidRDefault="00676B77" w:rsidP="00587530">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w:t>
            </w:r>
          </w:p>
        </w:tc>
        <w:tc>
          <w:tcPr>
            <w:tcW w:w="1773" w:type="dxa"/>
          </w:tcPr>
          <w:p w14:paraId="4686CD10" w14:textId="76899197" w:rsidR="00676B77" w:rsidRPr="003B0BA6" w:rsidRDefault="00676B77" w:rsidP="00587530">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Год завершения действия МП</w:t>
            </w:r>
          </w:p>
        </w:tc>
        <w:tc>
          <w:tcPr>
            <w:tcW w:w="1743" w:type="dxa"/>
            <w:vMerge/>
          </w:tcPr>
          <w:p w14:paraId="3C75C8C3" w14:textId="77777777" w:rsidR="00676B77" w:rsidRPr="003B0BA6" w:rsidRDefault="00676B77" w:rsidP="00587530">
            <w:pPr>
              <w:pStyle w:val="ConsPlusNormal"/>
              <w:tabs>
                <w:tab w:val="left" w:pos="944"/>
              </w:tabs>
              <w:outlineLvl w:val="1"/>
              <w:rPr>
                <w:rFonts w:ascii="Times New Roman" w:hAnsi="Times New Roman" w:cs="Times New Roman"/>
                <w:sz w:val="22"/>
                <w:szCs w:val="22"/>
              </w:rPr>
            </w:pPr>
          </w:p>
        </w:tc>
      </w:tr>
      <w:tr w:rsidR="00676B77" w:rsidRPr="003B0BA6" w14:paraId="7759AC85" w14:textId="77777777" w:rsidTr="00C27360">
        <w:tc>
          <w:tcPr>
            <w:tcW w:w="832" w:type="dxa"/>
          </w:tcPr>
          <w:p w14:paraId="5C51C17C" w14:textId="7CD68AD6" w:rsidR="00676B77" w:rsidRPr="003B0BA6" w:rsidRDefault="00676B77" w:rsidP="00587530">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1</w:t>
            </w:r>
          </w:p>
        </w:tc>
        <w:tc>
          <w:tcPr>
            <w:tcW w:w="13728" w:type="dxa"/>
            <w:gridSpan w:val="7"/>
          </w:tcPr>
          <w:p w14:paraId="57B5DFDB" w14:textId="5D288FA2" w:rsidR="00676B77" w:rsidRPr="003B0BA6" w:rsidRDefault="00676B77" w:rsidP="00587530">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Задача</w:t>
            </w:r>
          </w:p>
        </w:tc>
      </w:tr>
      <w:tr w:rsidR="00587530" w:rsidRPr="003B0BA6" w14:paraId="09DCE918" w14:textId="77777777" w:rsidTr="00676B77">
        <w:tc>
          <w:tcPr>
            <w:tcW w:w="832" w:type="dxa"/>
          </w:tcPr>
          <w:p w14:paraId="463C73F6" w14:textId="3EEBF26E" w:rsidR="00587530" w:rsidRPr="003B0BA6" w:rsidRDefault="00676B77" w:rsidP="00587530">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1.1</w:t>
            </w:r>
          </w:p>
        </w:tc>
        <w:tc>
          <w:tcPr>
            <w:tcW w:w="4000" w:type="dxa"/>
          </w:tcPr>
          <w:p w14:paraId="183971C5" w14:textId="263DC814" w:rsidR="00587530" w:rsidRPr="003B0BA6" w:rsidRDefault="00676B77" w:rsidP="00587530">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Мероприятие «…»</w:t>
            </w:r>
          </w:p>
        </w:tc>
        <w:tc>
          <w:tcPr>
            <w:tcW w:w="1736" w:type="dxa"/>
          </w:tcPr>
          <w:p w14:paraId="6ECE5E64" w14:textId="77777777" w:rsidR="00587530" w:rsidRPr="003B0BA6" w:rsidRDefault="00587530" w:rsidP="00587530">
            <w:pPr>
              <w:pStyle w:val="ConsPlusNormal"/>
              <w:tabs>
                <w:tab w:val="left" w:pos="944"/>
              </w:tabs>
              <w:outlineLvl w:val="1"/>
              <w:rPr>
                <w:rFonts w:ascii="Times New Roman" w:hAnsi="Times New Roman" w:cs="Times New Roman"/>
                <w:sz w:val="22"/>
                <w:szCs w:val="22"/>
              </w:rPr>
            </w:pPr>
          </w:p>
        </w:tc>
        <w:tc>
          <w:tcPr>
            <w:tcW w:w="1214" w:type="dxa"/>
          </w:tcPr>
          <w:p w14:paraId="7E081BA2" w14:textId="77777777" w:rsidR="00587530" w:rsidRPr="003B0BA6" w:rsidRDefault="00587530" w:rsidP="00587530">
            <w:pPr>
              <w:pStyle w:val="ConsPlusNormal"/>
              <w:tabs>
                <w:tab w:val="left" w:pos="944"/>
              </w:tabs>
              <w:outlineLvl w:val="1"/>
              <w:rPr>
                <w:rFonts w:ascii="Times New Roman" w:hAnsi="Times New Roman" w:cs="Times New Roman"/>
                <w:sz w:val="22"/>
                <w:szCs w:val="22"/>
              </w:rPr>
            </w:pPr>
          </w:p>
        </w:tc>
        <w:tc>
          <w:tcPr>
            <w:tcW w:w="1507" w:type="dxa"/>
          </w:tcPr>
          <w:p w14:paraId="1819190E" w14:textId="77777777" w:rsidR="00587530" w:rsidRPr="003B0BA6" w:rsidRDefault="00587530" w:rsidP="00587530">
            <w:pPr>
              <w:pStyle w:val="ConsPlusNormal"/>
              <w:tabs>
                <w:tab w:val="left" w:pos="944"/>
              </w:tabs>
              <w:outlineLvl w:val="1"/>
              <w:rPr>
                <w:rFonts w:ascii="Times New Roman" w:hAnsi="Times New Roman" w:cs="Times New Roman"/>
                <w:sz w:val="22"/>
                <w:szCs w:val="22"/>
              </w:rPr>
            </w:pPr>
          </w:p>
        </w:tc>
        <w:tc>
          <w:tcPr>
            <w:tcW w:w="1755" w:type="dxa"/>
          </w:tcPr>
          <w:p w14:paraId="15E2E3AA" w14:textId="77777777" w:rsidR="00587530" w:rsidRPr="003B0BA6" w:rsidRDefault="00587530" w:rsidP="00587530">
            <w:pPr>
              <w:pStyle w:val="ConsPlusNormal"/>
              <w:tabs>
                <w:tab w:val="left" w:pos="944"/>
              </w:tabs>
              <w:outlineLvl w:val="1"/>
              <w:rPr>
                <w:rFonts w:ascii="Times New Roman" w:hAnsi="Times New Roman" w:cs="Times New Roman"/>
                <w:sz w:val="22"/>
                <w:szCs w:val="22"/>
              </w:rPr>
            </w:pPr>
          </w:p>
        </w:tc>
        <w:tc>
          <w:tcPr>
            <w:tcW w:w="1773" w:type="dxa"/>
          </w:tcPr>
          <w:p w14:paraId="3C449F5D" w14:textId="77777777" w:rsidR="00587530" w:rsidRPr="003B0BA6" w:rsidRDefault="00587530" w:rsidP="00587530">
            <w:pPr>
              <w:pStyle w:val="ConsPlusNormal"/>
              <w:tabs>
                <w:tab w:val="left" w:pos="944"/>
              </w:tabs>
              <w:outlineLvl w:val="1"/>
              <w:rPr>
                <w:rFonts w:ascii="Times New Roman" w:hAnsi="Times New Roman" w:cs="Times New Roman"/>
                <w:sz w:val="22"/>
                <w:szCs w:val="22"/>
              </w:rPr>
            </w:pPr>
          </w:p>
        </w:tc>
        <w:tc>
          <w:tcPr>
            <w:tcW w:w="1743" w:type="dxa"/>
          </w:tcPr>
          <w:p w14:paraId="2FA28BE0" w14:textId="77777777" w:rsidR="00587530" w:rsidRPr="003B0BA6" w:rsidRDefault="00587530" w:rsidP="00587530">
            <w:pPr>
              <w:pStyle w:val="ConsPlusNormal"/>
              <w:tabs>
                <w:tab w:val="left" w:pos="944"/>
              </w:tabs>
              <w:outlineLvl w:val="1"/>
              <w:rPr>
                <w:rFonts w:ascii="Times New Roman" w:hAnsi="Times New Roman" w:cs="Times New Roman"/>
                <w:sz w:val="22"/>
                <w:szCs w:val="22"/>
              </w:rPr>
            </w:pPr>
          </w:p>
        </w:tc>
      </w:tr>
      <w:tr w:rsidR="00676B77" w:rsidRPr="003B0BA6" w14:paraId="02655703" w14:textId="77777777" w:rsidTr="00676B77">
        <w:tc>
          <w:tcPr>
            <w:tcW w:w="832" w:type="dxa"/>
          </w:tcPr>
          <w:p w14:paraId="7AE6F397"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4000" w:type="dxa"/>
          </w:tcPr>
          <w:p w14:paraId="091BD8B3" w14:textId="0469F60B"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Всего, в том числе:</w:t>
            </w:r>
          </w:p>
        </w:tc>
        <w:tc>
          <w:tcPr>
            <w:tcW w:w="1736" w:type="dxa"/>
          </w:tcPr>
          <w:p w14:paraId="0C5513C9"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36E4C7CF"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01D2161D"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73A6F5B4"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672CE9CF"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41129EDD"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651644A0" w14:textId="77777777" w:rsidTr="00676B77">
        <w:tc>
          <w:tcPr>
            <w:tcW w:w="832" w:type="dxa"/>
          </w:tcPr>
          <w:p w14:paraId="04C7AF96"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4000" w:type="dxa"/>
          </w:tcPr>
          <w:p w14:paraId="7BA7C863" w14:textId="7010A94F"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федеральный бюджет</w:t>
            </w:r>
          </w:p>
        </w:tc>
        <w:tc>
          <w:tcPr>
            <w:tcW w:w="1736" w:type="dxa"/>
          </w:tcPr>
          <w:p w14:paraId="6EBF65F4"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3FB73734"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72CD9F94"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556FDADD"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3F2C31EB"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1D83D1D9"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010BB028" w14:textId="77777777" w:rsidTr="00676B77">
        <w:tc>
          <w:tcPr>
            <w:tcW w:w="832" w:type="dxa"/>
          </w:tcPr>
          <w:p w14:paraId="2253A351"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4000" w:type="dxa"/>
          </w:tcPr>
          <w:p w14:paraId="7DAD1132" w14:textId="4A3C2712"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областной бюджет</w:t>
            </w:r>
          </w:p>
        </w:tc>
        <w:tc>
          <w:tcPr>
            <w:tcW w:w="1736" w:type="dxa"/>
          </w:tcPr>
          <w:p w14:paraId="7379A2E6"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1C6B3596"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57F381D9"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33C9512D"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4D3C020A"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1227198B"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25A3F8AA" w14:textId="77777777" w:rsidTr="00676B77">
        <w:tc>
          <w:tcPr>
            <w:tcW w:w="832" w:type="dxa"/>
          </w:tcPr>
          <w:p w14:paraId="2DF348A2"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4000" w:type="dxa"/>
          </w:tcPr>
          <w:p w14:paraId="69363C7A" w14:textId="1E875A37"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местные бюджеты</w:t>
            </w:r>
          </w:p>
        </w:tc>
        <w:tc>
          <w:tcPr>
            <w:tcW w:w="1736" w:type="dxa"/>
          </w:tcPr>
          <w:p w14:paraId="60BAF50D"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7F57E0AA"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6952DE01"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2B1BBD22"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623382FD"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6D35023E"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5FBB9743" w14:textId="77777777" w:rsidTr="00676B77">
        <w:tc>
          <w:tcPr>
            <w:tcW w:w="832" w:type="dxa"/>
          </w:tcPr>
          <w:p w14:paraId="508BB1EC"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4000" w:type="dxa"/>
          </w:tcPr>
          <w:p w14:paraId="1A359822" w14:textId="3AA6E000"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иные источники</w:t>
            </w:r>
          </w:p>
        </w:tc>
        <w:tc>
          <w:tcPr>
            <w:tcW w:w="1736" w:type="dxa"/>
          </w:tcPr>
          <w:p w14:paraId="151A0B53"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233120C2"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2EC26F65"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74384304"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2D6FDBAD"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374B52FD"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4AD6E6FC" w14:textId="77777777" w:rsidTr="00676B77">
        <w:tc>
          <w:tcPr>
            <w:tcW w:w="832" w:type="dxa"/>
          </w:tcPr>
          <w:p w14:paraId="049C961D" w14:textId="6BB27F2F"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1.2</w:t>
            </w:r>
          </w:p>
        </w:tc>
        <w:tc>
          <w:tcPr>
            <w:tcW w:w="4000" w:type="dxa"/>
          </w:tcPr>
          <w:p w14:paraId="063786A5" w14:textId="6D081559"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Мероприятие «…»</w:t>
            </w:r>
          </w:p>
        </w:tc>
        <w:tc>
          <w:tcPr>
            <w:tcW w:w="1736" w:type="dxa"/>
          </w:tcPr>
          <w:p w14:paraId="1B350C95"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5D308326"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29242C89"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6BCD548A"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3F312AFE"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5C4B2BA9"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5304A841" w14:textId="77777777" w:rsidTr="00676B77">
        <w:tc>
          <w:tcPr>
            <w:tcW w:w="832" w:type="dxa"/>
          </w:tcPr>
          <w:p w14:paraId="6A501BF3"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4000" w:type="dxa"/>
          </w:tcPr>
          <w:p w14:paraId="1E4D1B83" w14:textId="6A27E720"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Всего, в том числе:</w:t>
            </w:r>
          </w:p>
        </w:tc>
        <w:tc>
          <w:tcPr>
            <w:tcW w:w="1736" w:type="dxa"/>
          </w:tcPr>
          <w:p w14:paraId="0F252917"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1FA6092F"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3FBB21E5"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09103585"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4DE1F54D"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708C5779"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048472EA" w14:textId="77777777" w:rsidTr="00676B77">
        <w:tc>
          <w:tcPr>
            <w:tcW w:w="832" w:type="dxa"/>
          </w:tcPr>
          <w:p w14:paraId="063E1A0E"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4000" w:type="dxa"/>
          </w:tcPr>
          <w:p w14:paraId="177A3EDD" w14:textId="17DAA7D8"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федеральный бюджет</w:t>
            </w:r>
          </w:p>
        </w:tc>
        <w:tc>
          <w:tcPr>
            <w:tcW w:w="1736" w:type="dxa"/>
          </w:tcPr>
          <w:p w14:paraId="47CA6B78"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3B89A380"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2A52353A"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2ED0AFBD"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16F2ABF2"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76BB24EC"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51CFDF79" w14:textId="77777777" w:rsidTr="00676B77">
        <w:tc>
          <w:tcPr>
            <w:tcW w:w="832" w:type="dxa"/>
          </w:tcPr>
          <w:p w14:paraId="09E2913D"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4000" w:type="dxa"/>
          </w:tcPr>
          <w:p w14:paraId="53EA8EAD" w14:textId="3A65CE8E"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областной бюджет</w:t>
            </w:r>
          </w:p>
        </w:tc>
        <w:tc>
          <w:tcPr>
            <w:tcW w:w="1736" w:type="dxa"/>
          </w:tcPr>
          <w:p w14:paraId="6870618E"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3A5B7534"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61AC25F4"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2438E838"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3631795F"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230A00DD"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2CBC2EB9" w14:textId="77777777" w:rsidTr="00676B77">
        <w:tc>
          <w:tcPr>
            <w:tcW w:w="832" w:type="dxa"/>
          </w:tcPr>
          <w:p w14:paraId="67E3B40A"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4000" w:type="dxa"/>
          </w:tcPr>
          <w:p w14:paraId="257ECCAF" w14:textId="6EB1E331"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местные бюджеты</w:t>
            </w:r>
          </w:p>
        </w:tc>
        <w:tc>
          <w:tcPr>
            <w:tcW w:w="1736" w:type="dxa"/>
          </w:tcPr>
          <w:p w14:paraId="0C7F2261"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04569DB0"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09EC1021"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40337564"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112B4809"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4477386B"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59FFDA05" w14:textId="77777777" w:rsidTr="00676B77">
        <w:tc>
          <w:tcPr>
            <w:tcW w:w="832" w:type="dxa"/>
          </w:tcPr>
          <w:p w14:paraId="7A6DE3E1"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4000" w:type="dxa"/>
          </w:tcPr>
          <w:p w14:paraId="64CC2F3D" w14:textId="3965C530"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иные источники</w:t>
            </w:r>
          </w:p>
        </w:tc>
        <w:tc>
          <w:tcPr>
            <w:tcW w:w="1736" w:type="dxa"/>
          </w:tcPr>
          <w:p w14:paraId="083D24C9"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2CB8DC88"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4AF11902"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1E594622"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61E4491C"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0DD5B14F"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3B8F0208" w14:textId="77777777" w:rsidTr="00676B77">
        <w:tc>
          <w:tcPr>
            <w:tcW w:w="832" w:type="dxa"/>
          </w:tcPr>
          <w:p w14:paraId="2D0E5DE3" w14:textId="6B9A583F"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2</w:t>
            </w:r>
          </w:p>
        </w:tc>
        <w:tc>
          <w:tcPr>
            <w:tcW w:w="4000" w:type="dxa"/>
          </w:tcPr>
          <w:p w14:paraId="1B349972" w14:textId="7B6A8C1A"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Задача</w:t>
            </w:r>
          </w:p>
        </w:tc>
        <w:tc>
          <w:tcPr>
            <w:tcW w:w="1736" w:type="dxa"/>
          </w:tcPr>
          <w:p w14:paraId="4BEF64EF"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39FFF958"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2C0D7A9D"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1C25A41E"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6B15C686"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3D6DE24A"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1652B2A9" w14:textId="77777777" w:rsidTr="00676B77">
        <w:tc>
          <w:tcPr>
            <w:tcW w:w="832" w:type="dxa"/>
          </w:tcPr>
          <w:p w14:paraId="7B1335AA" w14:textId="3DBDBBBF"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2.1</w:t>
            </w:r>
          </w:p>
        </w:tc>
        <w:tc>
          <w:tcPr>
            <w:tcW w:w="4000" w:type="dxa"/>
          </w:tcPr>
          <w:p w14:paraId="2AFEAE60" w14:textId="096705AC"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Мероприятие «…»</w:t>
            </w:r>
          </w:p>
        </w:tc>
        <w:tc>
          <w:tcPr>
            <w:tcW w:w="1736" w:type="dxa"/>
          </w:tcPr>
          <w:p w14:paraId="077456D8"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15345844"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142ADA3C"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4B02E5BF"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4934A1D5"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0331533B"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327F8096" w14:textId="77777777" w:rsidTr="00676B77">
        <w:tc>
          <w:tcPr>
            <w:tcW w:w="832" w:type="dxa"/>
          </w:tcPr>
          <w:p w14:paraId="649BF7F1"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4000" w:type="dxa"/>
          </w:tcPr>
          <w:p w14:paraId="4E83CC9D" w14:textId="50515D51"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Всего, в том числе:</w:t>
            </w:r>
          </w:p>
        </w:tc>
        <w:tc>
          <w:tcPr>
            <w:tcW w:w="1736" w:type="dxa"/>
          </w:tcPr>
          <w:p w14:paraId="314D8ABD"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06D03720"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7CDF7E85"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2505A17D"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641104E9"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7BF649F0"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108BB56A" w14:textId="77777777" w:rsidTr="00676B77">
        <w:tc>
          <w:tcPr>
            <w:tcW w:w="832" w:type="dxa"/>
          </w:tcPr>
          <w:p w14:paraId="285D54E8"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4000" w:type="dxa"/>
          </w:tcPr>
          <w:p w14:paraId="1F8F20B3" w14:textId="5C75D15A"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федеральный бюджет</w:t>
            </w:r>
          </w:p>
        </w:tc>
        <w:tc>
          <w:tcPr>
            <w:tcW w:w="1736" w:type="dxa"/>
          </w:tcPr>
          <w:p w14:paraId="50E63364"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2A4E5E4B"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1B842A5B"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3859A6FF"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6268587B"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58174A56"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439D7549" w14:textId="77777777" w:rsidTr="00676B77">
        <w:tc>
          <w:tcPr>
            <w:tcW w:w="832" w:type="dxa"/>
          </w:tcPr>
          <w:p w14:paraId="2788E97F"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4000" w:type="dxa"/>
          </w:tcPr>
          <w:p w14:paraId="4A72657C" w14:textId="2EED5D3C"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областной бюджет</w:t>
            </w:r>
          </w:p>
        </w:tc>
        <w:tc>
          <w:tcPr>
            <w:tcW w:w="1736" w:type="dxa"/>
          </w:tcPr>
          <w:p w14:paraId="21AC104E"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60FA3409"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79AB23D8"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358B08DC"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31DFAF46"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6D53D19D"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50A9EB82" w14:textId="77777777" w:rsidTr="00676B77">
        <w:tc>
          <w:tcPr>
            <w:tcW w:w="832" w:type="dxa"/>
          </w:tcPr>
          <w:p w14:paraId="0F5361DC"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4000" w:type="dxa"/>
          </w:tcPr>
          <w:p w14:paraId="0CDDE69A" w14:textId="631EA415"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местные бюджеты</w:t>
            </w:r>
          </w:p>
        </w:tc>
        <w:tc>
          <w:tcPr>
            <w:tcW w:w="1736" w:type="dxa"/>
          </w:tcPr>
          <w:p w14:paraId="37E465D5"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50236595"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78FCF0B9"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1AABE31E"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4F34BDC1"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3560765F"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2EAADAD8" w14:textId="77777777" w:rsidTr="00676B77">
        <w:tc>
          <w:tcPr>
            <w:tcW w:w="832" w:type="dxa"/>
          </w:tcPr>
          <w:p w14:paraId="403DD486"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4000" w:type="dxa"/>
          </w:tcPr>
          <w:p w14:paraId="1F0EEB07" w14:textId="298998F0"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иные источники</w:t>
            </w:r>
          </w:p>
        </w:tc>
        <w:tc>
          <w:tcPr>
            <w:tcW w:w="1736" w:type="dxa"/>
          </w:tcPr>
          <w:p w14:paraId="1A5B36EC"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3856CB3C"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74BF8BEB"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7367AF61"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6BC00390"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405597BC"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4A8F552D" w14:textId="77777777" w:rsidTr="00676B77">
        <w:tc>
          <w:tcPr>
            <w:tcW w:w="832" w:type="dxa"/>
          </w:tcPr>
          <w:p w14:paraId="6D8BD5FA"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4000" w:type="dxa"/>
          </w:tcPr>
          <w:p w14:paraId="289CCB70" w14:textId="2C873E61"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w:t>
            </w:r>
          </w:p>
        </w:tc>
        <w:tc>
          <w:tcPr>
            <w:tcW w:w="1736" w:type="dxa"/>
          </w:tcPr>
          <w:p w14:paraId="223545A8"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70BDF9D2"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4325EB8B"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20CA0FE3"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02D02985"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06D593AF"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1F65C41F" w14:textId="77777777" w:rsidTr="003B4A58">
        <w:tc>
          <w:tcPr>
            <w:tcW w:w="4832" w:type="dxa"/>
            <w:gridSpan w:val="2"/>
          </w:tcPr>
          <w:p w14:paraId="6AF6E566" w14:textId="6B57643A"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Всего, в том числе:</w:t>
            </w:r>
          </w:p>
        </w:tc>
        <w:tc>
          <w:tcPr>
            <w:tcW w:w="1736" w:type="dxa"/>
          </w:tcPr>
          <w:p w14:paraId="1CCB6EDF"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43691B62"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324C452F"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3306F9F6"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2DB01CB3"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5849B9B2"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04E9BC9C" w14:textId="77777777" w:rsidTr="001C6EDB">
        <w:tc>
          <w:tcPr>
            <w:tcW w:w="4832" w:type="dxa"/>
            <w:gridSpan w:val="2"/>
          </w:tcPr>
          <w:p w14:paraId="7546DF89" w14:textId="12ACF5FE"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федеральный бюджет</w:t>
            </w:r>
          </w:p>
        </w:tc>
        <w:tc>
          <w:tcPr>
            <w:tcW w:w="1736" w:type="dxa"/>
          </w:tcPr>
          <w:p w14:paraId="3AFA9251"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39CBF788"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60E3E888"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225C983A"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5548B559"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6161EDB9"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55C8DA7B" w14:textId="77777777" w:rsidTr="004C210D">
        <w:tc>
          <w:tcPr>
            <w:tcW w:w="4832" w:type="dxa"/>
            <w:gridSpan w:val="2"/>
          </w:tcPr>
          <w:p w14:paraId="49C7B279" w14:textId="1065BA90"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областной бюджет</w:t>
            </w:r>
          </w:p>
        </w:tc>
        <w:tc>
          <w:tcPr>
            <w:tcW w:w="1736" w:type="dxa"/>
          </w:tcPr>
          <w:p w14:paraId="0D16970A"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36AD0E42"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2808D996"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769020A3"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1241028E"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630BC671"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15058CEC" w14:textId="77777777" w:rsidTr="00B76A67">
        <w:tc>
          <w:tcPr>
            <w:tcW w:w="4832" w:type="dxa"/>
            <w:gridSpan w:val="2"/>
          </w:tcPr>
          <w:p w14:paraId="6136E045" w14:textId="29B2DD03"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местные бюджеты</w:t>
            </w:r>
          </w:p>
        </w:tc>
        <w:tc>
          <w:tcPr>
            <w:tcW w:w="1736" w:type="dxa"/>
          </w:tcPr>
          <w:p w14:paraId="11469002"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5B0F6781"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7902A457"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75678DB2"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20B3DBAE"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2EFF58FC"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r w:rsidR="00676B77" w:rsidRPr="003B0BA6" w14:paraId="433FD189" w14:textId="77777777" w:rsidTr="00986CA8">
        <w:tc>
          <w:tcPr>
            <w:tcW w:w="4832" w:type="dxa"/>
            <w:gridSpan w:val="2"/>
          </w:tcPr>
          <w:p w14:paraId="71EB2F73" w14:textId="4DD5867E" w:rsidR="00676B77" w:rsidRPr="003B0BA6" w:rsidRDefault="00676B77" w:rsidP="00676B77">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иные источники</w:t>
            </w:r>
          </w:p>
        </w:tc>
        <w:tc>
          <w:tcPr>
            <w:tcW w:w="1736" w:type="dxa"/>
          </w:tcPr>
          <w:p w14:paraId="66883F64"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214" w:type="dxa"/>
          </w:tcPr>
          <w:p w14:paraId="13F4DFD5"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507" w:type="dxa"/>
          </w:tcPr>
          <w:p w14:paraId="343BB590"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55" w:type="dxa"/>
          </w:tcPr>
          <w:p w14:paraId="71B11E37"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73" w:type="dxa"/>
          </w:tcPr>
          <w:p w14:paraId="32E11A12"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c>
          <w:tcPr>
            <w:tcW w:w="1743" w:type="dxa"/>
          </w:tcPr>
          <w:p w14:paraId="00B1E236" w14:textId="77777777" w:rsidR="00676B77" w:rsidRPr="003B0BA6" w:rsidRDefault="00676B77" w:rsidP="00676B77">
            <w:pPr>
              <w:pStyle w:val="ConsPlusNormal"/>
              <w:tabs>
                <w:tab w:val="left" w:pos="944"/>
              </w:tabs>
              <w:outlineLvl w:val="1"/>
              <w:rPr>
                <w:rFonts w:ascii="Times New Roman" w:hAnsi="Times New Roman" w:cs="Times New Roman"/>
                <w:sz w:val="22"/>
                <w:szCs w:val="22"/>
              </w:rPr>
            </w:pPr>
          </w:p>
        </w:tc>
      </w:tr>
    </w:tbl>
    <w:p w14:paraId="331D7FBE" w14:textId="77777777" w:rsidR="00DC5AA5" w:rsidRPr="003B0BA6" w:rsidRDefault="00DC5AA5" w:rsidP="00B67F88">
      <w:pPr>
        <w:pStyle w:val="ConsPlusNormal"/>
        <w:tabs>
          <w:tab w:val="left" w:pos="944"/>
        </w:tabs>
        <w:outlineLvl w:val="1"/>
        <w:rPr>
          <w:rFonts w:ascii="Times New Roman" w:hAnsi="Times New Roman" w:cs="Times New Roman"/>
          <w:b/>
          <w:bCs/>
        </w:rPr>
      </w:pPr>
    </w:p>
    <w:p w14:paraId="41B09A57" w14:textId="77777777" w:rsidR="00DC5AA5" w:rsidRPr="003B0BA6" w:rsidRDefault="00DC5AA5" w:rsidP="00DC5AA5">
      <w:pPr>
        <w:pStyle w:val="ConsPlusNormal"/>
        <w:tabs>
          <w:tab w:val="left" w:pos="944"/>
        </w:tabs>
        <w:jc w:val="center"/>
        <w:outlineLvl w:val="1"/>
        <w:rPr>
          <w:rFonts w:ascii="Times New Roman" w:hAnsi="Times New Roman" w:cs="Times New Roman"/>
          <w:b/>
          <w:bCs/>
        </w:rPr>
      </w:pPr>
    </w:p>
    <w:p w14:paraId="78F11F6C" w14:textId="0DBA5DE4" w:rsidR="002306B8" w:rsidRPr="003B0BA6" w:rsidRDefault="00231769" w:rsidP="00DC5AA5">
      <w:pPr>
        <w:pStyle w:val="ConsPlusNormal"/>
        <w:tabs>
          <w:tab w:val="left" w:pos="944"/>
        </w:tabs>
        <w:jc w:val="center"/>
        <w:outlineLvl w:val="1"/>
        <w:rPr>
          <w:rFonts w:ascii="Times New Roman" w:hAnsi="Times New Roman" w:cs="Times New Roman"/>
          <w:b/>
          <w:bCs/>
        </w:rPr>
      </w:pPr>
      <w:r w:rsidRPr="003B0BA6">
        <w:rPr>
          <w:rFonts w:ascii="Times New Roman" w:hAnsi="Times New Roman" w:cs="Times New Roman"/>
          <w:b/>
          <w:bCs/>
        </w:rPr>
        <w:t>6. План реализации структурного элемента</w:t>
      </w:r>
    </w:p>
    <w:p w14:paraId="3C69E1DA" w14:textId="2F1DE362" w:rsidR="00B766E6" w:rsidRPr="003B0BA6" w:rsidRDefault="009C4F56" w:rsidP="00DC5AA5">
      <w:pPr>
        <w:pStyle w:val="ConsPlusNormal"/>
        <w:jc w:val="right"/>
        <w:rPr>
          <w:rFonts w:ascii="Times New Roman" w:hAnsi="Times New Roman" w:cs="Times New Roman"/>
        </w:rPr>
      </w:pPr>
      <w:r w:rsidRPr="003B0BA6">
        <w:rPr>
          <w:rFonts w:ascii="Times New Roman" w:hAnsi="Times New Roman" w:cs="Times New Roman"/>
        </w:rPr>
        <w:t>Таблица 6</w:t>
      </w:r>
    </w:p>
    <w:tbl>
      <w:tblPr>
        <w:tblStyle w:val="a3"/>
        <w:tblW w:w="0" w:type="auto"/>
        <w:tblLayout w:type="fixed"/>
        <w:tblLook w:val="04A0" w:firstRow="1" w:lastRow="0" w:firstColumn="1" w:lastColumn="0" w:noHBand="0" w:noVBand="1"/>
      </w:tblPr>
      <w:tblGrid>
        <w:gridCol w:w="704"/>
        <w:gridCol w:w="3119"/>
        <w:gridCol w:w="992"/>
        <w:gridCol w:w="1134"/>
        <w:gridCol w:w="1843"/>
        <w:gridCol w:w="1417"/>
        <w:gridCol w:w="1843"/>
        <w:gridCol w:w="1701"/>
        <w:gridCol w:w="1807"/>
      </w:tblGrid>
      <w:tr w:rsidR="009C4F56" w:rsidRPr="003B0BA6" w14:paraId="1C850709" w14:textId="77777777" w:rsidTr="00B67F88">
        <w:tc>
          <w:tcPr>
            <w:tcW w:w="704" w:type="dxa"/>
            <w:vMerge w:val="restart"/>
          </w:tcPr>
          <w:p w14:paraId="59ECD3D5" w14:textId="7E7115CE" w:rsidR="009C4F56" w:rsidRPr="003B0BA6" w:rsidRDefault="009C4F56" w:rsidP="009C4F56">
            <w:pPr>
              <w:pStyle w:val="ConsPlusNormal"/>
              <w:tabs>
                <w:tab w:val="left" w:pos="944"/>
              </w:tabs>
              <w:jc w:val="center"/>
              <w:outlineLvl w:val="1"/>
              <w:rPr>
                <w:rFonts w:ascii="Times New Roman" w:hAnsi="Times New Roman" w:cs="Times New Roman"/>
                <w:sz w:val="22"/>
                <w:szCs w:val="22"/>
              </w:rPr>
            </w:pPr>
            <w:r w:rsidRPr="003B0BA6">
              <w:rPr>
                <w:rFonts w:ascii="Times New Roman" w:hAnsi="Times New Roman" w:cs="Times New Roman"/>
                <w:sz w:val="22"/>
                <w:szCs w:val="22"/>
              </w:rPr>
              <w:t>N п/п</w:t>
            </w:r>
          </w:p>
        </w:tc>
        <w:tc>
          <w:tcPr>
            <w:tcW w:w="3119" w:type="dxa"/>
            <w:vMerge w:val="restart"/>
          </w:tcPr>
          <w:p w14:paraId="6D876639" w14:textId="3577B417" w:rsidR="009C4F56" w:rsidRPr="003B0BA6" w:rsidRDefault="009C4F56" w:rsidP="009C4F56">
            <w:pPr>
              <w:pStyle w:val="ConsPlusNormal"/>
              <w:tabs>
                <w:tab w:val="left" w:pos="944"/>
              </w:tabs>
              <w:jc w:val="center"/>
              <w:outlineLvl w:val="1"/>
              <w:rPr>
                <w:rFonts w:ascii="Times New Roman" w:hAnsi="Times New Roman" w:cs="Times New Roman"/>
                <w:sz w:val="22"/>
                <w:szCs w:val="22"/>
              </w:rPr>
            </w:pPr>
            <w:r w:rsidRPr="003B0BA6">
              <w:rPr>
                <w:rFonts w:ascii="Times New Roman" w:hAnsi="Times New Roman" w:cs="Times New Roman"/>
                <w:sz w:val="22"/>
                <w:szCs w:val="22"/>
              </w:rPr>
              <w:t>Наименование мероприятия, контрольной точки</w:t>
            </w:r>
          </w:p>
        </w:tc>
        <w:tc>
          <w:tcPr>
            <w:tcW w:w="2126" w:type="dxa"/>
            <w:gridSpan w:val="2"/>
          </w:tcPr>
          <w:p w14:paraId="2FD4C5BE" w14:textId="0C62CB46" w:rsidR="009C4F56" w:rsidRPr="003B0BA6" w:rsidRDefault="009C4F56" w:rsidP="009C4F56">
            <w:pPr>
              <w:pStyle w:val="ConsPlusNormal"/>
              <w:tabs>
                <w:tab w:val="left" w:pos="944"/>
              </w:tabs>
              <w:jc w:val="center"/>
              <w:outlineLvl w:val="1"/>
              <w:rPr>
                <w:rFonts w:ascii="Times New Roman" w:hAnsi="Times New Roman" w:cs="Times New Roman"/>
                <w:sz w:val="22"/>
                <w:szCs w:val="22"/>
              </w:rPr>
            </w:pPr>
            <w:r w:rsidRPr="003B0BA6">
              <w:rPr>
                <w:rFonts w:ascii="Times New Roman" w:hAnsi="Times New Roman" w:cs="Times New Roman"/>
                <w:sz w:val="22"/>
                <w:szCs w:val="22"/>
              </w:rPr>
              <w:t>Срок реализации</w:t>
            </w:r>
          </w:p>
        </w:tc>
        <w:tc>
          <w:tcPr>
            <w:tcW w:w="3260" w:type="dxa"/>
            <w:gridSpan w:val="2"/>
          </w:tcPr>
          <w:p w14:paraId="35BA968D" w14:textId="50CF087A" w:rsidR="009C4F56" w:rsidRPr="003B0BA6" w:rsidRDefault="009C4F56" w:rsidP="009C4F56">
            <w:pPr>
              <w:pStyle w:val="ConsPlusNormal"/>
              <w:tabs>
                <w:tab w:val="left" w:pos="944"/>
              </w:tabs>
              <w:jc w:val="center"/>
              <w:outlineLvl w:val="1"/>
              <w:rPr>
                <w:rFonts w:ascii="Times New Roman" w:hAnsi="Times New Roman" w:cs="Times New Roman"/>
                <w:sz w:val="22"/>
                <w:szCs w:val="22"/>
              </w:rPr>
            </w:pPr>
            <w:r w:rsidRPr="003B0BA6">
              <w:rPr>
                <w:rFonts w:ascii="Times New Roman" w:hAnsi="Times New Roman" w:cs="Times New Roman"/>
                <w:sz w:val="22"/>
                <w:szCs w:val="22"/>
              </w:rPr>
              <w:t>Взаимосвязь</w:t>
            </w:r>
            <w:r w:rsidRPr="003B0BA6">
              <w:rPr>
                <w:rFonts w:ascii="Times New Roman" w:hAnsi="Times New Roman" w:cs="Times New Roman"/>
                <w:sz w:val="22"/>
                <w:szCs w:val="22"/>
                <w:vertAlign w:val="superscript"/>
              </w:rPr>
              <w:t>1</w:t>
            </w:r>
          </w:p>
        </w:tc>
        <w:tc>
          <w:tcPr>
            <w:tcW w:w="1843" w:type="dxa"/>
            <w:vMerge w:val="restart"/>
          </w:tcPr>
          <w:p w14:paraId="522E66A1" w14:textId="4855BCBC" w:rsidR="009C4F56" w:rsidRPr="003B0BA6" w:rsidRDefault="009C4F56" w:rsidP="009C4F56">
            <w:pPr>
              <w:pStyle w:val="ConsPlusNormal"/>
              <w:tabs>
                <w:tab w:val="left" w:pos="944"/>
              </w:tabs>
              <w:jc w:val="center"/>
              <w:outlineLvl w:val="1"/>
              <w:rPr>
                <w:rFonts w:ascii="Times New Roman" w:hAnsi="Times New Roman" w:cs="Times New Roman"/>
                <w:sz w:val="22"/>
                <w:szCs w:val="22"/>
                <w:vertAlign w:val="superscript"/>
              </w:rPr>
            </w:pPr>
            <w:r w:rsidRPr="003B0BA6">
              <w:rPr>
                <w:rFonts w:ascii="Times New Roman" w:hAnsi="Times New Roman" w:cs="Times New Roman"/>
                <w:sz w:val="22"/>
                <w:szCs w:val="22"/>
              </w:rPr>
              <w:t>Ответственный исполнитель</w:t>
            </w:r>
            <w:r w:rsidR="00DC5AA5" w:rsidRPr="003B0BA6">
              <w:rPr>
                <w:rFonts w:ascii="Times New Roman" w:hAnsi="Times New Roman" w:cs="Times New Roman"/>
                <w:sz w:val="22"/>
                <w:szCs w:val="22"/>
              </w:rPr>
              <w:t xml:space="preserve"> мероприятия</w:t>
            </w:r>
            <w:r w:rsidR="00DC5AA5" w:rsidRPr="003B0BA6">
              <w:rPr>
                <w:rFonts w:ascii="Times New Roman" w:hAnsi="Times New Roman" w:cs="Times New Roman"/>
                <w:sz w:val="22"/>
                <w:szCs w:val="22"/>
                <w:vertAlign w:val="superscript"/>
              </w:rPr>
              <w:t>2</w:t>
            </w:r>
          </w:p>
        </w:tc>
        <w:tc>
          <w:tcPr>
            <w:tcW w:w="1701" w:type="dxa"/>
            <w:vMerge w:val="restart"/>
          </w:tcPr>
          <w:p w14:paraId="59240C4C" w14:textId="1314710F" w:rsidR="009C4F56" w:rsidRPr="003B0BA6" w:rsidRDefault="009C4F56" w:rsidP="009C4F56">
            <w:pPr>
              <w:pStyle w:val="ConsPlusNormal"/>
              <w:tabs>
                <w:tab w:val="left" w:pos="944"/>
              </w:tabs>
              <w:jc w:val="center"/>
              <w:outlineLvl w:val="1"/>
              <w:rPr>
                <w:rFonts w:ascii="Times New Roman" w:hAnsi="Times New Roman" w:cs="Times New Roman"/>
                <w:sz w:val="22"/>
                <w:szCs w:val="22"/>
              </w:rPr>
            </w:pPr>
            <w:r w:rsidRPr="003B0BA6">
              <w:rPr>
                <w:rFonts w:ascii="Times New Roman" w:hAnsi="Times New Roman" w:cs="Times New Roman"/>
                <w:sz w:val="22"/>
                <w:szCs w:val="22"/>
              </w:rPr>
              <w:t>Вид и характеристика документа</w:t>
            </w:r>
          </w:p>
        </w:tc>
        <w:tc>
          <w:tcPr>
            <w:tcW w:w="1807" w:type="dxa"/>
            <w:vMerge w:val="restart"/>
          </w:tcPr>
          <w:p w14:paraId="56F8A955" w14:textId="6D44BF16" w:rsidR="009C4F56" w:rsidRPr="003B0BA6" w:rsidRDefault="009C4F56" w:rsidP="009C4F56">
            <w:pPr>
              <w:pStyle w:val="ConsPlusNormal"/>
              <w:tabs>
                <w:tab w:val="left" w:pos="944"/>
              </w:tabs>
              <w:jc w:val="center"/>
              <w:outlineLvl w:val="1"/>
              <w:rPr>
                <w:rFonts w:ascii="Times New Roman" w:hAnsi="Times New Roman" w:cs="Times New Roman"/>
                <w:sz w:val="22"/>
                <w:szCs w:val="22"/>
              </w:rPr>
            </w:pPr>
            <w:r w:rsidRPr="003B0BA6">
              <w:rPr>
                <w:rFonts w:ascii="Times New Roman" w:hAnsi="Times New Roman" w:cs="Times New Roman"/>
                <w:sz w:val="22"/>
                <w:szCs w:val="22"/>
              </w:rPr>
              <w:t>Информационная система (при наличии)</w:t>
            </w:r>
          </w:p>
        </w:tc>
      </w:tr>
      <w:tr w:rsidR="009C4F56" w:rsidRPr="003B0BA6" w14:paraId="5254A859" w14:textId="77777777" w:rsidTr="00B67F88">
        <w:tc>
          <w:tcPr>
            <w:tcW w:w="704" w:type="dxa"/>
            <w:vMerge/>
          </w:tcPr>
          <w:p w14:paraId="2830A4B9"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c>
          <w:tcPr>
            <w:tcW w:w="3119" w:type="dxa"/>
            <w:vMerge/>
          </w:tcPr>
          <w:p w14:paraId="6D2C1942" w14:textId="77777777" w:rsidR="009C4F56" w:rsidRPr="003B0BA6" w:rsidRDefault="009C4F56" w:rsidP="002306B8">
            <w:pPr>
              <w:pStyle w:val="ConsPlusNormal"/>
              <w:tabs>
                <w:tab w:val="left" w:pos="944"/>
              </w:tabs>
              <w:outlineLvl w:val="1"/>
              <w:rPr>
                <w:sz w:val="22"/>
                <w:szCs w:val="22"/>
              </w:rPr>
            </w:pPr>
          </w:p>
        </w:tc>
        <w:tc>
          <w:tcPr>
            <w:tcW w:w="992" w:type="dxa"/>
          </w:tcPr>
          <w:p w14:paraId="4FD1E0D4" w14:textId="676A041D" w:rsidR="009C4F56" w:rsidRPr="003B0BA6" w:rsidRDefault="009C4F56" w:rsidP="002306B8">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Начало</w:t>
            </w:r>
          </w:p>
        </w:tc>
        <w:tc>
          <w:tcPr>
            <w:tcW w:w="1134" w:type="dxa"/>
          </w:tcPr>
          <w:p w14:paraId="41AAF590" w14:textId="70BAE923" w:rsidR="009C4F56" w:rsidRPr="003B0BA6" w:rsidRDefault="009C4F56" w:rsidP="002306B8">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Окончание</w:t>
            </w:r>
          </w:p>
        </w:tc>
        <w:tc>
          <w:tcPr>
            <w:tcW w:w="1843" w:type="dxa"/>
          </w:tcPr>
          <w:p w14:paraId="569B7944" w14:textId="532FFD61" w:rsidR="009C4F56" w:rsidRPr="003B0BA6" w:rsidRDefault="009C4F56" w:rsidP="002306B8">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Предшественники</w:t>
            </w:r>
          </w:p>
        </w:tc>
        <w:tc>
          <w:tcPr>
            <w:tcW w:w="1417" w:type="dxa"/>
          </w:tcPr>
          <w:p w14:paraId="25880B62" w14:textId="2D37114C" w:rsidR="009C4F56" w:rsidRPr="003B0BA6" w:rsidRDefault="009C4F56" w:rsidP="002306B8">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Последователи</w:t>
            </w:r>
          </w:p>
        </w:tc>
        <w:tc>
          <w:tcPr>
            <w:tcW w:w="1843" w:type="dxa"/>
            <w:vMerge/>
          </w:tcPr>
          <w:p w14:paraId="6F2974BB"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c>
          <w:tcPr>
            <w:tcW w:w="1701" w:type="dxa"/>
            <w:vMerge/>
          </w:tcPr>
          <w:p w14:paraId="24702ABD"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c>
          <w:tcPr>
            <w:tcW w:w="1807" w:type="dxa"/>
            <w:vMerge/>
          </w:tcPr>
          <w:p w14:paraId="7E24516C"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r>
      <w:tr w:rsidR="009C4F56" w:rsidRPr="003B0BA6" w14:paraId="76EE83F3" w14:textId="77777777" w:rsidTr="00B67F88">
        <w:tc>
          <w:tcPr>
            <w:tcW w:w="704" w:type="dxa"/>
          </w:tcPr>
          <w:p w14:paraId="4996A2A0" w14:textId="7E20E7FD" w:rsidR="009C4F56" w:rsidRPr="003B0BA6" w:rsidRDefault="009C4F56" w:rsidP="002306B8">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1</w:t>
            </w:r>
          </w:p>
        </w:tc>
        <w:tc>
          <w:tcPr>
            <w:tcW w:w="3119" w:type="dxa"/>
          </w:tcPr>
          <w:p w14:paraId="32E9AC51" w14:textId="6C930138" w:rsidR="009C4F56" w:rsidRPr="003B0BA6" w:rsidRDefault="009C4F56" w:rsidP="002306B8">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Мероприятие «…»</w:t>
            </w:r>
          </w:p>
        </w:tc>
        <w:tc>
          <w:tcPr>
            <w:tcW w:w="992" w:type="dxa"/>
          </w:tcPr>
          <w:p w14:paraId="4984713F"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c>
          <w:tcPr>
            <w:tcW w:w="1134" w:type="dxa"/>
          </w:tcPr>
          <w:p w14:paraId="78F96536"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c>
          <w:tcPr>
            <w:tcW w:w="1843" w:type="dxa"/>
          </w:tcPr>
          <w:p w14:paraId="12ACB4F7"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c>
          <w:tcPr>
            <w:tcW w:w="1417" w:type="dxa"/>
          </w:tcPr>
          <w:p w14:paraId="06A73463"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c>
          <w:tcPr>
            <w:tcW w:w="1843" w:type="dxa"/>
          </w:tcPr>
          <w:p w14:paraId="57916679"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c>
          <w:tcPr>
            <w:tcW w:w="1701" w:type="dxa"/>
          </w:tcPr>
          <w:p w14:paraId="001505C1"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c>
          <w:tcPr>
            <w:tcW w:w="1807" w:type="dxa"/>
          </w:tcPr>
          <w:p w14:paraId="418A6FC4"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r>
      <w:tr w:rsidR="009C4F56" w:rsidRPr="003B0BA6" w14:paraId="65AB8566" w14:textId="77777777" w:rsidTr="00B67F88">
        <w:tc>
          <w:tcPr>
            <w:tcW w:w="704" w:type="dxa"/>
          </w:tcPr>
          <w:p w14:paraId="53F1411D" w14:textId="3A49703A" w:rsidR="009C4F56" w:rsidRPr="003B0BA6" w:rsidRDefault="009C4F56" w:rsidP="002306B8">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1.1</w:t>
            </w:r>
          </w:p>
        </w:tc>
        <w:tc>
          <w:tcPr>
            <w:tcW w:w="3119" w:type="dxa"/>
          </w:tcPr>
          <w:p w14:paraId="695BEAF2" w14:textId="05A11470" w:rsidR="009C4F56" w:rsidRPr="003B0BA6" w:rsidRDefault="009C4F56" w:rsidP="002306B8">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Контрольная точка 1 «…»</w:t>
            </w:r>
          </w:p>
        </w:tc>
        <w:tc>
          <w:tcPr>
            <w:tcW w:w="992" w:type="dxa"/>
          </w:tcPr>
          <w:p w14:paraId="065137F5"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c>
          <w:tcPr>
            <w:tcW w:w="1134" w:type="dxa"/>
          </w:tcPr>
          <w:p w14:paraId="74DC7703"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c>
          <w:tcPr>
            <w:tcW w:w="1843" w:type="dxa"/>
          </w:tcPr>
          <w:p w14:paraId="48CE9318"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c>
          <w:tcPr>
            <w:tcW w:w="1417" w:type="dxa"/>
          </w:tcPr>
          <w:p w14:paraId="37EDD3DD"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c>
          <w:tcPr>
            <w:tcW w:w="1843" w:type="dxa"/>
          </w:tcPr>
          <w:p w14:paraId="39E59E73"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c>
          <w:tcPr>
            <w:tcW w:w="1701" w:type="dxa"/>
          </w:tcPr>
          <w:p w14:paraId="38FC8176"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c>
          <w:tcPr>
            <w:tcW w:w="1807" w:type="dxa"/>
          </w:tcPr>
          <w:p w14:paraId="49FF63FC"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r>
      <w:tr w:rsidR="009C4F56" w:rsidRPr="003B0BA6" w14:paraId="205E98A9" w14:textId="77777777" w:rsidTr="00B67F88">
        <w:tc>
          <w:tcPr>
            <w:tcW w:w="704" w:type="dxa"/>
          </w:tcPr>
          <w:p w14:paraId="7682FA5C" w14:textId="09273764" w:rsidR="009C4F56" w:rsidRPr="003B0BA6" w:rsidRDefault="009C4F56" w:rsidP="002306B8">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w:t>
            </w:r>
          </w:p>
        </w:tc>
        <w:tc>
          <w:tcPr>
            <w:tcW w:w="3119" w:type="dxa"/>
          </w:tcPr>
          <w:p w14:paraId="19CB7F9B" w14:textId="648962BA" w:rsidR="009C4F56" w:rsidRPr="003B0BA6" w:rsidRDefault="009C4F56" w:rsidP="002306B8">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Контрольная точка 2 «…»</w:t>
            </w:r>
          </w:p>
        </w:tc>
        <w:tc>
          <w:tcPr>
            <w:tcW w:w="992" w:type="dxa"/>
          </w:tcPr>
          <w:p w14:paraId="2EEB0B3E"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c>
          <w:tcPr>
            <w:tcW w:w="1134" w:type="dxa"/>
          </w:tcPr>
          <w:p w14:paraId="0A1B0A44"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c>
          <w:tcPr>
            <w:tcW w:w="1843" w:type="dxa"/>
          </w:tcPr>
          <w:p w14:paraId="4A6583C8"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c>
          <w:tcPr>
            <w:tcW w:w="1417" w:type="dxa"/>
          </w:tcPr>
          <w:p w14:paraId="337D6886"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c>
          <w:tcPr>
            <w:tcW w:w="1843" w:type="dxa"/>
          </w:tcPr>
          <w:p w14:paraId="6D1FA07D"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c>
          <w:tcPr>
            <w:tcW w:w="1701" w:type="dxa"/>
          </w:tcPr>
          <w:p w14:paraId="715CC402"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c>
          <w:tcPr>
            <w:tcW w:w="1807" w:type="dxa"/>
          </w:tcPr>
          <w:p w14:paraId="0ED87073" w14:textId="77777777" w:rsidR="009C4F56" w:rsidRPr="003B0BA6" w:rsidRDefault="009C4F56" w:rsidP="002306B8">
            <w:pPr>
              <w:pStyle w:val="ConsPlusNormal"/>
              <w:tabs>
                <w:tab w:val="left" w:pos="944"/>
              </w:tabs>
              <w:outlineLvl w:val="1"/>
              <w:rPr>
                <w:rFonts w:ascii="Times New Roman" w:hAnsi="Times New Roman" w:cs="Times New Roman"/>
                <w:sz w:val="22"/>
                <w:szCs w:val="22"/>
              </w:rPr>
            </w:pPr>
          </w:p>
        </w:tc>
      </w:tr>
      <w:tr w:rsidR="009C4F56" w:rsidRPr="003B0BA6" w14:paraId="2BAC1A6B" w14:textId="77777777" w:rsidTr="00B67F88">
        <w:tc>
          <w:tcPr>
            <w:tcW w:w="704" w:type="dxa"/>
          </w:tcPr>
          <w:p w14:paraId="6A601958" w14:textId="70468560" w:rsidR="009C4F56" w:rsidRPr="003B0BA6" w:rsidRDefault="009C4F56" w:rsidP="009C4F56">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2</w:t>
            </w:r>
          </w:p>
        </w:tc>
        <w:tc>
          <w:tcPr>
            <w:tcW w:w="3119" w:type="dxa"/>
          </w:tcPr>
          <w:p w14:paraId="03B936F0" w14:textId="357906AA" w:rsidR="009C4F56" w:rsidRPr="003B0BA6" w:rsidRDefault="009C4F56" w:rsidP="009C4F56">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Мероприятие «…»</w:t>
            </w:r>
          </w:p>
        </w:tc>
        <w:tc>
          <w:tcPr>
            <w:tcW w:w="992" w:type="dxa"/>
          </w:tcPr>
          <w:p w14:paraId="737D533A"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134" w:type="dxa"/>
          </w:tcPr>
          <w:p w14:paraId="29EEC132"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843" w:type="dxa"/>
          </w:tcPr>
          <w:p w14:paraId="47766F02"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417" w:type="dxa"/>
          </w:tcPr>
          <w:p w14:paraId="258D8362"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843" w:type="dxa"/>
          </w:tcPr>
          <w:p w14:paraId="40F61068"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701" w:type="dxa"/>
          </w:tcPr>
          <w:p w14:paraId="3AE03C66"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807" w:type="dxa"/>
          </w:tcPr>
          <w:p w14:paraId="4779EDFF"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r>
      <w:tr w:rsidR="009C4F56" w:rsidRPr="003B0BA6" w14:paraId="412F13B0" w14:textId="77777777" w:rsidTr="00B67F88">
        <w:tc>
          <w:tcPr>
            <w:tcW w:w="704" w:type="dxa"/>
          </w:tcPr>
          <w:p w14:paraId="0897E068" w14:textId="303EDC9B" w:rsidR="009C4F56" w:rsidRPr="003B0BA6" w:rsidRDefault="009C4F56" w:rsidP="009C4F56">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2.1</w:t>
            </w:r>
          </w:p>
        </w:tc>
        <w:tc>
          <w:tcPr>
            <w:tcW w:w="3119" w:type="dxa"/>
          </w:tcPr>
          <w:p w14:paraId="4588AA91" w14:textId="7F01899C" w:rsidR="009C4F56" w:rsidRPr="003B0BA6" w:rsidRDefault="009C4F56" w:rsidP="009C4F56">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Контрольная точка 1 «…»</w:t>
            </w:r>
          </w:p>
        </w:tc>
        <w:tc>
          <w:tcPr>
            <w:tcW w:w="992" w:type="dxa"/>
          </w:tcPr>
          <w:p w14:paraId="27046863"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134" w:type="dxa"/>
          </w:tcPr>
          <w:p w14:paraId="6F2568BE"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843" w:type="dxa"/>
          </w:tcPr>
          <w:p w14:paraId="09302582"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417" w:type="dxa"/>
          </w:tcPr>
          <w:p w14:paraId="171B8FAC"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843" w:type="dxa"/>
          </w:tcPr>
          <w:p w14:paraId="176369BE"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701" w:type="dxa"/>
          </w:tcPr>
          <w:p w14:paraId="5BDC5099"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807" w:type="dxa"/>
          </w:tcPr>
          <w:p w14:paraId="2E0CEEBA"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r>
      <w:tr w:rsidR="009C4F56" w:rsidRPr="003B0BA6" w14:paraId="651F689F" w14:textId="77777777" w:rsidTr="00B67F88">
        <w:tc>
          <w:tcPr>
            <w:tcW w:w="704" w:type="dxa"/>
          </w:tcPr>
          <w:p w14:paraId="701FC3A1" w14:textId="51A207E7" w:rsidR="009C4F56" w:rsidRPr="003B0BA6" w:rsidRDefault="009C4F56" w:rsidP="009C4F56">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w:t>
            </w:r>
          </w:p>
        </w:tc>
        <w:tc>
          <w:tcPr>
            <w:tcW w:w="3119" w:type="dxa"/>
          </w:tcPr>
          <w:p w14:paraId="0DA0E124" w14:textId="79092E6A" w:rsidR="009C4F56" w:rsidRPr="003B0BA6" w:rsidRDefault="009C4F56" w:rsidP="009C4F56">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Контрольная точка 2 «…»</w:t>
            </w:r>
          </w:p>
        </w:tc>
        <w:tc>
          <w:tcPr>
            <w:tcW w:w="992" w:type="dxa"/>
          </w:tcPr>
          <w:p w14:paraId="6FE9DA0C"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134" w:type="dxa"/>
          </w:tcPr>
          <w:p w14:paraId="795EF27F"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843" w:type="dxa"/>
          </w:tcPr>
          <w:p w14:paraId="4A89E0F5"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417" w:type="dxa"/>
          </w:tcPr>
          <w:p w14:paraId="2687E35C"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843" w:type="dxa"/>
          </w:tcPr>
          <w:p w14:paraId="4629F76B"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701" w:type="dxa"/>
          </w:tcPr>
          <w:p w14:paraId="5305AA26"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807" w:type="dxa"/>
          </w:tcPr>
          <w:p w14:paraId="1B5D4B53"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r>
      <w:tr w:rsidR="009C4F56" w:rsidRPr="003B0BA6" w14:paraId="04A63972" w14:textId="77777777" w:rsidTr="00B67F88">
        <w:tc>
          <w:tcPr>
            <w:tcW w:w="704" w:type="dxa"/>
          </w:tcPr>
          <w:p w14:paraId="54B69A09" w14:textId="039FB95F" w:rsidR="009C4F56" w:rsidRPr="003B0BA6" w:rsidRDefault="009C4F56" w:rsidP="009C4F56">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w:t>
            </w:r>
          </w:p>
        </w:tc>
        <w:tc>
          <w:tcPr>
            <w:tcW w:w="3119" w:type="dxa"/>
          </w:tcPr>
          <w:p w14:paraId="7C4020C2" w14:textId="28DC03B5" w:rsidR="009C4F56" w:rsidRPr="003B0BA6" w:rsidRDefault="009C4F56" w:rsidP="009C4F56">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w:t>
            </w:r>
          </w:p>
        </w:tc>
        <w:tc>
          <w:tcPr>
            <w:tcW w:w="992" w:type="dxa"/>
          </w:tcPr>
          <w:p w14:paraId="4335BC58"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134" w:type="dxa"/>
          </w:tcPr>
          <w:p w14:paraId="7F875E32"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843" w:type="dxa"/>
          </w:tcPr>
          <w:p w14:paraId="0735A964"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417" w:type="dxa"/>
          </w:tcPr>
          <w:p w14:paraId="30B0134E"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843" w:type="dxa"/>
          </w:tcPr>
          <w:p w14:paraId="6DE17718"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701" w:type="dxa"/>
          </w:tcPr>
          <w:p w14:paraId="7DA2B2CD"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c>
          <w:tcPr>
            <w:tcW w:w="1807" w:type="dxa"/>
          </w:tcPr>
          <w:p w14:paraId="65B24FA4" w14:textId="77777777" w:rsidR="009C4F56" w:rsidRPr="003B0BA6" w:rsidRDefault="009C4F56" w:rsidP="009C4F56">
            <w:pPr>
              <w:pStyle w:val="ConsPlusNormal"/>
              <w:tabs>
                <w:tab w:val="left" w:pos="944"/>
              </w:tabs>
              <w:outlineLvl w:val="1"/>
              <w:rPr>
                <w:rFonts w:ascii="Times New Roman" w:hAnsi="Times New Roman" w:cs="Times New Roman"/>
                <w:sz w:val="22"/>
                <w:szCs w:val="22"/>
              </w:rPr>
            </w:pPr>
          </w:p>
        </w:tc>
      </w:tr>
    </w:tbl>
    <w:p w14:paraId="32414B39" w14:textId="0DEF9B4F" w:rsidR="00B766E6" w:rsidRPr="003B0BA6" w:rsidRDefault="00B766E6" w:rsidP="002306B8">
      <w:pPr>
        <w:pStyle w:val="ConsPlusNormal"/>
        <w:tabs>
          <w:tab w:val="left" w:pos="944"/>
        </w:tabs>
        <w:outlineLvl w:val="1"/>
        <w:rPr>
          <w:rFonts w:ascii="Times New Roman" w:hAnsi="Times New Roman" w:cs="Times New Roman"/>
        </w:rPr>
      </w:pPr>
    </w:p>
    <w:p w14:paraId="54CF6862" w14:textId="77777777" w:rsidR="00DC5AA5" w:rsidRPr="003B0BA6" w:rsidRDefault="00DC5AA5" w:rsidP="002306B8">
      <w:pPr>
        <w:pStyle w:val="ConsPlusNormal"/>
        <w:tabs>
          <w:tab w:val="left" w:pos="944"/>
        </w:tabs>
        <w:outlineLvl w:val="1"/>
        <w:rPr>
          <w:rFonts w:ascii="Times New Roman" w:hAnsi="Times New Roman" w:cs="Times New Roman"/>
        </w:rPr>
      </w:pPr>
      <w:r w:rsidRPr="003B0BA6">
        <w:rPr>
          <w:rFonts w:ascii="Times New Roman" w:hAnsi="Times New Roman" w:cs="Times New Roman"/>
        </w:rPr>
        <w:t xml:space="preserve">Примечание: </w:t>
      </w:r>
    </w:p>
    <w:p w14:paraId="7DE2A71C" w14:textId="77777777" w:rsidR="00DC5AA5" w:rsidRPr="003B0BA6" w:rsidRDefault="00DC5AA5" w:rsidP="002306B8">
      <w:pPr>
        <w:pStyle w:val="ConsPlusNormal"/>
        <w:tabs>
          <w:tab w:val="left" w:pos="944"/>
        </w:tabs>
        <w:outlineLvl w:val="1"/>
        <w:rPr>
          <w:rFonts w:ascii="Times New Roman" w:hAnsi="Times New Roman" w:cs="Times New Roman"/>
        </w:rPr>
      </w:pPr>
      <w:r w:rsidRPr="003B0BA6">
        <w:rPr>
          <w:rFonts w:ascii="Times New Roman" w:hAnsi="Times New Roman" w:cs="Times New Roman"/>
          <w:vertAlign w:val="superscript"/>
        </w:rPr>
        <w:t>1</w:t>
      </w:r>
      <w:r w:rsidRPr="003B0BA6">
        <w:rPr>
          <w:rFonts w:ascii="Times New Roman" w:hAnsi="Times New Roman" w:cs="Times New Roman"/>
        </w:rPr>
        <w:t xml:space="preserve">Указывается номер строки до/после которой реализуется контрольная точка. </w:t>
      </w:r>
    </w:p>
    <w:p w14:paraId="3C25D1C2" w14:textId="3BADF652" w:rsidR="00B766E6" w:rsidRPr="003B0BA6" w:rsidRDefault="00DC5AA5" w:rsidP="002306B8">
      <w:pPr>
        <w:pStyle w:val="ConsPlusNormal"/>
        <w:tabs>
          <w:tab w:val="left" w:pos="944"/>
        </w:tabs>
        <w:outlineLvl w:val="1"/>
        <w:rPr>
          <w:rFonts w:ascii="Times New Roman" w:hAnsi="Times New Roman" w:cs="Times New Roman"/>
        </w:rPr>
      </w:pPr>
      <w:r w:rsidRPr="003B0BA6">
        <w:rPr>
          <w:rFonts w:ascii="Times New Roman" w:hAnsi="Times New Roman" w:cs="Times New Roman"/>
          <w:vertAlign w:val="superscript"/>
        </w:rPr>
        <w:t>2</w:t>
      </w:r>
      <w:r w:rsidRPr="003B0BA6">
        <w:rPr>
          <w:rFonts w:ascii="Times New Roman" w:hAnsi="Times New Roman" w:cs="Times New Roman"/>
        </w:rPr>
        <w:t>Указывается фамилия, имя, отчество (при наличии) ответственного исполнителя полностью.</w:t>
      </w:r>
    </w:p>
    <w:p w14:paraId="4346210F" w14:textId="77777777" w:rsidR="007222B8" w:rsidRPr="003B0BA6" w:rsidRDefault="007222B8" w:rsidP="002306B8">
      <w:pPr>
        <w:pStyle w:val="ConsPlusNormal"/>
        <w:tabs>
          <w:tab w:val="left" w:pos="944"/>
        </w:tabs>
        <w:outlineLvl w:val="1"/>
        <w:rPr>
          <w:rFonts w:ascii="Times New Roman" w:hAnsi="Times New Roman" w:cs="Times New Roman"/>
        </w:rPr>
      </w:pPr>
    </w:p>
    <w:p w14:paraId="1EA1B95C" w14:textId="55C84C0C" w:rsidR="00FE3ED1" w:rsidRPr="003B0BA6" w:rsidRDefault="00FE3ED1" w:rsidP="00B67F88">
      <w:pPr>
        <w:tabs>
          <w:tab w:val="left" w:pos="903"/>
        </w:tabs>
        <w:spacing w:after="0"/>
        <w:jc w:val="right"/>
        <w:rPr>
          <w:rFonts w:ascii="Times New Roman" w:hAnsi="Times New Roman" w:cs="Times New Roman"/>
          <w:b/>
          <w:bCs/>
        </w:rPr>
      </w:pPr>
      <w:r w:rsidRPr="003B0BA6">
        <w:rPr>
          <w:rFonts w:ascii="Times New Roman" w:hAnsi="Times New Roman" w:cs="Times New Roman"/>
          <w:b/>
          <w:bCs/>
        </w:rPr>
        <w:t xml:space="preserve">Форма </w:t>
      </w:r>
      <w:r w:rsidR="00B67F88" w:rsidRPr="003B0BA6">
        <w:rPr>
          <w:rFonts w:ascii="Times New Roman" w:hAnsi="Times New Roman" w:cs="Times New Roman"/>
          <w:b/>
          <w:bCs/>
        </w:rPr>
        <w:t xml:space="preserve">№ </w:t>
      </w:r>
      <w:r w:rsidR="007222B8" w:rsidRPr="003B0BA6">
        <w:rPr>
          <w:rFonts w:ascii="Times New Roman" w:hAnsi="Times New Roman" w:cs="Times New Roman"/>
          <w:b/>
          <w:bCs/>
        </w:rPr>
        <w:t>3</w:t>
      </w:r>
    </w:p>
    <w:p w14:paraId="3D50D3B1" w14:textId="77777777" w:rsidR="00FE3ED1" w:rsidRPr="003B0BA6" w:rsidRDefault="00FE3ED1" w:rsidP="00FE3ED1">
      <w:pPr>
        <w:pStyle w:val="ConsPlusNormal"/>
        <w:jc w:val="right"/>
        <w:rPr>
          <w:rFonts w:ascii="Times New Roman" w:hAnsi="Times New Roman" w:cs="Times New Roman"/>
        </w:rPr>
      </w:pPr>
      <w:r w:rsidRPr="003B0BA6">
        <w:rPr>
          <w:rFonts w:ascii="Times New Roman" w:hAnsi="Times New Roman" w:cs="Times New Roman"/>
        </w:rPr>
        <w:t>к Порядку разработки, реализации и мониторинга</w:t>
      </w:r>
    </w:p>
    <w:p w14:paraId="60D5FBE6" w14:textId="77777777" w:rsidR="00FE3ED1" w:rsidRPr="003B0BA6" w:rsidRDefault="00FE3ED1" w:rsidP="00FE3ED1">
      <w:pPr>
        <w:pStyle w:val="ConsPlusNormal"/>
        <w:jc w:val="right"/>
        <w:rPr>
          <w:rFonts w:ascii="Times New Roman" w:hAnsi="Times New Roman" w:cs="Times New Roman"/>
        </w:rPr>
      </w:pPr>
      <w:r w:rsidRPr="003B0BA6">
        <w:rPr>
          <w:rFonts w:ascii="Times New Roman" w:hAnsi="Times New Roman" w:cs="Times New Roman"/>
        </w:rPr>
        <w:t xml:space="preserve"> муниципальных программ городского округа</w:t>
      </w:r>
    </w:p>
    <w:p w14:paraId="0C2D9527" w14:textId="77777777" w:rsidR="00FE3ED1" w:rsidRPr="003B0BA6" w:rsidRDefault="00FE3ED1" w:rsidP="00FE3ED1">
      <w:pPr>
        <w:pStyle w:val="ConsPlusNormal"/>
        <w:jc w:val="right"/>
        <w:rPr>
          <w:rFonts w:ascii="Times New Roman" w:hAnsi="Times New Roman" w:cs="Times New Roman"/>
        </w:rPr>
      </w:pPr>
      <w:r w:rsidRPr="003B0BA6">
        <w:rPr>
          <w:rFonts w:ascii="Times New Roman" w:hAnsi="Times New Roman" w:cs="Times New Roman"/>
        </w:rPr>
        <w:t xml:space="preserve"> «Александровск-Сахалинский район» </w:t>
      </w:r>
    </w:p>
    <w:p w14:paraId="13B90F80" w14:textId="77777777" w:rsidR="00FE3ED1" w:rsidRPr="003B0BA6" w:rsidRDefault="00FE3ED1" w:rsidP="002306B8">
      <w:pPr>
        <w:pStyle w:val="ConsPlusNormal"/>
        <w:tabs>
          <w:tab w:val="left" w:pos="944"/>
        </w:tabs>
        <w:outlineLvl w:val="1"/>
      </w:pPr>
    </w:p>
    <w:p w14:paraId="13E480E4" w14:textId="77777777" w:rsidR="00FE3ED1" w:rsidRPr="003B0BA6" w:rsidRDefault="00FE3ED1" w:rsidP="002306B8">
      <w:pPr>
        <w:pStyle w:val="ConsPlusNormal"/>
        <w:tabs>
          <w:tab w:val="left" w:pos="944"/>
        </w:tabs>
        <w:outlineLvl w:val="1"/>
      </w:pPr>
    </w:p>
    <w:p w14:paraId="434BCD5E" w14:textId="77777777" w:rsidR="00FE3ED1" w:rsidRPr="003B0BA6" w:rsidRDefault="00FE3ED1" w:rsidP="00FE3ED1">
      <w:pPr>
        <w:pStyle w:val="ConsPlusNormal"/>
        <w:tabs>
          <w:tab w:val="left" w:pos="944"/>
        </w:tabs>
        <w:jc w:val="center"/>
        <w:outlineLvl w:val="1"/>
        <w:rPr>
          <w:rFonts w:ascii="Times New Roman" w:hAnsi="Times New Roman" w:cs="Times New Roman"/>
          <w:b/>
          <w:bCs/>
        </w:rPr>
      </w:pPr>
      <w:r w:rsidRPr="003B0BA6">
        <w:rPr>
          <w:rFonts w:ascii="Times New Roman" w:hAnsi="Times New Roman" w:cs="Times New Roman"/>
          <w:b/>
          <w:bCs/>
        </w:rPr>
        <w:t xml:space="preserve">Годовой отчет о реализации муниципальной программы «Наименование» </w:t>
      </w:r>
    </w:p>
    <w:p w14:paraId="4C44FED1" w14:textId="77777777" w:rsidR="00FE3ED1" w:rsidRPr="003B0BA6" w:rsidRDefault="00FE3ED1" w:rsidP="00B67F88">
      <w:pPr>
        <w:pStyle w:val="ConsPlusNormal"/>
        <w:tabs>
          <w:tab w:val="left" w:pos="944"/>
        </w:tabs>
        <w:ind w:left="720"/>
        <w:outlineLvl w:val="1"/>
        <w:rPr>
          <w:rFonts w:ascii="Times New Roman" w:hAnsi="Times New Roman" w:cs="Times New Roman"/>
        </w:rPr>
      </w:pPr>
    </w:p>
    <w:p w14:paraId="32838CE5" w14:textId="7EDFB0A6" w:rsidR="00FE3ED1" w:rsidRPr="003B0BA6" w:rsidRDefault="00FE3ED1" w:rsidP="00FE3ED1">
      <w:pPr>
        <w:pStyle w:val="ConsPlusNormal"/>
        <w:numPr>
          <w:ilvl w:val="0"/>
          <w:numId w:val="6"/>
        </w:numPr>
        <w:tabs>
          <w:tab w:val="left" w:pos="944"/>
        </w:tabs>
        <w:jc w:val="center"/>
        <w:outlineLvl w:val="1"/>
        <w:rPr>
          <w:rFonts w:ascii="Times New Roman" w:hAnsi="Times New Roman" w:cs="Times New Roman"/>
        </w:rPr>
      </w:pPr>
      <w:r w:rsidRPr="003B0BA6">
        <w:rPr>
          <w:rFonts w:ascii="Times New Roman" w:hAnsi="Times New Roman" w:cs="Times New Roman"/>
        </w:rPr>
        <w:t>Отчет об исполнении показателей муниципальной программы «Наименование»</w:t>
      </w:r>
    </w:p>
    <w:p w14:paraId="442F2280" w14:textId="4E126398" w:rsidR="00B766E6" w:rsidRPr="003B0BA6" w:rsidRDefault="00FE3ED1" w:rsidP="00FE3ED1">
      <w:pPr>
        <w:pStyle w:val="ConsPlusNormal"/>
        <w:tabs>
          <w:tab w:val="left" w:pos="944"/>
        </w:tabs>
        <w:jc w:val="center"/>
        <w:outlineLvl w:val="1"/>
        <w:rPr>
          <w:rFonts w:ascii="Times New Roman" w:hAnsi="Times New Roman" w:cs="Times New Roman"/>
        </w:rPr>
      </w:pPr>
      <w:r w:rsidRPr="003B0BA6">
        <w:rPr>
          <w:rFonts w:ascii="Times New Roman" w:hAnsi="Times New Roman" w:cs="Times New Roman"/>
        </w:rPr>
        <w:t>по состоянию на ___________________</w:t>
      </w:r>
    </w:p>
    <w:p w14:paraId="672B7641" w14:textId="09648411" w:rsidR="00B766E6" w:rsidRPr="003B0BA6" w:rsidRDefault="00B766E6" w:rsidP="00FE3ED1">
      <w:pPr>
        <w:pStyle w:val="ConsPlusNormal"/>
        <w:tabs>
          <w:tab w:val="left" w:pos="944"/>
        </w:tabs>
        <w:jc w:val="center"/>
        <w:outlineLvl w:val="1"/>
        <w:rPr>
          <w:rFonts w:ascii="Times New Roman" w:hAnsi="Times New Roman" w:cs="Times New Roman"/>
        </w:rPr>
      </w:pPr>
    </w:p>
    <w:p w14:paraId="42A33E68" w14:textId="03B01671" w:rsidR="00B766E6" w:rsidRPr="003B0BA6" w:rsidRDefault="00FE3ED1" w:rsidP="00FE3ED1">
      <w:pPr>
        <w:pStyle w:val="ConsPlusNormal"/>
        <w:jc w:val="right"/>
        <w:rPr>
          <w:rFonts w:ascii="Times New Roman" w:hAnsi="Times New Roman" w:cs="Times New Roman"/>
        </w:rPr>
      </w:pPr>
      <w:r w:rsidRPr="003B0BA6">
        <w:rPr>
          <w:rFonts w:ascii="Times New Roman" w:hAnsi="Times New Roman" w:cs="Times New Roman"/>
        </w:rPr>
        <w:t>Таблица 1</w:t>
      </w:r>
    </w:p>
    <w:tbl>
      <w:tblPr>
        <w:tblStyle w:val="a3"/>
        <w:tblW w:w="14737" w:type="dxa"/>
        <w:tblLook w:val="04A0" w:firstRow="1" w:lastRow="0" w:firstColumn="1" w:lastColumn="0" w:noHBand="0" w:noVBand="1"/>
      </w:tblPr>
      <w:tblGrid>
        <w:gridCol w:w="567"/>
        <w:gridCol w:w="2084"/>
        <w:gridCol w:w="1397"/>
        <w:gridCol w:w="1632"/>
        <w:gridCol w:w="1354"/>
        <w:gridCol w:w="1650"/>
        <w:gridCol w:w="761"/>
        <w:gridCol w:w="762"/>
        <w:gridCol w:w="669"/>
        <w:gridCol w:w="2001"/>
        <w:gridCol w:w="1860"/>
      </w:tblGrid>
      <w:tr w:rsidR="00FE3ED1" w:rsidRPr="003B0BA6" w14:paraId="03A6E7D8" w14:textId="77777777" w:rsidTr="00050508">
        <w:tc>
          <w:tcPr>
            <w:tcW w:w="567" w:type="dxa"/>
          </w:tcPr>
          <w:p w14:paraId="3484DB55" w14:textId="551894AD" w:rsidR="00FE3ED1" w:rsidRPr="003B0BA6" w:rsidRDefault="00FE3ED1" w:rsidP="00FE3ED1">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N п/п</w:t>
            </w:r>
          </w:p>
        </w:tc>
        <w:tc>
          <w:tcPr>
            <w:tcW w:w="2084" w:type="dxa"/>
          </w:tcPr>
          <w:p w14:paraId="67DF2843" w14:textId="24430D88" w:rsidR="00FE3ED1" w:rsidRPr="003B0BA6" w:rsidRDefault="00FE3ED1" w:rsidP="00FE3ED1">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Наименование показателя</w:t>
            </w:r>
          </w:p>
        </w:tc>
        <w:tc>
          <w:tcPr>
            <w:tcW w:w="1397" w:type="dxa"/>
          </w:tcPr>
          <w:p w14:paraId="7718911E" w14:textId="21929C8A" w:rsidR="00FE3ED1" w:rsidRPr="003B0BA6" w:rsidRDefault="00FE3ED1" w:rsidP="00FE3ED1">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Ед. измерения</w:t>
            </w:r>
          </w:p>
        </w:tc>
        <w:tc>
          <w:tcPr>
            <w:tcW w:w="1632" w:type="dxa"/>
          </w:tcPr>
          <w:p w14:paraId="048412A1" w14:textId="5EDEFD61" w:rsidR="00FE3ED1" w:rsidRPr="003B0BA6" w:rsidRDefault="00FE3ED1" w:rsidP="00FE3ED1">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Признак возрастания/ убывания</w:t>
            </w:r>
          </w:p>
        </w:tc>
        <w:tc>
          <w:tcPr>
            <w:tcW w:w="1354" w:type="dxa"/>
          </w:tcPr>
          <w:p w14:paraId="59CB5F29" w14:textId="0E0F5EE6" w:rsidR="00FE3ED1" w:rsidRPr="003B0BA6" w:rsidRDefault="00FE3ED1" w:rsidP="00FE3ED1">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Плановое значение</w:t>
            </w:r>
          </w:p>
        </w:tc>
        <w:tc>
          <w:tcPr>
            <w:tcW w:w="1650" w:type="dxa"/>
          </w:tcPr>
          <w:p w14:paraId="6A0E9C55" w14:textId="6291CDEA" w:rsidR="00FE3ED1" w:rsidRPr="003B0BA6" w:rsidRDefault="00FE3ED1" w:rsidP="00FE3ED1">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Фактическое значение</w:t>
            </w:r>
          </w:p>
        </w:tc>
        <w:tc>
          <w:tcPr>
            <w:tcW w:w="2192" w:type="dxa"/>
            <w:gridSpan w:val="3"/>
          </w:tcPr>
          <w:p w14:paraId="33E90CAB" w14:textId="6A38DE4B" w:rsidR="00FE3ED1" w:rsidRPr="003B0BA6" w:rsidRDefault="00FE3ED1" w:rsidP="00FE3ED1">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Отклонение фактического значения от планового</w:t>
            </w:r>
          </w:p>
        </w:tc>
        <w:tc>
          <w:tcPr>
            <w:tcW w:w="2001" w:type="dxa"/>
          </w:tcPr>
          <w:p w14:paraId="0E97DC42" w14:textId="4583A4F5" w:rsidR="00FE3ED1" w:rsidRPr="003B0BA6" w:rsidRDefault="00FE3ED1" w:rsidP="00FE3ED1">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Расчет фактического значения показателя</w:t>
            </w:r>
          </w:p>
        </w:tc>
        <w:tc>
          <w:tcPr>
            <w:tcW w:w="1860" w:type="dxa"/>
          </w:tcPr>
          <w:p w14:paraId="72E9852C" w14:textId="46DAD109" w:rsidR="00FE3ED1" w:rsidRPr="003B0BA6" w:rsidRDefault="00FE3ED1" w:rsidP="00FE3ED1">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Обоснование причин отклонения (при отклонении более, - + % чем на +/- 5%)</w:t>
            </w:r>
          </w:p>
        </w:tc>
      </w:tr>
      <w:tr w:rsidR="00FE3ED1" w:rsidRPr="003B0BA6" w14:paraId="2DC1EDA8" w14:textId="77777777" w:rsidTr="00050508">
        <w:tc>
          <w:tcPr>
            <w:tcW w:w="567" w:type="dxa"/>
          </w:tcPr>
          <w:p w14:paraId="6C106EB0" w14:textId="77777777" w:rsidR="00FE3ED1" w:rsidRPr="003B0BA6" w:rsidRDefault="00FE3ED1" w:rsidP="00FE3ED1">
            <w:pPr>
              <w:pStyle w:val="ConsPlusNormal"/>
              <w:tabs>
                <w:tab w:val="left" w:pos="944"/>
              </w:tabs>
              <w:outlineLvl w:val="1"/>
              <w:rPr>
                <w:rFonts w:ascii="Times New Roman" w:hAnsi="Times New Roman" w:cs="Times New Roman"/>
                <w:sz w:val="22"/>
                <w:szCs w:val="22"/>
              </w:rPr>
            </w:pPr>
          </w:p>
        </w:tc>
        <w:tc>
          <w:tcPr>
            <w:tcW w:w="2084" w:type="dxa"/>
          </w:tcPr>
          <w:p w14:paraId="4D7334DF" w14:textId="77777777" w:rsidR="00FE3ED1" w:rsidRPr="003B0BA6" w:rsidRDefault="00FE3ED1" w:rsidP="00FE3ED1">
            <w:pPr>
              <w:pStyle w:val="ConsPlusNormal"/>
              <w:tabs>
                <w:tab w:val="left" w:pos="944"/>
              </w:tabs>
              <w:outlineLvl w:val="1"/>
              <w:rPr>
                <w:rFonts w:ascii="Times New Roman" w:hAnsi="Times New Roman" w:cs="Times New Roman"/>
                <w:sz w:val="22"/>
                <w:szCs w:val="22"/>
              </w:rPr>
            </w:pPr>
          </w:p>
        </w:tc>
        <w:tc>
          <w:tcPr>
            <w:tcW w:w="1397" w:type="dxa"/>
          </w:tcPr>
          <w:p w14:paraId="57C02E3F" w14:textId="77777777" w:rsidR="00FE3ED1" w:rsidRPr="003B0BA6" w:rsidRDefault="00FE3ED1" w:rsidP="00FE3ED1">
            <w:pPr>
              <w:pStyle w:val="ConsPlusNormal"/>
              <w:tabs>
                <w:tab w:val="left" w:pos="944"/>
              </w:tabs>
              <w:outlineLvl w:val="1"/>
              <w:rPr>
                <w:rFonts w:ascii="Times New Roman" w:hAnsi="Times New Roman" w:cs="Times New Roman"/>
                <w:sz w:val="22"/>
                <w:szCs w:val="22"/>
              </w:rPr>
            </w:pPr>
          </w:p>
        </w:tc>
        <w:tc>
          <w:tcPr>
            <w:tcW w:w="1632" w:type="dxa"/>
          </w:tcPr>
          <w:p w14:paraId="02BAFB8F" w14:textId="77777777" w:rsidR="00FE3ED1" w:rsidRPr="003B0BA6" w:rsidRDefault="00FE3ED1" w:rsidP="00FE3ED1">
            <w:pPr>
              <w:pStyle w:val="ConsPlusNormal"/>
              <w:tabs>
                <w:tab w:val="left" w:pos="944"/>
              </w:tabs>
              <w:outlineLvl w:val="1"/>
              <w:rPr>
                <w:rFonts w:ascii="Times New Roman" w:hAnsi="Times New Roman" w:cs="Times New Roman"/>
                <w:sz w:val="22"/>
                <w:szCs w:val="22"/>
              </w:rPr>
            </w:pPr>
          </w:p>
        </w:tc>
        <w:tc>
          <w:tcPr>
            <w:tcW w:w="1354" w:type="dxa"/>
          </w:tcPr>
          <w:p w14:paraId="5A515A2A" w14:textId="77777777" w:rsidR="00FE3ED1" w:rsidRPr="003B0BA6" w:rsidRDefault="00FE3ED1" w:rsidP="00FE3ED1">
            <w:pPr>
              <w:pStyle w:val="ConsPlusNormal"/>
              <w:tabs>
                <w:tab w:val="left" w:pos="944"/>
              </w:tabs>
              <w:outlineLvl w:val="1"/>
              <w:rPr>
                <w:rFonts w:ascii="Times New Roman" w:hAnsi="Times New Roman" w:cs="Times New Roman"/>
                <w:sz w:val="22"/>
                <w:szCs w:val="22"/>
              </w:rPr>
            </w:pPr>
          </w:p>
        </w:tc>
        <w:tc>
          <w:tcPr>
            <w:tcW w:w="1650" w:type="dxa"/>
          </w:tcPr>
          <w:p w14:paraId="7DFCE675" w14:textId="77777777" w:rsidR="00FE3ED1" w:rsidRPr="003B0BA6" w:rsidRDefault="00FE3ED1" w:rsidP="00FE3ED1">
            <w:pPr>
              <w:pStyle w:val="ConsPlusNormal"/>
              <w:tabs>
                <w:tab w:val="left" w:pos="944"/>
              </w:tabs>
              <w:outlineLvl w:val="1"/>
              <w:rPr>
                <w:rFonts w:ascii="Times New Roman" w:hAnsi="Times New Roman" w:cs="Times New Roman"/>
                <w:sz w:val="22"/>
                <w:szCs w:val="22"/>
              </w:rPr>
            </w:pPr>
          </w:p>
        </w:tc>
        <w:tc>
          <w:tcPr>
            <w:tcW w:w="761" w:type="dxa"/>
          </w:tcPr>
          <w:p w14:paraId="6A22083E" w14:textId="3D95AD53" w:rsidR="00FE3ED1" w:rsidRPr="003B0BA6" w:rsidRDefault="00FE3ED1" w:rsidP="00FE3ED1">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w:t>
            </w:r>
          </w:p>
        </w:tc>
        <w:tc>
          <w:tcPr>
            <w:tcW w:w="762" w:type="dxa"/>
          </w:tcPr>
          <w:p w14:paraId="1B25E90E" w14:textId="32272E15" w:rsidR="00FE3ED1" w:rsidRPr="003B0BA6" w:rsidRDefault="00FE3ED1" w:rsidP="00FE3ED1">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w:t>
            </w:r>
          </w:p>
        </w:tc>
        <w:tc>
          <w:tcPr>
            <w:tcW w:w="669" w:type="dxa"/>
          </w:tcPr>
          <w:p w14:paraId="36A32889" w14:textId="241FA8CF" w:rsidR="00FE3ED1" w:rsidRPr="003B0BA6" w:rsidRDefault="00FE3ED1" w:rsidP="00FE3ED1">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w:t>
            </w:r>
          </w:p>
        </w:tc>
        <w:tc>
          <w:tcPr>
            <w:tcW w:w="2001" w:type="dxa"/>
          </w:tcPr>
          <w:p w14:paraId="2C56ECD5" w14:textId="77777777" w:rsidR="00FE3ED1" w:rsidRPr="003B0BA6" w:rsidRDefault="00FE3ED1" w:rsidP="00FE3ED1">
            <w:pPr>
              <w:pStyle w:val="ConsPlusNormal"/>
              <w:tabs>
                <w:tab w:val="left" w:pos="944"/>
              </w:tabs>
              <w:outlineLvl w:val="1"/>
              <w:rPr>
                <w:rFonts w:ascii="Times New Roman" w:hAnsi="Times New Roman" w:cs="Times New Roman"/>
                <w:sz w:val="22"/>
                <w:szCs w:val="22"/>
              </w:rPr>
            </w:pPr>
          </w:p>
        </w:tc>
        <w:tc>
          <w:tcPr>
            <w:tcW w:w="1860" w:type="dxa"/>
          </w:tcPr>
          <w:p w14:paraId="1DC871C9" w14:textId="77777777" w:rsidR="00FE3ED1" w:rsidRPr="003B0BA6" w:rsidRDefault="00FE3ED1" w:rsidP="00FE3ED1">
            <w:pPr>
              <w:pStyle w:val="ConsPlusNormal"/>
              <w:tabs>
                <w:tab w:val="left" w:pos="944"/>
              </w:tabs>
              <w:outlineLvl w:val="1"/>
              <w:rPr>
                <w:rFonts w:ascii="Times New Roman" w:hAnsi="Times New Roman" w:cs="Times New Roman"/>
                <w:sz w:val="22"/>
                <w:szCs w:val="22"/>
              </w:rPr>
            </w:pPr>
          </w:p>
        </w:tc>
      </w:tr>
      <w:tr w:rsidR="00FE3ED1" w:rsidRPr="003B0BA6" w14:paraId="19EC0E96" w14:textId="77777777" w:rsidTr="00050508">
        <w:tc>
          <w:tcPr>
            <w:tcW w:w="14737" w:type="dxa"/>
            <w:gridSpan w:val="11"/>
          </w:tcPr>
          <w:p w14:paraId="6DCAD8CC" w14:textId="21A93F1D" w:rsidR="00FE3ED1" w:rsidRPr="003B0BA6" w:rsidRDefault="00FE3ED1" w:rsidP="00FE3ED1">
            <w:pPr>
              <w:pStyle w:val="ConsPlusNormal"/>
              <w:tabs>
                <w:tab w:val="left" w:pos="944"/>
              </w:tabs>
              <w:jc w:val="center"/>
              <w:outlineLvl w:val="1"/>
              <w:rPr>
                <w:rFonts w:ascii="Times New Roman" w:hAnsi="Times New Roman" w:cs="Times New Roman"/>
                <w:sz w:val="22"/>
                <w:szCs w:val="22"/>
              </w:rPr>
            </w:pPr>
            <w:r w:rsidRPr="003B0BA6">
              <w:rPr>
                <w:rFonts w:ascii="Times New Roman" w:hAnsi="Times New Roman" w:cs="Times New Roman"/>
                <w:sz w:val="22"/>
                <w:szCs w:val="22"/>
              </w:rPr>
              <w:t>Наименование цели муниципальной программы</w:t>
            </w:r>
          </w:p>
        </w:tc>
      </w:tr>
      <w:tr w:rsidR="00FE3ED1" w:rsidRPr="003B0BA6" w14:paraId="57D44F7D" w14:textId="77777777" w:rsidTr="00050508">
        <w:tc>
          <w:tcPr>
            <w:tcW w:w="567" w:type="dxa"/>
          </w:tcPr>
          <w:p w14:paraId="59A63529" w14:textId="56662702" w:rsidR="00FE3ED1" w:rsidRPr="003B0BA6" w:rsidRDefault="00FE3ED1" w:rsidP="00FE3ED1">
            <w:pPr>
              <w:pStyle w:val="ConsPlusNormal"/>
              <w:tabs>
                <w:tab w:val="left" w:pos="944"/>
              </w:tabs>
              <w:outlineLvl w:val="1"/>
              <w:rPr>
                <w:rFonts w:ascii="Times New Roman" w:hAnsi="Times New Roman" w:cs="Times New Roman"/>
                <w:sz w:val="22"/>
                <w:szCs w:val="22"/>
              </w:rPr>
            </w:pPr>
            <w:r w:rsidRPr="003B0BA6">
              <w:rPr>
                <w:rFonts w:ascii="Times New Roman" w:hAnsi="Times New Roman" w:cs="Times New Roman"/>
                <w:sz w:val="22"/>
                <w:szCs w:val="22"/>
              </w:rPr>
              <w:t>…</w:t>
            </w:r>
          </w:p>
        </w:tc>
        <w:tc>
          <w:tcPr>
            <w:tcW w:w="2084" w:type="dxa"/>
          </w:tcPr>
          <w:p w14:paraId="585255C3" w14:textId="77777777" w:rsidR="00FE3ED1" w:rsidRPr="003B0BA6" w:rsidRDefault="00FE3ED1" w:rsidP="00FE3ED1">
            <w:pPr>
              <w:pStyle w:val="ConsPlusNormal"/>
              <w:tabs>
                <w:tab w:val="left" w:pos="944"/>
              </w:tabs>
              <w:outlineLvl w:val="1"/>
              <w:rPr>
                <w:rFonts w:ascii="Times New Roman" w:hAnsi="Times New Roman" w:cs="Times New Roman"/>
                <w:sz w:val="22"/>
                <w:szCs w:val="22"/>
              </w:rPr>
            </w:pPr>
          </w:p>
        </w:tc>
        <w:tc>
          <w:tcPr>
            <w:tcW w:w="1397" w:type="dxa"/>
          </w:tcPr>
          <w:p w14:paraId="69B10669" w14:textId="77777777" w:rsidR="00FE3ED1" w:rsidRPr="003B0BA6" w:rsidRDefault="00FE3ED1" w:rsidP="00FE3ED1">
            <w:pPr>
              <w:pStyle w:val="ConsPlusNormal"/>
              <w:tabs>
                <w:tab w:val="left" w:pos="944"/>
              </w:tabs>
              <w:outlineLvl w:val="1"/>
              <w:rPr>
                <w:rFonts w:ascii="Times New Roman" w:hAnsi="Times New Roman" w:cs="Times New Roman"/>
                <w:sz w:val="22"/>
                <w:szCs w:val="22"/>
              </w:rPr>
            </w:pPr>
          </w:p>
        </w:tc>
        <w:tc>
          <w:tcPr>
            <w:tcW w:w="1632" w:type="dxa"/>
          </w:tcPr>
          <w:p w14:paraId="474FCB8D" w14:textId="77777777" w:rsidR="00FE3ED1" w:rsidRPr="003B0BA6" w:rsidRDefault="00FE3ED1" w:rsidP="00FE3ED1">
            <w:pPr>
              <w:pStyle w:val="ConsPlusNormal"/>
              <w:tabs>
                <w:tab w:val="left" w:pos="944"/>
              </w:tabs>
              <w:outlineLvl w:val="1"/>
              <w:rPr>
                <w:rFonts w:ascii="Times New Roman" w:hAnsi="Times New Roman" w:cs="Times New Roman"/>
                <w:sz w:val="22"/>
                <w:szCs w:val="22"/>
              </w:rPr>
            </w:pPr>
          </w:p>
        </w:tc>
        <w:tc>
          <w:tcPr>
            <w:tcW w:w="1354" w:type="dxa"/>
          </w:tcPr>
          <w:p w14:paraId="5B40BF28" w14:textId="77777777" w:rsidR="00FE3ED1" w:rsidRPr="003B0BA6" w:rsidRDefault="00FE3ED1" w:rsidP="00FE3ED1">
            <w:pPr>
              <w:pStyle w:val="ConsPlusNormal"/>
              <w:tabs>
                <w:tab w:val="left" w:pos="944"/>
              </w:tabs>
              <w:outlineLvl w:val="1"/>
              <w:rPr>
                <w:rFonts w:ascii="Times New Roman" w:hAnsi="Times New Roman" w:cs="Times New Roman"/>
                <w:sz w:val="22"/>
                <w:szCs w:val="22"/>
              </w:rPr>
            </w:pPr>
          </w:p>
        </w:tc>
        <w:tc>
          <w:tcPr>
            <w:tcW w:w="1650" w:type="dxa"/>
          </w:tcPr>
          <w:p w14:paraId="5DF240B0" w14:textId="77777777" w:rsidR="00FE3ED1" w:rsidRPr="003B0BA6" w:rsidRDefault="00FE3ED1" w:rsidP="00FE3ED1">
            <w:pPr>
              <w:pStyle w:val="ConsPlusNormal"/>
              <w:tabs>
                <w:tab w:val="left" w:pos="944"/>
              </w:tabs>
              <w:outlineLvl w:val="1"/>
              <w:rPr>
                <w:rFonts w:ascii="Times New Roman" w:hAnsi="Times New Roman" w:cs="Times New Roman"/>
                <w:sz w:val="22"/>
                <w:szCs w:val="22"/>
              </w:rPr>
            </w:pPr>
          </w:p>
        </w:tc>
        <w:tc>
          <w:tcPr>
            <w:tcW w:w="761" w:type="dxa"/>
          </w:tcPr>
          <w:p w14:paraId="31A89401" w14:textId="77777777" w:rsidR="00FE3ED1" w:rsidRPr="003B0BA6" w:rsidRDefault="00FE3ED1" w:rsidP="00FE3ED1">
            <w:pPr>
              <w:pStyle w:val="ConsPlusNormal"/>
              <w:tabs>
                <w:tab w:val="left" w:pos="944"/>
              </w:tabs>
              <w:outlineLvl w:val="1"/>
              <w:rPr>
                <w:rFonts w:ascii="Times New Roman" w:hAnsi="Times New Roman" w:cs="Times New Roman"/>
                <w:sz w:val="22"/>
                <w:szCs w:val="22"/>
              </w:rPr>
            </w:pPr>
          </w:p>
        </w:tc>
        <w:tc>
          <w:tcPr>
            <w:tcW w:w="762" w:type="dxa"/>
          </w:tcPr>
          <w:p w14:paraId="2B42ABB4" w14:textId="77777777" w:rsidR="00FE3ED1" w:rsidRPr="003B0BA6" w:rsidRDefault="00FE3ED1" w:rsidP="00FE3ED1">
            <w:pPr>
              <w:pStyle w:val="ConsPlusNormal"/>
              <w:tabs>
                <w:tab w:val="left" w:pos="944"/>
              </w:tabs>
              <w:outlineLvl w:val="1"/>
              <w:rPr>
                <w:rFonts w:ascii="Times New Roman" w:hAnsi="Times New Roman" w:cs="Times New Roman"/>
                <w:sz w:val="22"/>
                <w:szCs w:val="22"/>
              </w:rPr>
            </w:pPr>
          </w:p>
        </w:tc>
        <w:tc>
          <w:tcPr>
            <w:tcW w:w="669" w:type="dxa"/>
          </w:tcPr>
          <w:p w14:paraId="37C1DADA" w14:textId="77777777" w:rsidR="00FE3ED1" w:rsidRPr="003B0BA6" w:rsidRDefault="00FE3ED1" w:rsidP="00FE3ED1">
            <w:pPr>
              <w:pStyle w:val="ConsPlusNormal"/>
              <w:tabs>
                <w:tab w:val="left" w:pos="944"/>
              </w:tabs>
              <w:outlineLvl w:val="1"/>
              <w:rPr>
                <w:rFonts w:ascii="Times New Roman" w:hAnsi="Times New Roman" w:cs="Times New Roman"/>
                <w:sz w:val="22"/>
                <w:szCs w:val="22"/>
              </w:rPr>
            </w:pPr>
          </w:p>
        </w:tc>
        <w:tc>
          <w:tcPr>
            <w:tcW w:w="2001" w:type="dxa"/>
          </w:tcPr>
          <w:p w14:paraId="22F5BB75" w14:textId="77777777" w:rsidR="00FE3ED1" w:rsidRPr="003B0BA6" w:rsidRDefault="00FE3ED1" w:rsidP="00FE3ED1">
            <w:pPr>
              <w:pStyle w:val="ConsPlusNormal"/>
              <w:tabs>
                <w:tab w:val="left" w:pos="944"/>
              </w:tabs>
              <w:outlineLvl w:val="1"/>
              <w:rPr>
                <w:rFonts w:ascii="Times New Roman" w:hAnsi="Times New Roman" w:cs="Times New Roman"/>
                <w:sz w:val="22"/>
                <w:szCs w:val="22"/>
              </w:rPr>
            </w:pPr>
          </w:p>
        </w:tc>
        <w:tc>
          <w:tcPr>
            <w:tcW w:w="1860" w:type="dxa"/>
          </w:tcPr>
          <w:p w14:paraId="48253E50" w14:textId="77777777" w:rsidR="00FE3ED1" w:rsidRPr="003B0BA6" w:rsidRDefault="00FE3ED1" w:rsidP="00FE3ED1">
            <w:pPr>
              <w:pStyle w:val="ConsPlusNormal"/>
              <w:tabs>
                <w:tab w:val="left" w:pos="944"/>
              </w:tabs>
              <w:outlineLvl w:val="1"/>
              <w:rPr>
                <w:rFonts w:ascii="Times New Roman" w:hAnsi="Times New Roman" w:cs="Times New Roman"/>
                <w:sz w:val="22"/>
                <w:szCs w:val="22"/>
              </w:rPr>
            </w:pPr>
          </w:p>
        </w:tc>
      </w:tr>
    </w:tbl>
    <w:p w14:paraId="1A5D53EE" w14:textId="09698D08" w:rsidR="00B766E6" w:rsidRPr="003B0BA6" w:rsidRDefault="00B766E6" w:rsidP="002306B8">
      <w:pPr>
        <w:pStyle w:val="ConsPlusNormal"/>
        <w:tabs>
          <w:tab w:val="left" w:pos="944"/>
        </w:tabs>
        <w:outlineLvl w:val="1"/>
        <w:rPr>
          <w:rFonts w:ascii="Times New Roman" w:hAnsi="Times New Roman" w:cs="Times New Roman"/>
        </w:rPr>
      </w:pPr>
    </w:p>
    <w:p w14:paraId="0A530A58" w14:textId="77777777" w:rsidR="007222B8" w:rsidRPr="003B0BA6" w:rsidRDefault="007222B8" w:rsidP="002306B8">
      <w:pPr>
        <w:pStyle w:val="ConsPlusNormal"/>
        <w:tabs>
          <w:tab w:val="left" w:pos="944"/>
        </w:tabs>
        <w:outlineLvl w:val="1"/>
        <w:rPr>
          <w:rFonts w:ascii="Times New Roman" w:hAnsi="Times New Roman" w:cs="Times New Roman"/>
        </w:rPr>
      </w:pPr>
    </w:p>
    <w:p w14:paraId="1709910A" w14:textId="77777777" w:rsidR="007B3784" w:rsidRPr="003B0BA6" w:rsidRDefault="00FE3ED1" w:rsidP="007B3784">
      <w:pPr>
        <w:pStyle w:val="ConsPlusNormal"/>
        <w:numPr>
          <w:ilvl w:val="0"/>
          <w:numId w:val="6"/>
        </w:numPr>
        <w:tabs>
          <w:tab w:val="left" w:pos="944"/>
        </w:tabs>
        <w:jc w:val="center"/>
        <w:outlineLvl w:val="1"/>
        <w:rPr>
          <w:rFonts w:ascii="Times New Roman" w:hAnsi="Times New Roman" w:cs="Times New Roman"/>
          <w:b/>
          <w:bCs/>
        </w:rPr>
      </w:pPr>
      <w:r w:rsidRPr="003B0BA6">
        <w:rPr>
          <w:rFonts w:ascii="Times New Roman" w:hAnsi="Times New Roman" w:cs="Times New Roman"/>
          <w:b/>
          <w:bCs/>
        </w:rPr>
        <w:t>Отчет об объемах финансового обеспечения муниципальной программы «Наименование»</w:t>
      </w:r>
    </w:p>
    <w:p w14:paraId="2B1A2A30" w14:textId="650DE101" w:rsidR="00B766E6" w:rsidRPr="003B0BA6" w:rsidRDefault="00FE3ED1" w:rsidP="007B3784">
      <w:pPr>
        <w:pStyle w:val="ConsPlusNormal"/>
        <w:tabs>
          <w:tab w:val="left" w:pos="944"/>
        </w:tabs>
        <w:ind w:left="1080"/>
        <w:jc w:val="center"/>
        <w:outlineLvl w:val="1"/>
        <w:rPr>
          <w:rFonts w:ascii="Times New Roman" w:hAnsi="Times New Roman" w:cs="Times New Roman"/>
          <w:b/>
          <w:bCs/>
        </w:rPr>
      </w:pPr>
      <w:r w:rsidRPr="003B0BA6">
        <w:rPr>
          <w:rFonts w:ascii="Times New Roman" w:hAnsi="Times New Roman" w:cs="Times New Roman"/>
          <w:b/>
          <w:bCs/>
        </w:rPr>
        <w:t>по состоянию на ___________________</w:t>
      </w:r>
    </w:p>
    <w:p w14:paraId="689D0135" w14:textId="6A442E16" w:rsidR="00B766E6" w:rsidRPr="003B0BA6" w:rsidRDefault="00B766E6" w:rsidP="002306B8">
      <w:pPr>
        <w:pStyle w:val="ConsPlusNormal"/>
        <w:tabs>
          <w:tab w:val="left" w:pos="944"/>
        </w:tabs>
        <w:outlineLvl w:val="1"/>
        <w:rPr>
          <w:rFonts w:ascii="Times New Roman" w:hAnsi="Times New Roman" w:cs="Times New Roman"/>
        </w:rPr>
      </w:pPr>
    </w:p>
    <w:p w14:paraId="7FE3333D" w14:textId="77777777" w:rsidR="007B3784" w:rsidRPr="003B0BA6" w:rsidRDefault="007B3784" w:rsidP="007B3784">
      <w:pPr>
        <w:pStyle w:val="ConsPlusNormal"/>
        <w:jc w:val="right"/>
        <w:rPr>
          <w:rFonts w:ascii="Times New Roman" w:hAnsi="Times New Roman" w:cs="Times New Roman"/>
        </w:rPr>
      </w:pPr>
    </w:p>
    <w:p w14:paraId="4A31AA2A" w14:textId="237984C3" w:rsidR="007B3784" w:rsidRPr="003B0BA6" w:rsidRDefault="007B3784" w:rsidP="007B3784">
      <w:pPr>
        <w:pStyle w:val="ConsPlusNormal"/>
        <w:jc w:val="right"/>
        <w:rPr>
          <w:rFonts w:ascii="Times New Roman" w:hAnsi="Times New Roman" w:cs="Times New Roman"/>
        </w:rPr>
      </w:pPr>
      <w:r w:rsidRPr="003B0BA6">
        <w:rPr>
          <w:rFonts w:ascii="Times New Roman" w:hAnsi="Times New Roman" w:cs="Times New Roman"/>
        </w:rPr>
        <w:t>Таблица 2</w:t>
      </w:r>
    </w:p>
    <w:tbl>
      <w:tblPr>
        <w:tblStyle w:val="a3"/>
        <w:tblW w:w="0" w:type="auto"/>
        <w:tblLook w:val="04A0" w:firstRow="1" w:lastRow="0" w:firstColumn="1" w:lastColumn="0" w:noHBand="0" w:noVBand="1"/>
      </w:tblPr>
      <w:tblGrid>
        <w:gridCol w:w="660"/>
        <w:gridCol w:w="3022"/>
        <w:gridCol w:w="1936"/>
        <w:gridCol w:w="2041"/>
        <w:gridCol w:w="2224"/>
        <w:gridCol w:w="1583"/>
        <w:gridCol w:w="1552"/>
        <w:gridCol w:w="1542"/>
      </w:tblGrid>
      <w:tr w:rsidR="007B3784" w:rsidRPr="003B0BA6" w14:paraId="0EA772A7" w14:textId="77777777" w:rsidTr="007B3784">
        <w:tc>
          <w:tcPr>
            <w:tcW w:w="660" w:type="dxa"/>
          </w:tcPr>
          <w:p w14:paraId="2EC08F29" w14:textId="437A40DC" w:rsidR="007B3784" w:rsidRPr="003B0BA6" w:rsidRDefault="007B3784" w:rsidP="00AE3781">
            <w:pPr>
              <w:tabs>
                <w:tab w:val="left" w:pos="903"/>
              </w:tabs>
              <w:jc w:val="center"/>
              <w:rPr>
                <w:sz w:val="22"/>
                <w:szCs w:val="22"/>
              </w:rPr>
            </w:pPr>
            <w:r w:rsidRPr="003B0BA6">
              <w:rPr>
                <w:sz w:val="22"/>
                <w:szCs w:val="22"/>
              </w:rPr>
              <w:t>N п/п</w:t>
            </w:r>
          </w:p>
        </w:tc>
        <w:tc>
          <w:tcPr>
            <w:tcW w:w="3022" w:type="dxa"/>
          </w:tcPr>
          <w:p w14:paraId="2C40D7E3" w14:textId="7EE885CE" w:rsidR="007B3784" w:rsidRPr="003B0BA6" w:rsidRDefault="007B3784" w:rsidP="00AE3781">
            <w:pPr>
              <w:tabs>
                <w:tab w:val="left" w:pos="903"/>
              </w:tabs>
              <w:jc w:val="center"/>
              <w:rPr>
                <w:sz w:val="22"/>
                <w:szCs w:val="22"/>
              </w:rPr>
            </w:pPr>
            <w:r w:rsidRPr="003B0BA6">
              <w:rPr>
                <w:sz w:val="22"/>
                <w:szCs w:val="22"/>
              </w:rPr>
              <w:t>Наименование муниципальной программы, структурного элемента</w:t>
            </w:r>
          </w:p>
        </w:tc>
        <w:tc>
          <w:tcPr>
            <w:tcW w:w="1936" w:type="dxa"/>
          </w:tcPr>
          <w:p w14:paraId="4EA6D796" w14:textId="39410F2D" w:rsidR="007B3784" w:rsidRPr="003B0BA6" w:rsidRDefault="007B3784" w:rsidP="00AE3781">
            <w:pPr>
              <w:tabs>
                <w:tab w:val="left" w:pos="903"/>
              </w:tabs>
              <w:jc w:val="center"/>
              <w:rPr>
                <w:sz w:val="22"/>
                <w:szCs w:val="22"/>
              </w:rPr>
            </w:pPr>
            <w:r w:rsidRPr="003B0BA6">
              <w:rPr>
                <w:sz w:val="22"/>
                <w:szCs w:val="22"/>
              </w:rPr>
              <w:t>Ответственный исполнитель, соисполнитель, участники</w:t>
            </w:r>
          </w:p>
        </w:tc>
        <w:tc>
          <w:tcPr>
            <w:tcW w:w="2041" w:type="dxa"/>
          </w:tcPr>
          <w:p w14:paraId="71A97134" w14:textId="141A7DCA" w:rsidR="007B3784" w:rsidRPr="003B0BA6" w:rsidRDefault="007B3784" w:rsidP="00AE3781">
            <w:pPr>
              <w:tabs>
                <w:tab w:val="left" w:pos="903"/>
              </w:tabs>
              <w:jc w:val="center"/>
              <w:rPr>
                <w:sz w:val="22"/>
                <w:szCs w:val="22"/>
              </w:rPr>
            </w:pPr>
            <w:r w:rsidRPr="003B0BA6">
              <w:rPr>
                <w:sz w:val="22"/>
                <w:szCs w:val="22"/>
              </w:rPr>
              <w:t>Источник</w:t>
            </w:r>
          </w:p>
        </w:tc>
        <w:tc>
          <w:tcPr>
            <w:tcW w:w="2224" w:type="dxa"/>
          </w:tcPr>
          <w:p w14:paraId="0C68BE52" w14:textId="734445E3" w:rsidR="007B3784" w:rsidRPr="003B0BA6" w:rsidRDefault="007B3784" w:rsidP="00AE3781">
            <w:pPr>
              <w:tabs>
                <w:tab w:val="left" w:pos="903"/>
              </w:tabs>
              <w:jc w:val="center"/>
              <w:rPr>
                <w:sz w:val="22"/>
                <w:szCs w:val="22"/>
              </w:rPr>
            </w:pPr>
            <w:r w:rsidRPr="003B0BA6">
              <w:rPr>
                <w:sz w:val="22"/>
                <w:szCs w:val="22"/>
              </w:rPr>
              <w:t>Объем финансирования, предусмотренный на ___ год, тыс. руб.</w:t>
            </w:r>
          </w:p>
        </w:tc>
        <w:tc>
          <w:tcPr>
            <w:tcW w:w="1583" w:type="dxa"/>
          </w:tcPr>
          <w:p w14:paraId="295A0EF5" w14:textId="2645875C" w:rsidR="007B3784" w:rsidRPr="003B0BA6" w:rsidRDefault="007B3784" w:rsidP="00AE3781">
            <w:pPr>
              <w:tabs>
                <w:tab w:val="left" w:pos="903"/>
              </w:tabs>
              <w:jc w:val="center"/>
              <w:rPr>
                <w:sz w:val="22"/>
                <w:szCs w:val="22"/>
              </w:rPr>
            </w:pPr>
            <w:r w:rsidRPr="003B0BA6">
              <w:rPr>
                <w:sz w:val="22"/>
                <w:szCs w:val="22"/>
              </w:rPr>
              <w:t>Кассовое исполнение, тыс. руб.</w:t>
            </w:r>
          </w:p>
        </w:tc>
        <w:tc>
          <w:tcPr>
            <w:tcW w:w="1552" w:type="dxa"/>
          </w:tcPr>
          <w:p w14:paraId="08DCDD08" w14:textId="77777777" w:rsidR="007B3784" w:rsidRPr="003B0BA6" w:rsidRDefault="007B3784" w:rsidP="00AE3781">
            <w:pPr>
              <w:tabs>
                <w:tab w:val="left" w:pos="903"/>
              </w:tabs>
              <w:jc w:val="center"/>
              <w:rPr>
                <w:sz w:val="22"/>
                <w:szCs w:val="22"/>
              </w:rPr>
            </w:pPr>
            <w:r w:rsidRPr="003B0BA6">
              <w:rPr>
                <w:sz w:val="22"/>
                <w:szCs w:val="22"/>
              </w:rPr>
              <w:t>Отклонение</w:t>
            </w:r>
          </w:p>
          <w:p w14:paraId="7EFC8532" w14:textId="66A90F38" w:rsidR="007B3784" w:rsidRPr="003B0BA6" w:rsidRDefault="007B3784" w:rsidP="00AE3781">
            <w:pPr>
              <w:tabs>
                <w:tab w:val="left" w:pos="903"/>
              </w:tabs>
              <w:jc w:val="center"/>
              <w:rPr>
                <w:sz w:val="22"/>
                <w:szCs w:val="22"/>
              </w:rPr>
            </w:pPr>
            <w:r w:rsidRPr="003B0BA6">
              <w:rPr>
                <w:sz w:val="22"/>
                <w:szCs w:val="22"/>
              </w:rPr>
              <w:t>+/-</w:t>
            </w:r>
          </w:p>
        </w:tc>
        <w:tc>
          <w:tcPr>
            <w:tcW w:w="1542" w:type="dxa"/>
          </w:tcPr>
          <w:p w14:paraId="5B094BA2" w14:textId="152AEB97" w:rsidR="007B3784" w:rsidRPr="003B0BA6" w:rsidRDefault="007B3784" w:rsidP="00AE3781">
            <w:pPr>
              <w:tabs>
                <w:tab w:val="left" w:pos="903"/>
              </w:tabs>
              <w:jc w:val="center"/>
              <w:rPr>
                <w:sz w:val="22"/>
                <w:szCs w:val="22"/>
              </w:rPr>
            </w:pPr>
            <w:r w:rsidRPr="003B0BA6">
              <w:rPr>
                <w:sz w:val="22"/>
                <w:szCs w:val="22"/>
              </w:rPr>
              <w:t>% отклонения</w:t>
            </w:r>
          </w:p>
        </w:tc>
      </w:tr>
      <w:tr w:rsidR="007B3784" w:rsidRPr="003B0BA6" w14:paraId="433BEDE1" w14:textId="77777777" w:rsidTr="007B3784">
        <w:tc>
          <w:tcPr>
            <w:tcW w:w="660" w:type="dxa"/>
            <w:vMerge w:val="restart"/>
          </w:tcPr>
          <w:p w14:paraId="48E61A41" w14:textId="77777777" w:rsidR="007B3784" w:rsidRPr="003B0BA6" w:rsidRDefault="007B3784" w:rsidP="00AE3781">
            <w:pPr>
              <w:tabs>
                <w:tab w:val="left" w:pos="903"/>
              </w:tabs>
              <w:jc w:val="center"/>
              <w:rPr>
                <w:sz w:val="22"/>
                <w:szCs w:val="22"/>
              </w:rPr>
            </w:pPr>
          </w:p>
        </w:tc>
        <w:tc>
          <w:tcPr>
            <w:tcW w:w="3022" w:type="dxa"/>
            <w:vMerge w:val="restart"/>
          </w:tcPr>
          <w:p w14:paraId="3E8A022F" w14:textId="77777777" w:rsidR="007B3784" w:rsidRPr="003B0BA6" w:rsidRDefault="007B3784" w:rsidP="00AE3781">
            <w:pPr>
              <w:tabs>
                <w:tab w:val="left" w:pos="903"/>
              </w:tabs>
              <w:jc w:val="center"/>
              <w:rPr>
                <w:sz w:val="22"/>
                <w:szCs w:val="22"/>
              </w:rPr>
            </w:pPr>
            <w:r w:rsidRPr="003B0BA6">
              <w:rPr>
                <w:sz w:val="22"/>
                <w:szCs w:val="22"/>
              </w:rPr>
              <w:t>Муниципальная программа</w:t>
            </w:r>
          </w:p>
        </w:tc>
        <w:tc>
          <w:tcPr>
            <w:tcW w:w="1936" w:type="dxa"/>
          </w:tcPr>
          <w:p w14:paraId="4F82A55B" w14:textId="77777777" w:rsidR="007B3784" w:rsidRPr="003B0BA6" w:rsidRDefault="007B3784" w:rsidP="00AE3781">
            <w:pPr>
              <w:tabs>
                <w:tab w:val="left" w:pos="903"/>
              </w:tabs>
              <w:jc w:val="center"/>
              <w:rPr>
                <w:sz w:val="22"/>
                <w:szCs w:val="22"/>
              </w:rPr>
            </w:pPr>
            <w:r w:rsidRPr="003B0BA6">
              <w:rPr>
                <w:sz w:val="22"/>
                <w:szCs w:val="22"/>
              </w:rPr>
              <w:t>Всего</w:t>
            </w:r>
          </w:p>
        </w:tc>
        <w:tc>
          <w:tcPr>
            <w:tcW w:w="2041" w:type="dxa"/>
          </w:tcPr>
          <w:p w14:paraId="620E7D8E" w14:textId="77777777" w:rsidR="007B3784" w:rsidRPr="003B0BA6" w:rsidRDefault="007B3784" w:rsidP="007B3784">
            <w:pPr>
              <w:tabs>
                <w:tab w:val="left" w:pos="903"/>
              </w:tabs>
              <w:rPr>
                <w:sz w:val="22"/>
                <w:szCs w:val="22"/>
              </w:rPr>
            </w:pPr>
            <w:r w:rsidRPr="003B0BA6">
              <w:rPr>
                <w:sz w:val="22"/>
                <w:szCs w:val="22"/>
              </w:rPr>
              <w:t>Всего, в том числе:</w:t>
            </w:r>
          </w:p>
        </w:tc>
        <w:tc>
          <w:tcPr>
            <w:tcW w:w="2224" w:type="dxa"/>
          </w:tcPr>
          <w:p w14:paraId="60F3A732" w14:textId="77777777" w:rsidR="007B3784" w:rsidRPr="003B0BA6" w:rsidRDefault="007B3784" w:rsidP="00AE3781">
            <w:pPr>
              <w:tabs>
                <w:tab w:val="left" w:pos="903"/>
              </w:tabs>
              <w:jc w:val="center"/>
              <w:rPr>
                <w:sz w:val="22"/>
                <w:szCs w:val="22"/>
              </w:rPr>
            </w:pPr>
          </w:p>
        </w:tc>
        <w:tc>
          <w:tcPr>
            <w:tcW w:w="1583" w:type="dxa"/>
          </w:tcPr>
          <w:p w14:paraId="7E62179B" w14:textId="77777777" w:rsidR="007B3784" w:rsidRPr="003B0BA6" w:rsidRDefault="007B3784" w:rsidP="00AE3781">
            <w:pPr>
              <w:tabs>
                <w:tab w:val="left" w:pos="903"/>
              </w:tabs>
              <w:jc w:val="center"/>
              <w:rPr>
                <w:sz w:val="22"/>
                <w:szCs w:val="22"/>
              </w:rPr>
            </w:pPr>
          </w:p>
        </w:tc>
        <w:tc>
          <w:tcPr>
            <w:tcW w:w="1552" w:type="dxa"/>
          </w:tcPr>
          <w:p w14:paraId="14308B79" w14:textId="77777777" w:rsidR="007B3784" w:rsidRPr="003B0BA6" w:rsidRDefault="007B3784" w:rsidP="00AE3781">
            <w:pPr>
              <w:tabs>
                <w:tab w:val="left" w:pos="903"/>
              </w:tabs>
              <w:jc w:val="center"/>
              <w:rPr>
                <w:sz w:val="22"/>
                <w:szCs w:val="22"/>
              </w:rPr>
            </w:pPr>
          </w:p>
        </w:tc>
        <w:tc>
          <w:tcPr>
            <w:tcW w:w="1542" w:type="dxa"/>
          </w:tcPr>
          <w:p w14:paraId="71401A40" w14:textId="77777777" w:rsidR="007B3784" w:rsidRPr="003B0BA6" w:rsidRDefault="007B3784" w:rsidP="00AE3781">
            <w:pPr>
              <w:tabs>
                <w:tab w:val="left" w:pos="903"/>
              </w:tabs>
              <w:jc w:val="center"/>
              <w:rPr>
                <w:sz w:val="22"/>
                <w:szCs w:val="22"/>
              </w:rPr>
            </w:pPr>
          </w:p>
        </w:tc>
      </w:tr>
      <w:tr w:rsidR="007B3784" w:rsidRPr="003B0BA6" w14:paraId="6DB4D8A8" w14:textId="77777777" w:rsidTr="007B3784">
        <w:tc>
          <w:tcPr>
            <w:tcW w:w="660" w:type="dxa"/>
            <w:vMerge/>
          </w:tcPr>
          <w:p w14:paraId="6D21A87A" w14:textId="77777777" w:rsidR="007B3784" w:rsidRPr="003B0BA6" w:rsidRDefault="007B3784" w:rsidP="00AE3781">
            <w:pPr>
              <w:tabs>
                <w:tab w:val="left" w:pos="903"/>
              </w:tabs>
              <w:jc w:val="center"/>
              <w:rPr>
                <w:sz w:val="22"/>
                <w:szCs w:val="22"/>
              </w:rPr>
            </w:pPr>
          </w:p>
        </w:tc>
        <w:tc>
          <w:tcPr>
            <w:tcW w:w="3022" w:type="dxa"/>
            <w:vMerge/>
          </w:tcPr>
          <w:p w14:paraId="3F49450F" w14:textId="77777777" w:rsidR="007B3784" w:rsidRPr="003B0BA6" w:rsidRDefault="007B3784" w:rsidP="00AE3781">
            <w:pPr>
              <w:tabs>
                <w:tab w:val="left" w:pos="903"/>
              </w:tabs>
              <w:jc w:val="center"/>
              <w:rPr>
                <w:sz w:val="22"/>
                <w:szCs w:val="22"/>
              </w:rPr>
            </w:pPr>
          </w:p>
        </w:tc>
        <w:tc>
          <w:tcPr>
            <w:tcW w:w="1936" w:type="dxa"/>
          </w:tcPr>
          <w:p w14:paraId="78EB2A49" w14:textId="77777777" w:rsidR="007B3784" w:rsidRPr="003B0BA6" w:rsidRDefault="007B3784" w:rsidP="00AE3781">
            <w:pPr>
              <w:tabs>
                <w:tab w:val="left" w:pos="903"/>
              </w:tabs>
              <w:jc w:val="center"/>
              <w:rPr>
                <w:sz w:val="22"/>
                <w:szCs w:val="22"/>
              </w:rPr>
            </w:pPr>
          </w:p>
        </w:tc>
        <w:tc>
          <w:tcPr>
            <w:tcW w:w="2041" w:type="dxa"/>
          </w:tcPr>
          <w:p w14:paraId="70C22A8D" w14:textId="6E00E4D1" w:rsidR="007B3784" w:rsidRPr="003B0BA6" w:rsidRDefault="007B3784" w:rsidP="007B3784">
            <w:pPr>
              <w:tabs>
                <w:tab w:val="left" w:pos="903"/>
              </w:tabs>
              <w:rPr>
                <w:sz w:val="22"/>
                <w:szCs w:val="22"/>
              </w:rPr>
            </w:pPr>
            <w:r w:rsidRPr="003B0BA6">
              <w:rPr>
                <w:sz w:val="22"/>
                <w:szCs w:val="22"/>
              </w:rPr>
              <w:t>ФБ</w:t>
            </w:r>
          </w:p>
        </w:tc>
        <w:tc>
          <w:tcPr>
            <w:tcW w:w="2224" w:type="dxa"/>
          </w:tcPr>
          <w:p w14:paraId="63E76320" w14:textId="77777777" w:rsidR="007B3784" w:rsidRPr="003B0BA6" w:rsidRDefault="007B3784" w:rsidP="00AE3781">
            <w:pPr>
              <w:tabs>
                <w:tab w:val="left" w:pos="903"/>
              </w:tabs>
              <w:jc w:val="center"/>
              <w:rPr>
                <w:sz w:val="22"/>
                <w:szCs w:val="22"/>
              </w:rPr>
            </w:pPr>
          </w:p>
        </w:tc>
        <w:tc>
          <w:tcPr>
            <w:tcW w:w="1583" w:type="dxa"/>
          </w:tcPr>
          <w:p w14:paraId="3ED29EDD" w14:textId="77777777" w:rsidR="007B3784" w:rsidRPr="003B0BA6" w:rsidRDefault="007B3784" w:rsidP="00AE3781">
            <w:pPr>
              <w:tabs>
                <w:tab w:val="left" w:pos="903"/>
              </w:tabs>
              <w:jc w:val="center"/>
              <w:rPr>
                <w:sz w:val="22"/>
                <w:szCs w:val="22"/>
              </w:rPr>
            </w:pPr>
          </w:p>
        </w:tc>
        <w:tc>
          <w:tcPr>
            <w:tcW w:w="1552" w:type="dxa"/>
          </w:tcPr>
          <w:p w14:paraId="31254EC4" w14:textId="77777777" w:rsidR="007B3784" w:rsidRPr="003B0BA6" w:rsidRDefault="007B3784" w:rsidP="00AE3781">
            <w:pPr>
              <w:tabs>
                <w:tab w:val="left" w:pos="903"/>
              </w:tabs>
              <w:jc w:val="center"/>
              <w:rPr>
                <w:sz w:val="22"/>
                <w:szCs w:val="22"/>
              </w:rPr>
            </w:pPr>
          </w:p>
        </w:tc>
        <w:tc>
          <w:tcPr>
            <w:tcW w:w="1542" w:type="dxa"/>
          </w:tcPr>
          <w:p w14:paraId="0E26486B" w14:textId="77777777" w:rsidR="007B3784" w:rsidRPr="003B0BA6" w:rsidRDefault="007B3784" w:rsidP="00AE3781">
            <w:pPr>
              <w:tabs>
                <w:tab w:val="left" w:pos="903"/>
              </w:tabs>
              <w:jc w:val="center"/>
              <w:rPr>
                <w:sz w:val="22"/>
                <w:szCs w:val="22"/>
              </w:rPr>
            </w:pPr>
          </w:p>
        </w:tc>
      </w:tr>
      <w:tr w:rsidR="007B3784" w:rsidRPr="003B0BA6" w14:paraId="0B52CD7E" w14:textId="77777777" w:rsidTr="007B3784">
        <w:tc>
          <w:tcPr>
            <w:tcW w:w="660" w:type="dxa"/>
            <w:vMerge/>
          </w:tcPr>
          <w:p w14:paraId="4DE8902E" w14:textId="77777777" w:rsidR="007B3784" w:rsidRPr="003B0BA6" w:rsidRDefault="007B3784" w:rsidP="00AE3781">
            <w:pPr>
              <w:tabs>
                <w:tab w:val="left" w:pos="903"/>
              </w:tabs>
              <w:jc w:val="center"/>
              <w:rPr>
                <w:sz w:val="22"/>
                <w:szCs w:val="22"/>
              </w:rPr>
            </w:pPr>
          </w:p>
        </w:tc>
        <w:tc>
          <w:tcPr>
            <w:tcW w:w="3022" w:type="dxa"/>
            <w:vMerge/>
          </w:tcPr>
          <w:p w14:paraId="6DF004F5" w14:textId="77777777" w:rsidR="007B3784" w:rsidRPr="003B0BA6" w:rsidRDefault="007B3784" w:rsidP="00AE3781">
            <w:pPr>
              <w:tabs>
                <w:tab w:val="left" w:pos="903"/>
              </w:tabs>
              <w:jc w:val="center"/>
              <w:rPr>
                <w:sz w:val="22"/>
                <w:szCs w:val="22"/>
              </w:rPr>
            </w:pPr>
          </w:p>
        </w:tc>
        <w:tc>
          <w:tcPr>
            <w:tcW w:w="1936" w:type="dxa"/>
          </w:tcPr>
          <w:p w14:paraId="2BFB1973" w14:textId="77777777" w:rsidR="007B3784" w:rsidRPr="003B0BA6" w:rsidRDefault="007B3784" w:rsidP="00AE3781">
            <w:pPr>
              <w:tabs>
                <w:tab w:val="left" w:pos="903"/>
              </w:tabs>
              <w:jc w:val="center"/>
              <w:rPr>
                <w:sz w:val="22"/>
                <w:szCs w:val="22"/>
              </w:rPr>
            </w:pPr>
          </w:p>
        </w:tc>
        <w:tc>
          <w:tcPr>
            <w:tcW w:w="2041" w:type="dxa"/>
          </w:tcPr>
          <w:p w14:paraId="5B0C20B9" w14:textId="2DFA718E" w:rsidR="007B3784" w:rsidRPr="003B0BA6" w:rsidRDefault="007B3784" w:rsidP="007B3784">
            <w:pPr>
              <w:tabs>
                <w:tab w:val="left" w:pos="903"/>
              </w:tabs>
              <w:rPr>
                <w:sz w:val="22"/>
                <w:szCs w:val="22"/>
              </w:rPr>
            </w:pPr>
            <w:r w:rsidRPr="003B0BA6">
              <w:rPr>
                <w:sz w:val="22"/>
                <w:szCs w:val="22"/>
              </w:rPr>
              <w:t>ОБ</w:t>
            </w:r>
          </w:p>
        </w:tc>
        <w:tc>
          <w:tcPr>
            <w:tcW w:w="2224" w:type="dxa"/>
          </w:tcPr>
          <w:p w14:paraId="7B505223" w14:textId="77777777" w:rsidR="007B3784" w:rsidRPr="003B0BA6" w:rsidRDefault="007B3784" w:rsidP="00AE3781">
            <w:pPr>
              <w:tabs>
                <w:tab w:val="left" w:pos="903"/>
              </w:tabs>
              <w:jc w:val="center"/>
              <w:rPr>
                <w:sz w:val="22"/>
                <w:szCs w:val="22"/>
              </w:rPr>
            </w:pPr>
          </w:p>
        </w:tc>
        <w:tc>
          <w:tcPr>
            <w:tcW w:w="1583" w:type="dxa"/>
          </w:tcPr>
          <w:p w14:paraId="536C0F5C" w14:textId="77777777" w:rsidR="007B3784" w:rsidRPr="003B0BA6" w:rsidRDefault="007B3784" w:rsidP="00AE3781">
            <w:pPr>
              <w:tabs>
                <w:tab w:val="left" w:pos="903"/>
              </w:tabs>
              <w:jc w:val="center"/>
              <w:rPr>
                <w:sz w:val="22"/>
                <w:szCs w:val="22"/>
              </w:rPr>
            </w:pPr>
          </w:p>
        </w:tc>
        <w:tc>
          <w:tcPr>
            <w:tcW w:w="1552" w:type="dxa"/>
          </w:tcPr>
          <w:p w14:paraId="739625FE" w14:textId="77777777" w:rsidR="007B3784" w:rsidRPr="003B0BA6" w:rsidRDefault="007B3784" w:rsidP="00AE3781">
            <w:pPr>
              <w:tabs>
                <w:tab w:val="left" w:pos="903"/>
              </w:tabs>
              <w:jc w:val="center"/>
              <w:rPr>
                <w:sz w:val="22"/>
                <w:szCs w:val="22"/>
              </w:rPr>
            </w:pPr>
          </w:p>
        </w:tc>
        <w:tc>
          <w:tcPr>
            <w:tcW w:w="1542" w:type="dxa"/>
          </w:tcPr>
          <w:p w14:paraId="45DB5B85" w14:textId="77777777" w:rsidR="007B3784" w:rsidRPr="003B0BA6" w:rsidRDefault="007B3784" w:rsidP="00AE3781">
            <w:pPr>
              <w:tabs>
                <w:tab w:val="left" w:pos="903"/>
              </w:tabs>
              <w:jc w:val="center"/>
              <w:rPr>
                <w:sz w:val="22"/>
                <w:szCs w:val="22"/>
              </w:rPr>
            </w:pPr>
          </w:p>
        </w:tc>
      </w:tr>
      <w:tr w:rsidR="007B3784" w:rsidRPr="003B0BA6" w14:paraId="312ACB86" w14:textId="77777777" w:rsidTr="007B3784">
        <w:tc>
          <w:tcPr>
            <w:tcW w:w="660" w:type="dxa"/>
            <w:vMerge/>
          </w:tcPr>
          <w:p w14:paraId="02A21BE4" w14:textId="77777777" w:rsidR="007B3784" w:rsidRPr="003B0BA6" w:rsidRDefault="007B3784" w:rsidP="00AE3781">
            <w:pPr>
              <w:tabs>
                <w:tab w:val="left" w:pos="903"/>
              </w:tabs>
              <w:jc w:val="center"/>
              <w:rPr>
                <w:sz w:val="22"/>
                <w:szCs w:val="22"/>
              </w:rPr>
            </w:pPr>
          </w:p>
        </w:tc>
        <w:tc>
          <w:tcPr>
            <w:tcW w:w="3022" w:type="dxa"/>
            <w:vMerge/>
          </w:tcPr>
          <w:p w14:paraId="2014A763" w14:textId="77777777" w:rsidR="007B3784" w:rsidRPr="003B0BA6" w:rsidRDefault="007B3784" w:rsidP="00AE3781">
            <w:pPr>
              <w:tabs>
                <w:tab w:val="left" w:pos="903"/>
              </w:tabs>
              <w:jc w:val="center"/>
              <w:rPr>
                <w:sz w:val="22"/>
                <w:szCs w:val="22"/>
              </w:rPr>
            </w:pPr>
          </w:p>
        </w:tc>
        <w:tc>
          <w:tcPr>
            <w:tcW w:w="1936" w:type="dxa"/>
          </w:tcPr>
          <w:p w14:paraId="5366453A" w14:textId="77777777" w:rsidR="007B3784" w:rsidRPr="003B0BA6" w:rsidRDefault="007B3784" w:rsidP="00AE3781">
            <w:pPr>
              <w:tabs>
                <w:tab w:val="left" w:pos="903"/>
              </w:tabs>
              <w:jc w:val="center"/>
              <w:rPr>
                <w:sz w:val="22"/>
                <w:szCs w:val="22"/>
              </w:rPr>
            </w:pPr>
          </w:p>
        </w:tc>
        <w:tc>
          <w:tcPr>
            <w:tcW w:w="2041" w:type="dxa"/>
          </w:tcPr>
          <w:p w14:paraId="157A9EC2" w14:textId="3E65C41A" w:rsidR="007B3784" w:rsidRPr="003B0BA6" w:rsidRDefault="007B3784" w:rsidP="007B3784">
            <w:pPr>
              <w:tabs>
                <w:tab w:val="left" w:pos="903"/>
              </w:tabs>
              <w:rPr>
                <w:sz w:val="22"/>
                <w:szCs w:val="22"/>
              </w:rPr>
            </w:pPr>
            <w:r w:rsidRPr="003B0BA6">
              <w:rPr>
                <w:sz w:val="22"/>
                <w:szCs w:val="22"/>
              </w:rPr>
              <w:t>МБ</w:t>
            </w:r>
          </w:p>
        </w:tc>
        <w:tc>
          <w:tcPr>
            <w:tcW w:w="2224" w:type="dxa"/>
          </w:tcPr>
          <w:p w14:paraId="1C294668" w14:textId="77777777" w:rsidR="007B3784" w:rsidRPr="003B0BA6" w:rsidRDefault="007B3784" w:rsidP="00AE3781">
            <w:pPr>
              <w:tabs>
                <w:tab w:val="left" w:pos="903"/>
              </w:tabs>
              <w:jc w:val="center"/>
              <w:rPr>
                <w:sz w:val="22"/>
                <w:szCs w:val="22"/>
              </w:rPr>
            </w:pPr>
          </w:p>
        </w:tc>
        <w:tc>
          <w:tcPr>
            <w:tcW w:w="1583" w:type="dxa"/>
          </w:tcPr>
          <w:p w14:paraId="767EB3A8" w14:textId="77777777" w:rsidR="007B3784" w:rsidRPr="003B0BA6" w:rsidRDefault="007B3784" w:rsidP="00AE3781">
            <w:pPr>
              <w:tabs>
                <w:tab w:val="left" w:pos="903"/>
              </w:tabs>
              <w:jc w:val="center"/>
              <w:rPr>
                <w:sz w:val="22"/>
                <w:szCs w:val="22"/>
              </w:rPr>
            </w:pPr>
          </w:p>
        </w:tc>
        <w:tc>
          <w:tcPr>
            <w:tcW w:w="1552" w:type="dxa"/>
          </w:tcPr>
          <w:p w14:paraId="75BF36DA" w14:textId="77777777" w:rsidR="007B3784" w:rsidRPr="003B0BA6" w:rsidRDefault="007B3784" w:rsidP="00AE3781">
            <w:pPr>
              <w:tabs>
                <w:tab w:val="left" w:pos="903"/>
              </w:tabs>
              <w:jc w:val="center"/>
              <w:rPr>
                <w:sz w:val="22"/>
                <w:szCs w:val="22"/>
              </w:rPr>
            </w:pPr>
          </w:p>
        </w:tc>
        <w:tc>
          <w:tcPr>
            <w:tcW w:w="1542" w:type="dxa"/>
          </w:tcPr>
          <w:p w14:paraId="2AEF15F9" w14:textId="77777777" w:rsidR="007B3784" w:rsidRPr="003B0BA6" w:rsidRDefault="007B3784" w:rsidP="00AE3781">
            <w:pPr>
              <w:tabs>
                <w:tab w:val="left" w:pos="903"/>
              </w:tabs>
              <w:jc w:val="center"/>
              <w:rPr>
                <w:sz w:val="22"/>
                <w:szCs w:val="22"/>
              </w:rPr>
            </w:pPr>
          </w:p>
        </w:tc>
      </w:tr>
      <w:tr w:rsidR="007B3784" w:rsidRPr="003B0BA6" w14:paraId="1FF89C2F" w14:textId="77777777" w:rsidTr="007B3784">
        <w:tc>
          <w:tcPr>
            <w:tcW w:w="660" w:type="dxa"/>
            <w:vMerge/>
          </w:tcPr>
          <w:p w14:paraId="51CE93E4" w14:textId="77777777" w:rsidR="007B3784" w:rsidRPr="003B0BA6" w:rsidRDefault="007B3784" w:rsidP="00AE3781">
            <w:pPr>
              <w:tabs>
                <w:tab w:val="left" w:pos="903"/>
              </w:tabs>
              <w:jc w:val="center"/>
              <w:rPr>
                <w:sz w:val="22"/>
                <w:szCs w:val="22"/>
              </w:rPr>
            </w:pPr>
          </w:p>
        </w:tc>
        <w:tc>
          <w:tcPr>
            <w:tcW w:w="3022" w:type="dxa"/>
            <w:vMerge/>
          </w:tcPr>
          <w:p w14:paraId="7D0C8537" w14:textId="77777777" w:rsidR="007B3784" w:rsidRPr="003B0BA6" w:rsidRDefault="007B3784" w:rsidP="00AE3781">
            <w:pPr>
              <w:tabs>
                <w:tab w:val="left" w:pos="903"/>
              </w:tabs>
              <w:jc w:val="center"/>
              <w:rPr>
                <w:sz w:val="22"/>
                <w:szCs w:val="22"/>
              </w:rPr>
            </w:pPr>
          </w:p>
        </w:tc>
        <w:tc>
          <w:tcPr>
            <w:tcW w:w="1936" w:type="dxa"/>
          </w:tcPr>
          <w:p w14:paraId="645F84B1" w14:textId="77777777" w:rsidR="007B3784" w:rsidRPr="003B0BA6" w:rsidRDefault="007B3784" w:rsidP="00AE3781">
            <w:pPr>
              <w:tabs>
                <w:tab w:val="left" w:pos="903"/>
              </w:tabs>
              <w:jc w:val="center"/>
              <w:rPr>
                <w:sz w:val="22"/>
                <w:szCs w:val="22"/>
              </w:rPr>
            </w:pPr>
          </w:p>
        </w:tc>
        <w:tc>
          <w:tcPr>
            <w:tcW w:w="2041" w:type="dxa"/>
          </w:tcPr>
          <w:p w14:paraId="3F7261ED" w14:textId="001B854E" w:rsidR="007B3784" w:rsidRPr="003B0BA6" w:rsidRDefault="007B3784" w:rsidP="007B3784">
            <w:pPr>
              <w:tabs>
                <w:tab w:val="left" w:pos="903"/>
              </w:tabs>
              <w:rPr>
                <w:sz w:val="22"/>
                <w:szCs w:val="22"/>
              </w:rPr>
            </w:pPr>
            <w:r w:rsidRPr="003B0BA6">
              <w:rPr>
                <w:sz w:val="22"/>
                <w:szCs w:val="22"/>
              </w:rPr>
              <w:t>ИИ</w:t>
            </w:r>
          </w:p>
        </w:tc>
        <w:tc>
          <w:tcPr>
            <w:tcW w:w="2224" w:type="dxa"/>
          </w:tcPr>
          <w:p w14:paraId="2223A2F5" w14:textId="77777777" w:rsidR="007B3784" w:rsidRPr="003B0BA6" w:rsidRDefault="007B3784" w:rsidP="00AE3781">
            <w:pPr>
              <w:tabs>
                <w:tab w:val="left" w:pos="903"/>
              </w:tabs>
              <w:jc w:val="center"/>
              <w:rPr>
                <w:sz w:val="22"/>
                <w:szCs w:val="22"/>
              </w:rPr>
            </w:pPr>
          </w:p>
        </w:tc>
        <w:tc>
          <w:tcPr>
            <w:tcW w:w="1583" w:type="dxa"/>
          </w:tcPr>
          <w:p w14:paraId="4C2F4D05" w14:textId="77777777" w:rsidR="007B3784" w:rsidRPr="003B0BA6" w:rsidRDefault="007B3784" w:rsidP="00AE3781">
            <w:pPr>
              <w:tabs>
                <w:tab w:val="left" w:pos="903"/>
              </w:tabs>
              <w:jc w:val="center"/>
              <w:rPr>
                <w:sz w:val="22"/>
                <w:szCs w:val="22"/>
              </w:rPr>
            </w:pPr>
          </w:p>
        </w:tc>
        <w:tc>
          <w:tcPr>
            <w:tcW w:w="1552" w:type="dxa"/>
          </w:tcPr>
          <w:p w14:paraId="4DAAA59D" w14:textId="77777777" w:rsidR="007B3784" w:rsidRPr="003B0BA6" w:rsidRDefault="007B3784" w:rsidP="00AE3781">
            <w:pPr>
              <w:tabs>
                <w:tab w:val="left" w:pos="903"/>
              </w:tabs>
              <w:jc w:val="center"/>
              <w:rPr>
                <w:sz w:val="22"/>
                <w:szCs w:val="22"/>
              </w:rPr>
            </w:pPr>
          </w:p>
        </w:tc>
        <w:tc>
          <w:tcPr>
            <w:tcW w:w="1542" w:type="dxa"/>
          </w:tcPr>
          <w:p w14:paraId="6DF6611E" w14:textId="77777777" w:rsidR="007B3784" w:rsidRPr="003B0BA6" w:rsidRDefault="007B3784" w:rsidP="00AE3781">
            <w:pPr>
              <w:tabs>
                <w:tab w:val="left" w:pos="903"/>
              </w:tabs>
              <w:jc w:val="center"/>
              <w:rPr>
                <w:sz w:val="22"/>
                <w:szCs w:val="22"/>
              </w:rPr>
            </w:pPr>
          </w:p>
        </w:tc>
      </w:tr>
      <w:tr w:rsidR="007B3784" w:rsidRPr="003B0BA6" w14:paraId="0589D26D" w14:textId="77777777" w:rsidTr="007B3784">
        <w:tc>
          <w:tcPr>
            <w:tcW w:w="660" w:type="dxa"/>
            <w:vMerge/>
          </w:tcPr>
          <w:p w14:paraId="1F8C7A4A" w14:textId="77777777" w:rsidR="007B3784" w:rsidRPr="003B0BA6" w:rsidRDefault="007B3784" w:rsidP="007B3784">
            <w:pPr>
              <w:tabs>
                <w:tab w:val="left" w:pos="903"/>
              </w:tabs>
              <w:jc w:val="center"/>
              <w:rPr>
                <w:sz w:val="22"/>
                <w:szCs w:val="22"/>
              </w:rPr>
            </w:pPr>
          </w:p>
        </w:tc>
        <w:tc>
          <w:tcPr>
            <w:tcW w:w="3022" w:type="dxa"/>
            <w:vMerge/>
          </w:tcPr>
          <w:p w14:paraId="6B3C19BC" w14:textId="77777777" w:rsidR="007B3784" w:rsidRPr="003B0BA6" w:rsidRDefault="007B3784" w:rsidP="007B3784">
            <w:pPr>
              <w:tabs>
                <w:tab w:val="left" w:pos="903"/>
              </w:tabs>
              <w:jc w:val="center"/>
              <w:rPr>
                <w:sz w:val="22"/>
                <w:szCs w:val="22"/>
              </w:rPr>
            </w:pPr>
          </w:p>
        </w:tc>
        <w:tc>
          <w:tcPr>
            <w:tcW w:w="1936" w:type="dxa"/>
            <w:vMerge w:val="restart"/>
          </w:tcPr>
          <w:p w14:paraId="7BB42B9E" w14:textId="77777777" w:rsidR="007B3784" w:rsidRPr="003B0BA6" w:rsidRDefault="007B3784" w:rsidP="007B3784">
            <w:pPr>
              <w:tabs>
                <w:tab w:val="left" w:pos="903"/>
              </w:tabs>
              <w:jc w:val="center"/>
              <w:rPr>
                <w:sz w:val="22"/>
                <w:szCs w:val="22"/>
              </w:rPr>
            </w:pPr>
            <w:r w:rsidRPr="003B0BA6">
              <w:rPr>
                <w:sz w:val="22"/>
                <w:szCs w:val="22"/>
              </w:rPr>
              <w:t>Ответственный исполнитель 1</w:t>
            </w:r>
          </w:p>
        </w:tc>
        <w:tc>
          <w:tcPr>
            <w:tcW w:w="2041" w:type="dxa"/>
          </w:tcPr>
          <w:p w14:paraId="49FA4302" w14:textId="26790377" w:rsidR="007B3784" w:rsidRPr="003B0BA6" w:rsidRDefault="007B3784" w:rsidP="007B3784">
            <w:pPr>
              <w:tabs>
                <w:tab w:val="left" w:pos="903"/>
              </w:tabs>
              <w:rPr>
                <w:sz w:val="22"/>
                <w:szCs w:val="22"/>
              </w:rPr>
            </w:pPr>
            <w:r w:rsidRPr="003B0BA6">
              <w:rPr>
                <w:sz w:val="22"/>
                <w:szCs w:val="22"/>
              </w:rPr>
              <w:t>Всего, в том числе:</w:t>
            </w:r>
          </w:p>
        </w:tc>
        <w:tc>
          <w:tcPr>
            <w:tcW w:w="2224" w:type="dxa"/>
          </w:tcPr>
          <w:p w14:paraId="20E9923F" w14:textId="77777777" w:rsidR="007B3784" w:rsidRPr="003B0BA6" w:rsidRDefault="007B3784" w:rsidP="007B3784">
            <w:pPr>
              <w:tabs>
                <w:tab w:val="left" w:pos="903"/>
              </w:tabs>
              <w:jc w:val="center"/>
              <w:rPr>
                <w:sz w:val="22"/>
                <w:szCs w:val="22"/>
              </w:rPr>
            </w:pPr>
          </w:p>
        </w:tc>
        <w:tc>
          <w:tcPr>
            <w:tcW w:w="1583" w:type="dxa"/>
          </w:tcPr>
          <w:p w14:paraId="3B9C51A7" w14:textId="77777777" w:rsidR="007B3784" w:rsidRPr="003B0BA6" w:rsidRDefault="007B3784" w:rsidP="007B3784">
            <w:pPr>
              <w:tabs>
                <w:tab w:val="left" w:pos="903"/>
              </w:tabs>
              <w:jc w:val="center"/>
              <w:rPr>
                <w:sz w:val="22"/>
                <w:szCs w:val="22"/>
              </w:rPr>
            </w:pPr>
          </w:p>
        </w:tc>
        <w:tc>
          <w:tcPr>
            <w:tcW w:w="1552" w:type="dxa"/>
          </w:tcPr>
          <w:p w14:paraId="76F55A8B" w14:textId="77777777" w:rsidR="007B3784" w:rsidRPr="003B0BA6" w:rsidRDefault="007B3784" w:rsidP="007B3784">
            <w:pPr>
              <w:tabs>
                <w:tab w:val="left" w:pos="903"/>
              </w:tabs>
              <w:jc w:val="center"/>
              <w:rPr>
                <w:sz w:val="22"/>
                <w:szCs w:val="22"/>
              </w:rPr>
            </w:pPr>
          </w:p>
        </w:tc>
        <w:tc>
          <w:tcPr>
            <w:tcW w:w="1542" w:type="dxa"/>
          </w:tcPr>
          <w:p w14:paraId="28815AEC" w14:textId="77777777" w:rsidR="007B3784" w:rsidRPr="003B0BA6" w:rsidRDefault="007B3784" w:rsidP="007B3784">
            <w:pPr>
              <w:tabs>
                <w:tab w:val="left" w:pos="903"/>
              </w:tabs>
              <w:jc w:val="center"/>
              <w:rPr>
                <w:sz w:val="22"/>
                <w:szCs w:val="22"/>
              </w:rPr>
            </w:pPr>
          </w:p>
        </w:tc>
      </w:tr>
      <w:tr w:rsidR="007B3784" w:rsidRPr="003B0BA6" w14:paraId="7E38323A" w14:textId="77777777" w:rsidTr="007B3784">
        <w:tc>
          <w:tcPr>
            <w:tcW w:w="660" w:type="dxa"/>
            <w:vMerge/>
          </w:tcPr>
          <w:p w14:paraId="135A460A" w14:textId="77777777" w:rsidR="007B3784" w:rsidRPr="003B0BA6" w:rsidRDefault="007B3784" w:rsidP="007B3784">
            <w:pPr>
              <w:tabs>
                <w:tab w:val="left" w:pos="903"/>
              </w:tabs>
              <w:jc w:val="center"/>
              <w:rPr>
                <w:sz w:val="22"/>
                <w:szCs w:val="22"/>
              </w:rPr>
            </w:pPr>
          </w:p>
        </w:tc>
        <w:tc>
          <w:tcPr>
            <w:tcW w:w="3022" w:type="dxa"/>
            <w:vMerge/>
          </w:tcPr>
          <w:p w14:paraId="093DA815" w14:textId="77777777" w:rsidR="007B3784" w:rsidRPr="003B0BA6" w:rsidRDefault="007B3784" w:rsidP="007B3784">
            <w:pPr>
              <w:tabs>
                <w:tab w:val="left" w:pos="903"/>
              </w:tabs>
              <w:jc w:val="center"/>
              <w:rPr>
                <w:sz w:val="22"/>
                <w:szCs w:val="22"/>
              </w:rPr>
            </w:pPr>
          </w:p>
        </w:tc>
        <w:tc>
          <w:tcPr>
            <w:tcW w:w="1936" w:type="dxa"/>
            <w:vMerge/>
          </w:tcPr>
          <w:p w14:paraId="1D65D4D2" w14:textId="77777777" w:rsidR="007B3784" w:rsidRPr="003B0BA6" w:rsidRDefault="007B3784" w:rsidP="007B3784">
            <w:pPr>
              <w:tabs>
                <w:tab w:val="left" w:pos="903"/>
              </w:tabs>
              <w:jc w:val="center"/>
              <w:rPr>
                <w:sz w:val="22"/>
                <w:szCs w:val="22"/>
              </w:rPr>
            </w:pPr>
          </w:p>
        </w:tc>
        <w:tc>
          <w:tcPr>
            <w:tcW w:w="2041" w:type="dxa"/>
          </w:tcPr>
          <w:p w14:paraId="66A22FB0" w14:textId="666EFBEE" w:rsidR="007B3784" w:rsidRPr="003B0BA6" w:rsidRDefault="007B3784" w:rsidP="007B3784">
            <w:pPr>
              <w:tabs>
                <w:tab w:val="left" w:pos="903"/>
              </w:tabs>
              <w:rPr>
                <w:sz w:val="22"/>
                <w:szCs w:val="22"/>
              </w:rPr>
            </w:pPr>
            <w:r w:rsidRPr="003B0BA6">
              <w:rPr>
                <w:sz w:val="22"/>
                <w:szCs w:val="22"/>
              </w:rPr>
              <w:t>ФБ</w:t>
            </w:r>
          </w:p>
        </w:tc>
        <w:tc>
          <w:tcPr>
            <w:tcW w:w="2224" w:type="dxa"/>
          </w:tcPr>
          <w:p w14:paraId="770C6400" w14:textId="77777777" w:rsidR="007B3784" w:rsidRPr="003B0BA6" w:rsidRDefault="007B3784" w:rsidP="007B3784">
            <w:pPr>
              <w:tabs>
                <w:tab w:val="left" w:pos="903"/>
              </w:tabs>
              <w:jc w:val="center"/>
              <w:rPr>
                <w:sz w:val="22"/>
                <w:szCs w:val="22"/>
              </w:rPr>
            </w:pPr>
          </w:p>
        </w:tc>
        <w:tc>
          <w:tcPr>
            <w:tcW w:w="1583" w:type="dxa"/>
          </w:tcPr>
          <w:p w14:paraId="316557E0" w14:textId="77777777" w:rsidR="007B3784" w:rsidRPr="003B0BA6" w:rsidRDefault="007B3784" w:rsidP="007B3784">
            <w:pPr>
              <w:tabs>
                <w:tab w:val="left" w:pos="903"/>
              </w:tabs>
              <w:jc w:val="center"/>
              <w:rPr>
                <w:sz w:val="22"/>
                <w:szCs w:val="22"/>
              </w:rPr>
            </w:pPr>
          </w:p>
        </w:tc>
        <w:tc>
          <w:tcPr>
            <w:tcW w:w="1552" w:type="dxa"/>
          </w:tcPr>
          <w:p w14:paraId="17E8FA3A" w14:textId="77777777" w:rsidR="007B3784" w:rsidRPr="003B0BA6" w:rsidRDefault="007B3784" w:rsidP="007B3784">
            <w:pPr>
              <w:tabs>
                <w:tab w:val="left" w:pos="903"/>
              </w:tabs>
              <w:jc w:val="center"/>
              <w:rPr>
                <w:sz w:val="22"/>
                <w:szCs w:val="22"/>
              </w:rPr>
            </w:pPr>
          </w:p>
        </w:tc>
        <w:tc>
          <w:tcPr>
            <w:tcW w:w="1542" w:type="dxa"/>
          </w:tcPr>
          <w:p w14:paraId="6F67DA8C" w14:textId="77777777" w:rsidR="007B3784" w:rsidRPr="003B0BA6" w:rsidRDefault="007B3784" w:rsidP="007B3784">
            <w:pPr>
              <w:tabs>
                <w:tab w:val="left" w:pos="903"/>
              </w:tabs>
              <w:jc w:val="center"/>
              <w:rPr>
                <w:sz w:val="22"/>
                <w:szCs w:val="22"/>
              </w:rPr>
            </w:pPr>
          </w:p>
        </w:tc>
      </w:tr>
      <w:tr w:rsidR="007B3784" w:rsidRPr="003B0BA6" w14:paraId="194758B7" w14:textId="77777777" w:rsidTr="007B3784">
        <w:tc>
          <w:tcPr>
            <w:tcW w:w="660" w:type="dxa"/>
            <w:vMerge/>
          </w:tcPr>
          <w:p w14:paraId="4CEBE78F" w14:textId="77777777" w:rsidR="007B3784" w:rsidRPr="003B0BA6" w:rsidRDefault="007B3784" w:rsidP="007B3784">
            <w:pPr>
              <w:tabs>
                <w:tab w:val="left" w:pos="903"/>
              </w:tabs>
              <w:jc w:val="center"/>
              <w:rPr>
                <w:sz w:val="22"/>
                <w:szCs w:val="22"/>
              </w:rPr>
            </w:pPr>
          </w:p>
        </w:tc>
        <w:tc>
          <w:tcPr>
            <w:tcW w:w="3022" w:type="dxa"/>
            <w:vMerge/>
          </w:tcPr>
          <w:p w14:paraId="111F48F8" w14:textId="77777777" w:rsidR="007B3784" w:rsidRPr="003B0BA6" w:rsidRDefault="007B3784" w:rsidP="007B3784">
            <w:pPr>
              <w:tabs>
                <w:tab w:val="left" w:pos="903"/>
              </w:tabs>
              <w:jc w:val="center"/>
              <w:rPr>
                <w:sz w:val="22"/>
                <w:szCs w:val="22"/>
              </w:rPr>
            </w:pPr>
          </w:p>
        </w:tc>
        <w:tc>
          <w:tcPr>
            <w:tcW w:w="1936" w:type="dxa"/>
            <w:vMerge/>
          </w:tcPr>
          <w:p w14:paraId="783F1AC5" w14:textId="77777777" w:rsidR="007B3784" w:rsidRPr="003B0BA6" w:rsidRDefault="007B3784" w:rsidP="007B3784">
            <w:pPr>
              <w:tabs>
                <w:tab w:val="left" w:pos="903"/>
              </w:tabs>
              <w:jc w:val="center"/>
              <w:rPr>
                <w:sz w:val="22"/>
                <w:szCs w:val="22"/>
              </w:rPr>
            </w:pPr>
          </w:p>
        </w:tc>
        <w:tc>
          <w:tcPr>
            <w:tcW w:w="2041" w:type="dxa"/>
          </w:tcPr>
          <w:p w14:paraId="27F2FF1D" w14:textId="519CD8D1" w:rsidR="007B3784" w:rsidRPr="003B0BA6" w:rsidRDefault="007B3784" w:rsidP="007B3784">
            <w:pPr>
              <w:tabs>
                <w:tab w:val="left" w:pos="903"/>
              </w:tabs>
              <w:rPr>
                <w:sz w:val="22"/>
                <w:szCs w:val="22"/>
              </w:rPr>
            </w:pPr>
            <w:r w:rsidRPr="003B0BA6">
              <w:rPr>
                <w:sz w:val="22"/>
                <w:szCs w:val="22"/>
              </w:rPr>
              <w:t>ОБ</w:t>
            </w:r>
          </w:p>
        </w:tc>
        <w:tc>
          <w:tcPr>
            <w:tcW w:w="2224" w:type="dxa"/>
          </w:tcPr>
          <w:p w14:paraId="3031C5A4" w14:textId="77777777" w:rsidR="007B3784" w:rsidRPr="003B0BA6" w:rsidRDefault="007B3784" w:rsidP="007B3784">
            <w:pPr>
              <w:tabs>
                <w:tab w:val="left" w:pos="903"/>
              </w:tabs>
              <w:jc w:val="center"/>
              <w:rPr>
                <w:sz w:val="22"/>
                <w:szCs w:val="22"/>
              </w:rPr>
            </w:pPr>
          </w:p>
        </w:tc>
        <w:tc>
          <w:tcPr>
            <w:tcW w:w="1583" w:type="dxa"/>
          </w:tcPr>
          <w:p w14:paraId="0077F0B6" w14:textId="77777777" w:rsidR="007B3784" w:rsidRPr="003B0BA6" w:rsidRDefault="007B3784" w:rsidP="007B3784">
            <w:pPr>
              <w:tabs>
                <w:tab w:val="left" w:pos="903"/>
              </w:tabs>
              <w:jc w:val="center"/>
              <w:rPr>
                <w:sz w:val="22"/>
                <w:szCs w:val="22"/>
              </w:rPr>
            </w:pPr>
          </w:p>
        </w:tc>
        <w:tc>
          <w:tcPr>
            <w:tcW w:w="1552" w:type="dxa"/>
          </w:tcPr>
          <w:p w14:paraId="145A1836" w14:textId="77777777" w:rsidR="007B3784" w:rsidRPr="003B0BA6" w:rsidRDefault="007B3784" w:rsidP="007B3784">
            <w:pPr>
              <w:tabs>
                <w:tab w:val="left" w:pos="903"/>
              </w:tabs>
              <w:jc w:val="center"/>
              <w:rPr>
                <w:sz w:val="22"/>
                <w:szCs w:val="22"/>
              </w:rPr>
            </w:pPr>
          </w:p>
        </w:tc>
        <w:tc>
          <w:tcPr>
            <w:tcW w:w="1542" w:type="dxa"/>
          </w:tcPr>
          <w:p w14:paraId="71EC8215" w14:textId="77777777" w:rsidR="007B3784" w:rsidRPr="003B0BA6" w:rsidRDefault="007B3784" w:rsidP="007B3784">
            <w:pPr>
              <w:tabs>
                <w:tab w:val="left" w:pos="903"/>
              </w:tabs>
              <w:jc w:val="center"/>
              <w:rPr>
                <w:sz w:val="22"/>
                <w:szCs w:val="22"/>
              </w:rPr>
            </w:pPr>
          </w:p>
        </w:tc>
      </w:tr>
      <w:tr w:rsidR="007B3784" w:rsidRPr="003B0BA6" w14:paraId="06912A83" w14:textId="77777777" w:rsidTr="007B3784">
        <w:tc>
          <w:tcPr>
            <w:tcW w:w="660" w:type="dxa"/>
            <w:vMerge/>
          </w:tcPr>
          <w:p w14:paraId="61232C56" w14:textId="77777777" w:rsidR="007B3784" w:rsidRPr="003B0BA6" w:rsidRDefault="007B3784" w:rsidP="007B3784">
            <w:pPr>
              <w:tabs>
                <w:tab w:val="left" w:pos="903"/>
              </w:tabs>
              <w:jc w:val="center"/>
              <w:rPr>
                <w:sz w:val="22"/>
                <w:szCs w:val="22"/>
              </w:rPr>
            </w:pPr>
          </w:p>
        </w:tc>
        <w:tc>
          <w:tcPr>
            <w:tcW w:w="3022" w:type="dxa"/>
            <w:vMerge/>
          </w:tcPr>
          <w:p w14:paraId="1D68C080" w14:textId="77777777" w:rsidR="007B3784" w:rsidRPr="003B0BA6" w:rsidRDefault="007B3784" w:rsidP="007B3784">
            <w:pPr>
              <w:tabs>
                <w:tab w:val="left" w:pos="903"/>
              </w:tabs>
              <w:jc w:val="center"/>
              <w:rPr>
                <w:sz w:val="22"/>
                <w:szCs w:val="22"/>
              </w:rPr>
            </w:pPr>
          </w:p>
        </w:tc>
        <w:tc>
          <w:tcPr>
            <w:tcW w:w="1936" w:type="dxa"/>
            <w:vMerge/>
          </w:tcPr>
          <w:p w14:paraId="56ADBF7F" w14:textId="77777777" w:rsidR="007B3784" w:rsidRPr="003B0BA6" w:rsidRDefault="007B3784" w:rsidP="007B3784">
            <w:pPr>
              <w:tabs>
                <w:tab w:val="left" w:pos="903"/>
              </w:tabs>
              <w:jc w:val="center"/>
              <w:rPr>
                <w:sz w:val="22"/>
                <w:szCs w:val="22"/>
              </w:rPr>
            </w:pPr>
          </w:p>
        </w:tc>
        <w:tc>
          <w:tcPr>
            <w:tcW w:w="2041" w:type="dxa"/>
          </w:tcPr>
          <w:p w14:paraId="62985289" w14:textId="0F32B385" w:rsidR="007B3784" w:rsidRPr="003B0BA6" w:rsidRDefault="007B3784" w:rsidP="007B3784">
            <w:pPr>
              <w:tabs>
                <w:tab w:val="left" w:pos="903"/>
              </w:tabs>
              <w:rPr>
                <w:sz w:val="22"/>
                <w:szCs w:val="22"/>
              </w:rPr>
            </w:pPr>
            <w:r w:rsidRPr="003B0BA6">
              <w:rPr>
                <w:sz w:val="22"/>
                <w:szCs w:val="22"/>
              </w:rPr>
              <w:t>МБ</w:t>
            </w:r>
          </w:p>
        </w:tc>
        <w:tc>
          <w:tcPr>
            <w:tcW w:w="2224" w:type="dxa"/>
          </w:tcPr>
          <w:p w14:paraId="08A34516" w14:textId="77777777" w:rsidR="007B3784" w:rsidRPr="003B0BA6" w:rsidRDefault="007B3784" w:rsidP="007B3784">
            <w:pPr>
              <w:tabs>
                <w:tab w:val="left" w:pos="903"/>
              </w:tabs>
              <w:jc w:val="center"/>
              <w:rPr>
                <w:sz w:val="22"/>
                <w:szCs w:val="22"/>
              </w:rPr>
            </w:pPr>
          </w:p>
        </w:tc>
        <w:tc>
          <w:tcPr>
            <w:tcW w:w="1583" w:type="dxa"/>
          </w:tcPr>
          <w:p w14:paraId="7A9E255F" w14:textId="77777777" w:rsidR="007B3784" w:rsidRPr="003B0BA6" w:rsidRDefault="007B3784" w:rsidP="007B3784">
            <w:pPr>
              <w:tabs>
                <w:tab w:val="left" w:pos="903"/>
              </w:tabs>
              <w:jc w:val="center"/>
              <w:rPr>
                <w:sz w:val="22"/>
                <w:szCs w:val="22"/>
              </w:rPr>
            </w:pPr>
          </w:p>
        </w:tc>
        <w:tc>
          <w:tcPr>
            <w:tcW w:w="1552" w:type="dxa"/>
          </w:tcPr>
          <w:p w14:paraId="200C9930" w14:textId="77777777" w:rsidR="007B3784" w:rsidRPr="003B0BA6" w:rsidRDefault="007B3784" w:rsidP="007B3784">
            <w:pPr>
              <w:tabs>
                <w:tab w:val="left" w:pos="903"/>
              </w:tabs>
              <w:jc w:val="center"/>
              <w:rPr>
                <w:sz w:val="22"/>
                <w:szCs w:val="22"/>
              </w:rPr>
            </w:pPr>
          </w:p>
        </w:tc>
        <w:tc>
          <w:tcPr>
            <w:tcW w:w="1542" w:type="dxa"/>
          </w:tcPr>
          <w:p w14:paraId="03379664" w14:textId="77777777" w:rsidR="007B3784" w:rsidRPr="003B0BA6" w:rsidRDefault="007B3784" w:rsidP="007B3784">
            <w:pPr>
              <w:tabs>
                <w:tab w:val="left" w:pos="903"/>
              </w:tabs>
              <w:jc w:val="center"/>
              <w:rPr>
                <w:sz w:val="22"/>
                <w:szCs w:val="22"/>
              </w:rPr>
            </w:pPr>
          </w:p>
        </w:tc>
      </w:tr>
      <w:tr w:rsidR="007B3784" w:rsidRPr="003B0BA6" w14:paraId="77E4E149" w14:textId="77777777" w:rsidTr="007B3784">
        <w:tc>
          <w:tcPr>
            <w:tcW w:w="660" w:type="dxa"/>
            <w:vMerge/>
          </w:tcPr>
          <w:p w14:paraId="0A188F34" w14:textId="77777777" w:rsidR="007B3784" w:rsidRPr="003B0BA6" w:rsidRDefault="007B3784" w:rsidP="007B3784">
            <w:pPr>
              <w:tabs>
                <w:tab w:val="left" w:pos="903"/>
              </w:tabs>
              <w:jc w:val="center"/>
              <w:rPr>
                <w:sz w:val="22"/>
                <w:szCs w:val="22"/>
              </w:rPr>
            </w:pPr>
          </w:p>
        </w:tc>
        <w:tc>
          <w:tcPr>
            <w:tcW w:w="3022" w:type="dxa"/>
            <w:vMerge/>
          </w:tcPr>
          <w:p w14:paraId="6B3A7D6B" w14:textId="77777777" w:rsidR="007B3784" w:rsidRPr="003B0BA6" w:rsidRDefault="007B3784" w:rsidP="007B3784">
            <w:pPr>
              <w:tabs>
                <w:tab w:val="left" w:pos="903"/>
              </w:tabs>
              <w:jc w:val="center"/>
              <w:rPr>
                <w:sz w:val="22"/>
                <w:szCs w:val="22"/>
              </w:rPr>
            </w:pPr>
          </w:p>
        </w:tc>
        <w:tc>
          <w:tcPr>
            <w:tcW w:w="1936" w:type="dxa"/>
            <w:vMerge/>
          </w:tcPr>
          <w:p w14:paraId="3DEA6404" w14:textId="77777777" w:rsidR="007B3784" w:rsidRPr="003B0BA6" w:rsidRDefault="007B3784" w:rsidP="007B3784">
            <w:pPr>
              <w:tabs>
                <w:tab w:val="left" w:pos="903"/>
              </w:tabs>
              <w:jc w:val="center"/>
              <w:rPr>
                <w:sz w:val="22"/>
                <w:szCs w:val="22"/>
              </w:rPr>
            </w:pPr>
          </w:p>
        </w:tc>
        <w:tc>
          <w:tcPr>
            <w:tcW w:w="2041" w:type="dxa"/>
          </w:tcPr>
          <w:p w14:paraId="640BC0D9" w14:textId="35E75C2E" w:rsidR="007B3784" w:rsidRPr="003B0BA6" w:rsidRDefault="007B3784" w:rsidP="007B3784">
            <w:pPr>
              <w:tabs>
                <w:tab w:val="left" w:pos="903"/>
              </w:tabs>
              <w:rPr>
                <w:sz w:val="22"/>
                <w:szCs w:val="22"/>
              </w:rPr>
            </w:pPr>
            <w:r w:rsidRPr="003B0BA6">
              <w:rPr>
                <w:sz w:val="22"/>
                <w:szCs w:val="22"/>
              </w:rPr>
              <w:t>ИИ</w:t>
            </w:r>
          </w:p>
        </w:tc>
        <w:tc>
          <w:tcPr>
            <w:tcW w:w="2224" w:type="dxa"/>
          </w:tcPr>
          <w:p w14:paraId="31F2250B" w14:textId="77777777" w:rsidR="007B3784" w:rsidRPr="003B0BA6" w:rsidRDefault="007B3784" w:rsidP="007B3784">
            <w:pPr>
              <w:tabs>
                <w:tab w:val="left" w:pos="903"/>
              </w:tabs>
              <w:jc w:val="center"/>
              <w:rPr>
                <w:sz w:val="22"/>
                <w:szCs w:val="22"/>
              </w:rPr>
            </w:pPr>
          </w:p>
        </w:tc>
        <w:tc>
          <w:tcPr>
            <w:tcW w:w="1583" w:type="dxa"/>
          </w:tcPr>
          <w:p w14:paraId="3183D32A" w14:textId="77777777" w:rsidR="007B3784" w:rsidRPr="003B0BA6" w:rsidRDefault="007B3784" w:rsidP="007B3784">
            <w:pPr>
              <w:tabs>
                <w:tab w:val="left" w:pos="903"/>
              </w:tabs>
              <w:jc w:val="center"/>
              <w:rPr>
                <w:sz w:val="22"/>
                <w:szCs w:val="22"/>
              </w:rPr>
            </w:pPr>
          </w:p>
        </w:tc>
        <w:tc>
          <w:tcPr>
            <w:tcW w:w="1552" w:type="dxa"/>
          </w:tcPr>
          <w:p w14:paraId="2948C6A1" w14:textId="77777777" w:rsidR="007B3784" w:rsidRPr="003B0BA6" w:rsidRDefault="007B3784" w:rsidP="007B3784">
            <w:pPr>
              <w:tabs>
                <w:tab w:val="left" w:pos="903"/>
              </w:tabs>
              <w:jc w:val="center"/>
              <w:rPr>
                <w:sz w:val="22"/>
                <w:szCs w:val="22"/>
              </w:rPr>
            </w:pPr>
          </w:p>
        </w:tc>
        <w:tc>
          <w:tcPr>
            <w:tcW w:w="1542" w:type="dxa"/>
          </w:tcPr>
          <w:p w14:paraId="503E0F7C" w14:textId="77777777" w:rsidR="007B3784" w:rsidRPr="003B0BA6" w:rsidRDefault="007B3784" w:rsidP="007B3784">
            <w:pPr>
              <w:tabs>
                <w:tab w:val="left" w:pos="903"/>
              </w:tabs>
              <w:jc w:val="center"/>
              <w:rPr>
                <w:sz w:val="22"/>
                <w:szCs w:val="22"/>
              </w:rPr>
            </w:pPr>
          </w:p>
        </w:tc>
      </w:tr>
      <w:tr w:rsidR="007B3784" w:rsidRPr="003B0BA6" w14:paraId="1CFEEDCD" w14:textId="77777777" w:rsidTr="007B3784">
        <w:tc>
          <w:tcPr>
            <w:tcW w:w="660" w:type="dxa"/>
            <w:vMerge/>
          </w:tcPr>
          <w:p w14:paraId="22A3942C" w14:textId="77777777" w:rsidR="007B3784" w:rsidRPr="003B0BA6" w:rsidRDefault="007B3784" w:rsidP="007B3784">
            <w:pPr>
              <w:tabs>
                <w:tab w:val="left" w:pos="903"/>
              </w:tabs>
              <w:jc w:val="center"/>
              <w:rPr>
                <w:sz w:val="22"/>
                <w:szCs w:val="22"/>
              </w:rPr>
            </w:pPr>
          </w:p>
        </w:tc>
        <w:tc>
          <w:tcPr>
            <w:tcW w:w="3022" w:type="dxa"/>
            <w:vMerge/>
          </w:tcPr>
          <w:p w14:paraId="78783020" w14:textId="77777777" w:rsidR="007B3784" w:rsidRPr="003B0BA6" w:rsidRDefault="007B3784" w:rsidP="007B3784">
            <w:pPr>
              <w:tabs>
                <w:tab w:val="left" w:pos="903"/>
              </w:tabs>
              <w:jc w:val="center"/>
              <w:rPr>
                <w:sz w:val="22"/>
                <w:szCs w:val="22"/>
              </w:rPr>
            </w:pPr>
          </w:p>
        </w:tc>
        <w:tc>
          <w:tcPr>
            <w:tcW w:w="1936" w:type="dxa"/>
          </w:tcPr>
          <w:p w14:paraId="35DB3B27" w14:textId="77777777" w:rsidR="007B3784" w:rsidRPr="003B0BA6" w:rsidRDefault="007B3784" w:rsidP="007B3784">
            <w:pPr>
              <w:tabs>
                <w:tab w:val="left" w:pos="903"/>
              </w:tabs>
              <w:jc w:val="center"/>
              <w:rPr>
                <w:sz w:val="22"/>
                <w:szCs w:val="22"/>
              </w:rPr>
            </w:pPr>
            <w:r w:rsidRPr="003B0BA6">
              <w:rPr>
                <w:sz w:val="22"/>
                <w:szCs w:val="22"/>
              </w:rPr>
              <w:t>Ответственный исполнитель …</w:t>
            </w:r>
          </w:p>
        </w:tc>
        <w:tc>
          <w:tcPr>
            <w:tcW w:w="2041" w:type="dxa"/>
          </w:tcPr>
          <w:p w14:paraId="36792701" w14:textId="77777777" w:rsidR="007B3784" w:rsidRPr="003B0BA6" w:rsidRDefault="007B3784" w:rsidP="007B3784">
            <w:pPr>
              <w:tabs>
                <w:tab w:val="left" w:pos="903"/>
              </w:tabs>
              <w:jc w:val="center"/>
              <w:rPr>
                <w:sz w:val="22"/>
                <w:szCs w:val="22"/>
              </w:rPr>
            </w:pPr>
          </w:p>
        </w:tc>
        <w:tc>
          <w:tcPr>
            <w:tcW w:w="2224" w:type="dxa"/>
          </w:tcPr>
          <w:p w14:paraId="60DA110D" w14:textId="77777777" w:rsidR="007B3784" w:rsidRPr="003B0BA6" w:rsidRDefault="007B3784" w:rsidP="007B3784">
            <w:pPr>
              <w:tabs>
                <w:tab w:val="left" w:pos="903"/>
              </w:tabs>
              <w:jc w:val="center"/>
              <w:rPr>
                <w:sz w:val="22"/>
                <w:szCs w:val="22"/>
              </w:rPr>
            </w:pPr>
          </w:p>
        </w:tc>
        <w:tc>
          <w:tcPr>
            <w:tcW w:w="1583" w:type="dxa"/>
          </w:tcPr>
          <w:p w14:paraId="28CD08B3" w14:textId="77777777" w:rsidR="007B3784" w:rsidRPr="003B0BA6" w:rsidRDefault="007B3784" w:rsidP="007B3784">
            <w:pPr>
              <w:tabs>
                <w:tab w:val="left" w:pos="903"/>
              </w:tabs>
              <w:jc w:val="center"/>
              <w:rPr>
                <w:sz w:val="22"/>
                <w:szCs w:val="22"/>
              </w:rPr>
            </w:pPr>
          </w:p>
        </w:tc>
        <w:tc>
          <w:tcPr>
            <w:tcW w:w="1552" w:type="dxa"/>
          </w:tcPr>
          <w:p w14:paraId="5CD380DC" w14:textId="77777777" w:rsidR="007B3784" w:rsidRPr="003B0BA6" w:rsidRDefault="007B3784" w:rsidP="007B3784">
            <w:pPr>
              <w:tabs>
                <w:tab w:val="left" w:pos="903"/>
              </w:tabs>
              <w:jc w:val="center"/>
              <w:rPr>
                <w:sz w:val="22"/>
                <w:szCs w:val="22"/>
              </w:rPr>
            </w:pPr>
          </w:p>
        </w:tc>
        <w:tc>
          <w:tcPr>
            <w:tcW w:w="1542" w:type="dxa"/>
          </w:tcPr>
          <w:p w14:paraId="510DE45F" w14:textId="77777777" w:rsidR="007B3784" w:rsidRPr="003B0BA6" w:rsidRDefault="007B3784" w:rsidP="007B3784">
            <w:pPr>
              <w:tabs>
                <w:tab w:val="left" w:pos="903"/>
              </w:tabs>
              <w:jc w:val="center"/>
              <w:rPr>
                <w:sz w:val="22"/>
                <w:szCs w:val="22"/>
              </w:rPr>
            </w:pPr>
          </w:p>
        </w:tc>
      </w:tr>
      <w:tr w:rsidR="007B3784" w:rsidRPr="003B0BA6" w14:paraId="154BAA88" w14:textId="77777777" w:rsidTr="007B3784">
        <w:tc>
          <w:tcPr>
            <w:tcW w:w="660" w:type="dxa"/>
          </w:tcPr>
          <w:p w14:paraId="7AF58A6A" w14:textId="77777777" w:rsidR="007B3784" w:rsidRPr="003B0BA6" w:rsidRDefault="007B3784" w:rsidP="007B3784">
            <w:pPr>
              <w:tabs>
                <w:tab w:val="left" w:pos="903"/>
              </w:tabs>
              <w:jc w:val="center"/>
              <w:rPr>
                <w:sz w:val="22"/>
                <w:szCs w:val="22"/>
              </w:rPr>
            </w:pPr>
            <w:r w:rsidRPr="003B0BA6">
              <w:rPr>
                <w:sz w:val="22"/>
                <w:szCs w:val="22"/>
              </w:rPr>
              <w:t>1</w:t>
            </w:r>
          </w:p>
        </w:tc>
        <w:tc>
          <w:tcPr>
            <w:tcW w:w="3022" w:type="dxa"/>
          </w:tcPr>
          <w:p w14:paraId="38CC0682" w14:textId="77777777" w:rsidR="007B3784" w:rsidRPr="003B0BA6" w:rsidRDefault="007B3784" w:rsidP="007B3784">
            <w:pPr>
              <w:tabs>
                <w:tab w:val="left" w:pos="903"/>
              </w:tabs>
              <w:jc w:val="center"/>
              <w:rPr>
                <w:sz w:val="22"/>
                <w:szCs w:val="22"/>
              </w:rPr>
            </w:pPr>
            <w:r w:rsidRPr="003B0BA6">
              <w:rPr>
                <w:sz w:val="22"/>
                <w:szCs w:val="22"/>
              </w:rPr>
              <w:t>Проектная часть</w:t>
            </w:r>
          </w:p>
        </w:tc>
        <w:tc>
          <w:tcPr>
            <w:tcW w:w="1936" w:type="dxa"/>
          </w:tcPr>
          <w:p w14:paraId="062288C4" w14:textId="77777777" w:rsidR="007B3784" w:rsidRPr="003B0BA6" w:rsidRDefault="007B3784" w:rsidP="007B3784">
            <w:pPr>
              <w:tabs>
                <w:tab w:val="left" w:pos="903"/>
              </w:tabs>
              <w:jc w:val="center"/>
              <w:rPr>
                <w:sz w:val="22"/>
                <w:szCs w:val="22"/>
              </w:rPr>
            </w:pPr>
            <w:r w:rsidRPr="003B0BA6">
              <w:rPr>
                <w:sz w:val="22"/>
                <w:szCs w:val="22"/>
              </w:rPr>
              <w:t>Ответственный исполнитель 1</w:t>
            </w:r>
          </w:p>
        </w:tc>
        <w:tc>
          <w:tcPr>
            <w:tcW w:w="2041" w:type="dxa"/>
          </w:tcPr>
          <w:p w14:paraId="75E56B04" w14:textId="77777777" w:rsidR="007B3784" w:rsidRPr="003B0BA6" w:rsidRDefault="007B3784" w:rsidP="007B3784">
            <w:pPr>
              <w:tabs>
                <w:tab w:val="left" w:pos="903"/>
              </w:tabs>
              <w:jc w:val="center"/>
              <w:rPr>
                <w:sz w:val="22"/>
                <w:szCs w:val="22"/>
              </w:rPr>
            </w:pPr>
          </w:p>
        </w:tc>
        <w:tc>
          <w:tcPr>
            <w:tcW w:w="2224" w:type="dxa"/>
          </w:tcPr>
          <w:p w14:paraId="7D4771E9" w14:textId="77777777" w:rsidR="007B3784" w:rsidRPr="003B0BA6" w:rsidRDefault="007B3784" w:rsidP="007B3784">
            <w:pPr>
              <w:tabs>
                <w:tab w:val="left" w:pos="903"/>
              </w:tabs>
              <w:jc w:val="center"/>
              <w:rPr>
                <w:sz w:val="22"/>
                <w:szCs w:val="22"/>
              </w:rPr>
            </w:pPr>
          </w:p>
        </w:tc>
        <w:tc>
          <w:tcPr>
            <w:tcW w:w="1583" w:type="dxa"/>
          </w:tcPr>
          <w:p w14:paraId="38E9E26B" w14:textId="77777777" w:rsidR="007B3784" w:rsidRPr="003B0BA6" w:rsidRDefault="007B3784" w:rsidP="007B3784">
            <w:pPr>
              <w:tabs>
                <w:tab w:val="left" w:pos="903"/>
              </w:tabs>
              <w:jc w:val="center"/>
              <w:rPr>
                <w:sz w:val="22"/>
                <w:szCs w:val="22"/>
              </w:rPr>
            </w:pPr>
          </w:p>
        </w:tc>
        <w:tc>
          <w:tcPr>
            <w:tcW w:w="1552" w:type="dxa"/>
          </w:tcPr>
          <w:p w14:paraId="7F9FF690" w14:textId="77777777" w:rsidR="007B3784" w:rsidRPr="003B0BA6" w:rsidRDefault="007B3784" w:rsidP="007B3784">
            <w:pPr>
              <w:tabs>
                <w:tab w:val="left" w:pos="903"/>
              </w:tabs>
              <w:jc w:val="center"/>
              <w:rPr>
                <w:sz w:val="22"/>
                <w:szCs w:val="22"/>
              </w:rPr>
            </w:pPr>
          </w:p>
        </w:tc>
        <w:tc>
          <w:tcPr>
            <w:tcW w:w="1542" w:type="dxa"/>
          </w:tcPr>
          <w:p w14:paraId="6F406ABC" w14:textId="77777777" w:rsidR="007B3784" w:rsidRPr="003B0BA6" w:rsidRDefault="007B3784" w:rsidP="007B3784">
            <w:pPr>
              <w:tabs>
                <w:tab w:val="left" w:pos="903"/>
              </w:tabs>
              <w:jc w:val="center"/>
              <w:rPr>
                <w:sz w:val="22"/>
                <w:szCs w:val="22"/>
              </w:rPr>
            </w:pPr>
          </w:p>
        </w:tc>
      </w:tr>
      <w:tr w:rsidR="007B3784" w:rsidRPr="003B0BA6" w14:paraId="23ADF2DB" w14:textId="77777777" w:rsidTr="007B3784">
        <w:tc>
          <w:tcPr>
            <w:tcW w:w="660" w:type="dxa"/>
          </w:tcPr>
          <w:p w14:paraId="12D9DD2E" w14:textId="77777777" w:rsidR="007B3784" w:rsidRPr="003B0BA6" w:rsidRDefault="007B3784" w:rsidP="007B3784">
            <w:pPr>
              <w:tabs>
                <w:tab w:val="left" w:pos="903"/>
              </w:tabs>
              <w:jc w:val="center"/>
              <w:rPr>
                <w:sz w:val="22"/>
                <w:szCs w:val="22"/>
              </w:rPr>
            </w:pPr>
          </w:p>
        </w:tc>
        <w:tc>
          <w:tcPr>
            <w:tcW w:w="3022" w:type="dxa"/>
          </w:tcPr>
          <w:p w14:paraId="4B06E2E9" w14:textId="77777777" w:rsidR="007B3784" w:rsidRPr="003B0BA6" w:rsidRDefault="007B3784" w:rsidP="007B3784">
            <w:pPr>
              <w:tabs>
                <w:tab w:val="left" w:pos="903"/>
              </w:tabs>
              <w:jc w:val="center"/>
              <w:rPr>
                <w:sz w:val="22"/>
                <w:szCs w:val="22"/>
              </w:rPr>
            </w:pPr>
          </w:p>
        </w:tc>
        <w:tc>
          <w:tcPr>
            <w:tcW w:w="1936" w:type="dxa"/>
          </w:tcPr>
          <w:p w14:paraId="623BDD22" w14:textId="77777777" w:rsidR="007B3784" w:rsidRPr="003B0BA6" w:rsidRDefault="007B3784" w:rsidP="007B3784">
            <w:pPr>
              <w:tabs>
                <w:tab w:val="left" w:pos="903"/>
              </w:tabs>
              <w:jc w:val="center"/>
              <w:rPr>
                <w:sz w:val="22"/>
                <w:szCs w:val="22"/>
              </w:rPr>
            </w:pPr>
            <w:r w:rsidRPr="003B0BA6">
              <w:rPr>
                <w:sz w:val="22"/>
                <w:szCs w:val="22"/>
              </w:rPr>
              <w:t>Ответственный исполнитель …</w:t>
            </w:r>
          </w:p>
        </w:tc>
        <w:tc>
          <w:tcPr>
            <w:tcW w:w="2041" w:type="dxa"/>
          </w:tcPr>
          <w:p w14:paraId="2D9F4F0C" w14:textId="77777777" w:rsidR="007B3784" w:rsidRPr="003B0BA6" w:rsidRDefault="007B3784" w:rsidP="007B3784">
            <w:pPr>
              <w:tabs>
                <w:tab w:val="left" w:pos="903"/>
              </w:tabs>
              <w:jc w:val="center"/>
              <w:rPr>
                <w:sz w:val="22"/>
                <w:szCs w:val="22"/>
              </w:rPr>
            </w:pPr>
          </w:p>
        </w:tc>
        <w:tc>
          <w:tcPr>
            <w:tcW w:w="2224" w:type="dxa"/>
          </w:tcPr>
          <w:p w14:paraId="53A85633" w14:textId="77777777" w:rsidR="007B3784" w:rsidRPr="003B0BA6" w:rsidRDefault="007B3784" w:rsidP="007B3784">
            <w:pPr>
              <w:tabs>
                <w:tab w:val="left" w:pos="903"/>
              </w:tabs>
              <w:jc w:val="center"/>
              <w:rPr>
                <w:sz w:val="22"/>
                <w:szCs w:val="22"/>
              </w:rPr>
            </w:pPr>
          </w:p>
        </w:tc>
        <w:tc>
          <w:tcPr>
            <w:tcW w:w="1583" w:type="dxa"/>
          </w:tcPr>
          <w:p w14:paraId="7BFFD05E" w14:textId="77777777" w:rsidR="007B3784" w:rsidRPr="003B0BA6" w:rsidRDefault="007B3784" w:rsidP="007B3784">
            <w:pPr>
              <w:tabs>
                <w:tab w:val="left" w:pos="903"/>
              </w:tabs>
              <w:jc w:val="center"/>
              <w:rPr>
                <w:sz w:val="22"/>
                <w:szCs w:val="22"/>
              </w:rPr>
            </w:pPr>
          </w:p>
        </w:tc>
        <w:tc>
          <w:tcPr>
            <w:tcW w:w="1552" w:type="dxa"/>
          </w:tcPr>
          <w:p w14:paraId="1FE9B14B" w14:textId="77777777" w:rsidR="007B3784" w:rsidRPr="003B0BA6" w:rsidRDefault="007B3784" w:rsidP="007B3784">
            <w:pPr>
              <w:tabs>
                <w:tab w:val="left" w:pos="903"/>
              </w:tabs>
              <w:jc w:val="center"/>
              <w:rPr>
                <w:sz w:val="22"/>
                <w:szCs w:val="22"/>
              </w:rPr>
            </w:pPr>
          </w:p>
        </w:tc>
        <w:tc>
          <w:tcPr>
            <w:tcW w:w="1542" w:type="dxa"/>
          </w:tcPr>
          <w:p w14:paraId="2769DF72" w14:textId="77777777" w:rsidR="007B3784" w:rsidRPr="003B0BA6" w:rsidRDefault="007B3784" w:rsidP="007B3784">
            <w:pPr>
              <w:tabs>
                <w:tab w:val="left" w:pos="903"/>
              </w:tabs>
              <w:jc w:val="center"/>
              <w:rPr>
                <w:sz w:val="22"/>
                <w:szCs w:val="22"/>
              </w:rPr>
            </w:pPr>
          </w:p>
        </w:tc>
      </w:tr>
      <w:tr w:rsidR="007B3784" w:rsidRPr="003B0BA6" w14:paraId="0CF0A512" w14:textId="77777777" w:rsidTr="007B3784">
        <w:tc>
          <w:tcPr>
            <w:tcW w:w="660" w:type="dxa"/>
          </w:tcPr>
          <w:p w14:paraId="634A7840" w14:textId="77777777" w:rsidR="007B3784" w:rsidRPr="003B0BA6" w:rsidRDefault="007B3784" w:rsidP="007B3784">
            <w:pPr>
              <w:tabs>
                <w:tab w:val="left" w:pos="903"/>
              </w:tabs>
              <w:jc w:val="center"/>
              <w:rPr>
                <w:sz w:val="22"/>
                <w:szCs w:val="22"/>
              </w:rPr>
            </w:pPr>
            <w:r w:rsidRPr="003B0BA6">
              <w:rPr>
                <w:sz w:val="22"/>
                <w:szCs w:val="22"/>
              </w:rPr>
              <w:t>1.1</w:t>
            </w:r>
          </w:p>
        </w:tc>
        <w:tc>
          <w:tcPr>
            <w:tcW w:w="3022" w:type="dxa"/>
          </w:tcPr>
          <w:p w14:paraId="3AF40E09" w14:textId="77777777" w:rsidR="007B3784" w:rsidRPr="003B0BA6" w:rsidRDefault="007B3784" w:rsidP="007B3784">
            <w:pPr>
              <w:tabs>
                <w:tab w:val="left" w:pos="903"/>
              </w:tabs>
              <w:jc w:val="center"/>
              <w:rPr>
                <w:sz w:val="22"/>
                <w:szCs w:val="22"/>
              </w:rPr>
            </w:pPr>
            <w:r w:rsidRPr="003B0BA6">
              <w:rPr>
                <w:sz w:val="22"/>
                <w:szCs w:val="22"/>
              </w:rPr>
              <w:t>Структурный элемент 1</w:t>
            </w:r>
          </w:p>
        </w:tc>
        <w:tc>
          <w:tcPr>
            <w:tcW w:w="1936" w:type="dxa"/>
          </w:tcPr>
          <w:p w14:paraId="3FCB407E" w14:textId="77777777" w:rsidR="007B3784" w:rsidRPr="003B0BA6" w:rsidRDefault="007B3784" w:rsidP="007B3784">
            <w:pPr>
              <w:tabs>
                <w:tab w:val="left" w:pos="903"/>
              </w:tabs>
              <w:jc w:val="center"/>
              <w:rPr>
                <w:sz w:val="22"/>
                <w:szCs w:val="22"/>
              </w:rPr>
            </w:pPr>
            <w:r w:rsidRPr="003B0BA6">
              <w:rPr>
                <w:sz w:val="22"/>
                <w:szCs w:val="22"/>
              </w:rPr>
              <w:t>Ответственный исполнитель 1</w:t>
            </w:r>
          </w:p>
        </w:tc>
        <w:tc>
          <w:tcPr>
            <w:tcW w:w="2041" w:type="dxa"/>
          </w:tcPr>
          <w:p w14:paraId="7375F7B7" w14:textId="77777777" w:rsidR="007B3784" w:rsidRPr="003B0BA6" w:rsidRDefault="007B3784" w:rsidP="007B3784">
            <w:pPr>
              <w:tabs>
                <w:tab w:val="left" w:pos="903"/>
              </w:tabs>
              <w:jc w:val="center"/>
              <w:rPr>
                <w:sz w:val="22"/>
                <w:szCs w:val="22"/>
              </w:rPr>
            </w:pPr>
          </w:p>
        </w:tc>
        <w:tc>
          <w:tcPr>
            <w:tcW w:w="2224" w:type="dxa"/>
          </w:tcPr>
          <w:p w14:paraId="0FAD0E6F" w14:textId="77777777" w:rsidR="007B3784" w:rsidRPr="003B0BA6" w:rsidRDefault="007B3784" w:rsidP="007B3784">
            <w:pPr>
              <w:tabs>
                <w:tab w:val="left" w:pos="903"/>
              </w:tabs>
              <w:jc w:val="center"/>
              <w:rPr>
                <w:sz w:val="22"/>
                <w:szCs w:val="22"/>
              </w:rPr>
            </w:pPr>
          </w:p>
        </w:tc>
        <w:tc>
          <w:tcPr>
            <w:tcW w:w="1583" w:type="dxa"/>
          </w:tcPr>
          <w:p w14:paraId="7D0F81FA" w14:textId="77777777" w:rsidR="007B3784" w:rsidRPr="003B0BA6" w:rsidRDefault="007B3784" w:rsidP="007B3784">
            <w:pPr>
              <w:tabs>
                <w:tab w:val="left" w:pos="903"/>
              </w:tabs>
              <w:jc w:val="center"/>
              <w:rPr>
                <w:sz w:val="22"/>
                <w:szCs w:val="22"/>
              </w:rPr>
            </w:pPr>
          </w:p>
        </w:tc>
        <w:tc>
          <w:tcPr>
            <w:tcW w:w="1552" w:type="dxa"/>
          </w:tcPr>
          <w:p w14:paraId="56FA42DD" w14:textId="77777777" w:rsidR="007B3784" w:rsidRPr="003B0BA6" w:rsidRDefault="007B3784" w:rsidP="007B3784">
            <w:pPr>
              <w:tabs>
                <w:tab w:val="left" w:pos="903"/>
              </w:tabs>
              <w:jc w:val="center"/>
              <w:rPr>
                <w:sz w:val="22"/>
                <w:szCs w:val="22"/>
              </w:rPr>
            </w:pPr>
          </w:p>
        </w:tc>
        <w:tc>
          <w:tcPr>
            <w:tcW w:w="1542" w:type="dxa"/>
          </w:tcPr>
          <w:p w14:paraId="19EBFA5E" w14:textId="77777777" w:rsidR="007B3784" w:rsidRPr="003B0BA6" w:rsidRDefault="007B3784" w:rsidP="007B3784">
            <w:pPr>
              <w:tabs>
                <w:tab w:val="left" w:pos="903"/>
              </w:tabs>
              <w:jc w:val="center"/>
              <w:rPr>
                <w:sz w:val="22"/>
                <w:szCs w:val="22"/>
              </w:rPr>
            </w:pPr>
          </w:p>
        </w:tc>
      </w:tr>
      <w:tr w:rsidR="007B3784" w:rsidRPr="003B0BA6" w14:paraId="69BDD0E2" w14:textId="77777777" w:rsidTr="007B3784">
        <w:tc>
          <w:tcPr>
            <w:tcW w:w="660" w:type="dxa"/>
          </w:tcPr>
          <w:p w14:paraId="06F94A81" w14:textId="77777777" w:rsidR="007B3784" w:rsidRPr="003B0BA6" w:rsidRDefault="007B3784" w:rsidP="007B3784">
            <w:pPr>
              <w:tabs>
                <w:tab w:val="left" w:pos="903"/>
              </w:tabs>
              <w:jc w:val="center"/>
              <w:rPr>
                <w:sz w:val="22"/>
                <w:szCs w:val="22"/>
              </w:rPr>
            </w:pPr>
          </w:p>
        </w:tc>
        <w:tc>
          <w:tcPr>
            <w:tcW w:w="3022" w:type="dxa"/>
          </w:tcPr>
          <w:p w14:paraId="24ABFBB9" w14:textId="77777777" w:rsidR="007B3784" w:rsidRPr="003B0BA6" w:rsidRDefault="007B3784" w:rsidP="007B3784">
            <w:pPr>
              <w:tabs>
                <w:tab w:val="left" w:pos="903"/>
              </w:tabs>
              <w:jc w:val="center"/>
              <w:rPr>
                <w:sz w:val="22"/>
                <w:szCs w:val="22"/>
              </w:rPr>
            </w:pPr>
          </w:p>
        </w:tc>
        <w:tc>
          <w:tcPr>
            <w:tcW w:w="1936" w:type="dxa"/>
          </w:tcPr>
          <w:p w14:paraId="74E4BF45" w14:textId="77777777" w:rsidR="007B3784" w:rsidRPr="003B0BA6" w:rsidRDefault="007B3784" w:rsidP="007B3784">
            <w:pPr>
              <w:tabs>
                <w:tab w:val="left" w:pos="903"/>
              </w:tabs>
              <w:jc w:val="center"/>
              <w:rPr>
                <w:sz w:val="22"/>
                <w:szCs w:val="22"/>
              </w:rPr>
            </w:pPr>
            <w:r w:rsidRPr="003B0BA6">
              <w:rPr>
                <w:sz w:val="22"/>
                <w:szCs w:val="22"/>
              </w:rPr>
              <w:t>Ответственный исполнитель …</w:t>
            </w:r>
          </w:p>
        </w:tc>
        <w:tc>
          <w:tcPr>
            <w:tcW w:w="2041" w:type="dxa"/>
          </w:tcPr>
          <w:p w14:paraId="068ABCD2" w14:textId="77777777" w:rsidR="007B3784" w:rsidRPr="003B0BA6" w:rsidRDefault="007B3784" w:rsidP="007B3784">
            <w:pPr>
              <w:tabs>
                <w:tab w:val="left" w:pos="903"/>
              </w:tabs>
              <w:jc w:val="center"/>
              <w:rPr>
                <w:sz w:val="22"/>
                <w:szCs w:val="22"/>
              </w:rPr>
            </w:pPr>
          </w:p>
        </w:tc>
        <w:tc>
          <w:tcPr>
            <w:tcW w:w="2224" w:type="dxa"/>
          </w:tcPr>
          <w:p w14:paraId="137A766B" w14:textId="77777777" w:rsidR="007B3784" w:rsidRPr="003B0BA6" w:rsidRDefault="007B3784" w:rsidP="007B3784">
            <w:pPr>
              <w:tabs>
                <w:tab w:val="left" w:pos="903"/>
              </w:tabs>
              <w:jc w:val="center"/>
              <w:rPr>
                <w:sz w:val="22"/>
                <w:szCs w:val="22"/>
              </w:rPr>
            </w:pPr>
          </w:p>
        </w:tc>
        <w:tc>
          <w:tcPr>
            <w:tcW w:w="1583" w:type="dxa"/>
          </w:tcPr>
          <w:p w14:paraId="5C1DAE34" w14:textId="77777777" w:rsidR="007B3784" w:rsidRPr="003B0BA6" w:rsidRDefault="007B3784" w:rsidP="007B3784">
            <w:pPr>
              <w:tabs>
                <w:tab w:val="left" w:pos="903"/>
              </w:tabs>
              <w:jc w:val="center"/>
              <w:rPr>
                <w:sz w:val="22"/>
                <w:szCs w:val="22"/>
              </w:rPr>
            </w:pPr>
          </w:p>
        </w:tc>
        <w:tc>
          <w:tcPr>
            <w:tcW w:w="1552" w:type="dxa"/>
          </w:tcPr>
          <w:p w14:paraId="79B0D7BB" w14:textId="77777777" w:rsidR="007B3784" w:rsidRPr="003B0BA6" w:rsidRDefault="007B3784" w:rsidP="007B3784">
            <w:pPr>
              <w:tabs>
                <w:tab w:val="left" w:pos="903"/>
              </w:tabs>
              <w:jc w:val="center"/>
              <w:rPr>
                <w:sz w:val="22"/>
                <w:szCs w:val="22"/>
              </w:rPr>
            </w:pPr>
          </w:p>
        </w:tc>
        <w:tc>
          <w:tcPr>
            <w:tcW w:w="1542" w:type="dxa"/>
          </w:tcPr>
          <w:p w14:paraId="10B0CD39" w14:textId="77777777" w:rsidR="007B3784" w:rsidRPr="003B0BA6" w:rsidRDefault="007B3784" w:rsidP="007B3784">
            <w:pPr>
              <w:tabs>
                <w:tab w:val="left" w:pos="903"/>
              </w:tabs>
              <w:jc w:val="center"/>
              <w:rPr>
                <w:sz w:val="22"/>
                <w:szCs w:val="22"/>
              </w:rPr>
            </w:pPr>
          </w:p>
        </w:tc>
      </w:tr>
      <w:tr w:rsidR="007B3784" w:rsidRPr="003B0BA6" w14:paraId="33094B39" w14:textId="77777777" w:rsidTr="007B3784">
        <w:tc>
          <w:tcPr>
            <w:tcW w:w="660" w:type="dxa"/>
          </w:tcPr>
          <w:p w14:paraId="32034B63" w14:textId="77777777" w:rsidR="007B3784" w:rsidRPr="003B0BA6" w:rsidRDefault="007B3784" w:rsidP="007B3784">
            <w:pPr>
              <w:tabs>
                <w:tab w:val="left" w:pos="903"/>
              </w:tabs>
              <w:jc w:val="center"/>
              <w:rPr>
                <w:sz w:val="22"/>
                <w:szCs w:val="22"/>
              </w:rPr>
            </w:pPr>
            <w:r w:rsidRPr="003B0BA6">
              <w:rPr>
                <w:sz w:val="22"/>
                <w:szCs w:val="22"/>
              </w:rPr>
              <w:t>1.2</w:t>
            </w:r>
          </w:p>
        </w:tc>
        <w:tc>
          <w:tcPr>
            <w:tcW w:w="3022" w:type="dxa"/>
          </w:tcPr>
          <w:p w14:paraId="436FF446" w14:textId="77777777" w:rsidR="007B3784" w:rsidRPr="003B0BA6" w:rsidRDefault="007B3784" w:rsidP="007B3784">
            <w:pPr>
              <w:tabs>
                <w:tab w:val="left" w:pos="903"/>
              </w:tabs>
              <w:jc w:val="center"/>
              <w:rPr>
                <w:sz w:val="22"/>
                <w:szCs w:val="22"/>
              </w:rPr>
            </w:pPr>
            <w:r w:rsidRPr="003B0BA6">
              <w:rPr>
                <w:sz w:val="22"/>
                <w:szCs w:val="22"/>
              </w:rPr>
              <w:t>Структурный элемент …</w:t>
            </w:r>
          </w:p>
        </w:tc>
        <w:tc>
          <w:tcPr>
            <w:tcW w:w="1936" w:type="dxa"/>
          </w:tcPr>
          <w:p w14:paraId="38FAFD11" w14:textId="77777777" w:rsidR="007B3784" w:rsidRPr="003B0BA6" w:rsidRDefault="007B3784" w:rsidP="007B3784">
            <w:pPr>
              <w:tabs>
                <w:tab w:val="left" w:pos="903"/>
              </w:tabs>
              <w:jc w:val="center"/>
              <w:rPr>
                <w:sz w:val="22"/>
                <w:szCs w:val="22"/>
              </w:rPr>
            </w:pPr>
            <w:r w:rsidRPr="003B0BA6">
              <w:rPr>
                <w:sz w:val="22"/>
                <w:szCs w:val="22"/>
              </w:rPr>
              <w:t>Ответственный исполнитель 1</w:t>
            </w:r>
          </w:p>
        </w:tc>
        <w:tc>
          <w:tcPr>
            <w:tcW w:w="2041" w:type="dxa"/>
          </w:tcPr>
          <w:p w14:paraId="0FCB54A3" w14:textId="77777777" w:rsidR="007B3784" w:rsidRPr="003B0BA6" w:rsidRDefault="007B3784" w:rsidP="007B3784">
            <w:pPr>
              <w:tabs>
                <w:tab w:val="left" w:pos="903"/>
              </w:tabs>
              <w:jc w:val="center"/>
              <w:rPr>
                <w:sz w:val="22"/>
                <w:szCs w:val="22"/>
              </w:rPr>
            </w:pPr>
          </w:p>
        </w:tc>
        <w:tc>
          <w:tcPr>
            <w:tcW w:w="2224" w:type="dxa"/>
          </w:tcPr>
          <w:p w14:paraId="067AB46E" w14:textId="77777777" w:rsidR="007B3784" w:rsidRPr="003B0BA6" w:rsidRDefault="007B3784" w:rsidP="007B3784">
            <w:pPr>
              <w:tabs>
                <w:tab w:val="left" w:pos="903"/>
              </w:tabs>
              <w:jc w:val="center"/>
              <w:rPr>
                <w:sz w:val="22"/>
                <w:szCs w:val="22"/>
              </w:rPr>
            </w:pPr>
          </w:p>
        </w:tc>
        <w:tc>
          <w:tcPr>
            <w:tcW w:w="1583" w:type="dxa"/>
          </w:tcPr>
          <w:p w14:paraId="2C6890D1" w14:textId="77777777" w:rsidR="007B3784" w:rsidRPr="003B0BA6" w:rsidRDefault="007B3784" w:rsidP="007B3784">
            <w:pPr>
              <w:tabs>
                <w:tab w:val="left" w:pos="903"/>
              </w:tabs>
              <w:jc w:val="center"/>
              <w:rPr>
                <w:sz w:val="22"/>
                <w:szCs w:val="22"/>
              </w:rPr>
            </w:pPr>
          </w:p>
        </w:tc>
        <w:tc>
          <w:tcPr>
            <w:tcW w:w="1552" w:type="dxa"/>
          </w:tcPr>
          <w:p w14:paraId="428865E3" w14:textId="77777777" w:rsidR="007B3784" w:rsidRPr="003B0BA6" w:rsidRDefault="007B3784" w:rsidP="007B3784">
            <w:pPr>
              <w:tabs>
                <w:tab w:val="left" w:pos="903"/>
              </w:tabs>
              <w:jc w:val="center"/>
              <w:rPr>
                <w:sz w:val="22"/>
                <w:szCs w:val="22"/>
              </w:rPr>
            </w:pPr>
          </w:p>
        </w:tc>
        <w:tc>
          <w:tcPr>
            <w:tcW w:w="1542" w:type="dxa"/>
          </w:tcPr>
          <w:p w14:paraId="3948A5B1" w14:textId="77777777" w:rsidR="007B3784" w:rsidRPr="003B0BA6" w:rsidRDefault="007B3784" w:rsidP="007B3784">
            <w:pPr>
              <w:tabs>
                <w:tab w:val="left" w:pos="903"/>
              </w:tabs>
              <w:jc w:val="center"/>
              <w:rPr>
                <w:sz w:val="22"/>
                <w:szCs w:val="22"/>
              </w:rPr>
            </w:pPr>
          </w:p>
        </w:tc>
      </w:tr>
      <w:tr w:rsidR="007B3784" w:rsidRPr="003B0BA6" w14:paraId="6F170745" w14:textId="77777777" w:rsidTr="007B3784">
        <w:tc>
          <w:tcPr>
            <w:tcW w:w="660" w:type="dxa"/>
          </w:tcPr>
          <w:p w14:paraId="06978DF8" w14:textId="77777777" w:rsidR="007B3784" w:rsidRPr="003B0BA6" w:rsidRDefault="007B3784" w:rsidP="007B3784">
            <w:pPr>
              <w:tabs>
                <w:tab w:val="left" w:pos="903"/>
              </w:tabs>
              <w:jc w:val="center"/>
              <w:rPr>
                <w:sz w:val="22"/>
                <w:szCs w:val="22"/>
              </w:rPr>
            </w:pPr>
          </w:p>
        </w:tc>
        <w:tc>
          <w:tcPr>
            <w:tcW w:w="3022" w:type="dxa"/>
          </w:tcPr>
          <w:p w14:paraId="7F2E28C6" w14:textId="77777777" w:rsidR="007B3784" w:rsidRPr="003B0BA6" w:rsidRDefault="007B3784" w:rsidP="007B3784">
            <w:pPr>
              <w:tabs>
                <w:tab w:val="left" w:pos="903"/>
              </w:tabs>
              <w:jc w:val="center"/>
              <w:rPr>
                <w:sz w:val="22"/>
                <w:szCs w:val="22"/>
              </w:rPr>
            </w:pPr>
          </w:p>
        </w:tc>
        <w:tc>
          <w:tcPr>
            <w:tcW w:w="1936" w:type="dxa"/>
          </w:tcPr>
          <w:p w14:paraId="28DF3149" w14:textId="77777777" w:rsidR="007B3784" w:rsidRPr="003B0BA6" w:rsidRDefault="007B3784" w:rsidP="007B3784">
            <w:pPr>
              <w:tabs>
                <w:tab w:val="left" w:pos="903"/>
              </w:tabs>
              <w:jc w:val="center"/>
              <w:rPr>
                <w:sz w:val="22"/>
                <w:szCs w:val="22"/>
              </w:rPr>
            </w:pPr>
            <w:r w:rsidRPr="003B0BA6">
              <w:rPr>
                <w:sz w:val="22"/>
                <w:szCs w:val="22"/>
              </w:rPr>
              <w:t>Ответственный исполнитель …</w:t>
            </w:r>
          </w:p>
        </w:tc>
        <w:tc>
          <w:tcPr>
            <w:tcW w:w="2041" w:type="dxa"/>
          </w:tcPr>
          <w:p w14:paraId="15729304" w14:textId="77777777" w:rsidR="007B3784" w:rsidRPr="003B0BA6" w:rsidRDefault="007B3784" w:rsidP="007B3784">
            <w:pPr>
              <w:tabs>
                <w:tab w:val="left" w:pos="903"/>
              </w:tabs>
              <w:jc w:val="center"/>
              <w:rPr>
                <w:sz w:val="22"/>
                <w:szCs w:val="22"/>
              </w:rPr>
            </w:pPr>
          </w:p>
        </w:tc>
        <w:tc>
          <w:tcPr>
            <w:tcW w:w="2224" w:type="dxa"/>
          </w:tcPr>
          <w:p w14:paraId="677EBD98" w14:textId="77777777" w:rsidR="007B3784" w:rsidRPr="003B0BA6" w:rsidRDefault="007B3784" w:rsidP="007B3784">
            <w:pPr>
              <w:tabs>
                <w:tab w:val="left" w:pos="903"/>
              </w:tabs>
              <w:jc w:val="center"/>
              <w:rPr>
                <w:sz w:val="22"/>
                <w:szCs w:val="22"/>
              </w:rPr>
            </w:pPr>
          </w:p>
        </w:tc>
        <w:tc>
          <w:tcPr>
            <w:tcW w:w="1583" w:type="dxa"/>
          </w:tcPr>
          <w:p w14:paraId="043C5274" w14:textId="77777777" w:rsidR="007B3784" w:rsidRPr="003B0BA6" w:rsidRDefault="007B3784" w:rsidP="007B3784">
            <w:pPr>
              <w:tabs>
                <w:tab w:val="left" w:pos="903"/>
              </w:tabs>
              <w:jc w:val="center"/>
              <w:rPr>
                <w:sz w:val="22"/>
                <w:szCs w:val="22"/>
              </w:rPr>
            </w:pPr>
          </w:p>
        </w:tc>
        <w:tc>
          <w:tcPr>
            <w:tcW w:w="1552" w:type="dxa"/>
          </w:tcPr>
          <w:p w14:paraId="1933E4A4" w14:textId="77777777" w:rsidR="007B3784" w:rsidRPr="003B0BA6" w:rsidRDefault="007B3784" w:rsidP="007B3784">
            <w:pPr>
              <w:tabs>
                <w:tab w:val="left" w:pos="903"/>
              </w:tabs>
              <w:jc w:val="center"/>
              <w:rPr>
                <w:sz w:val="22"/>
                <w:szCs w:val="22"/>
              </w:rPr>
            </w:pPr>
          </w:p>
        </w:tc>
        <w:tc>
          <w:tcPr>
            <w:tcW w:w="1542" w:type="dxa"/>
          </w:tcPr>
          <w:p w14:paraId="34F67C9B" w14:textId="77777777" w:rsidR="007B3784" w:rsidRPr="003B0BA6" w:rsidRDefault="007B3784" w:rsidP="007B3784">
            <w:pPr>
              <w:tabs>
                <w:tab w:val="left" w:pos="903"/>
              </w:tabs>
              <w:jc w:val="center"/>
              <w:rPr>
                <w:sz w:val="22"/>
                <w:szCs w:val="22"/>
              </w:rPr>
            </w:pPr>
          </w:p>
        </w:tc>
      </w:tr>
      <w:tr w:rsidR="007B3784" w:rsidRPr="003B0BA6" w14:paraId="7B58C9EC" w14:textId="77777777" w:rsidTr="007B3784">
        <w:tc>
          <w:tcPr>
            <w:tcW w:w="660" w:type="dxa"/>
          </w:tcPr>
          <w:p w14:paraId="617ECE69" w14:textId="77777777" w:rsidR="007B3784" w:rsidRPr="003B0BA6" w:rsidRDefault="007B3784" w:rsidP="007B3784">
            <w:pPr>
              <w:tabs>
                <w:tab w:val="left" w:pos="903"/>
              </w:tabs>
              <w:jc w:val="center"/>
              <w:rPr>
                <w:sz w:val="22"/>
                <w:szCs w:val="22"/>
              </w:rPr>
            </w:pPr>
            <w:r w:rsidRPr="003B0BA6">
              <w:rPr>
                <w:sz w:val="22"/>
                <w:szCs w:val="22"/>
              </w:rPr>
              <w:t>2</w:t>
            </w:r>
          </w:p>
        </w:tc>
        <w:tc>
          <w:tcPr>
            <w:tcW w:w="3022" w:type="dxa"/>
          </w:tcPr>
          <w:p w14:paraId="58C18529" w14:textId="77777777" w:rsidR="007B3784" w:rsidRPr="003B0BA6" w:rsidRDefault="007B3784" w:rsidP="007B3784">
            <w:pPr>
              <w:tabs>
                <w:tab w:val="left" w:pos="903"/>
              </w:tabs>
              <w:jc w:val="center"/>
              <w:rPr>
                <w:sz w:val="22"/>
                <w:szCs w:val="22"/>
              </w:rPr>
            </w:pPr>
            <w:r w:rsidRPr="003B0BA6">
              <w:rPr>
                <w:sz w:val="22"/>
                <w:szCs w:val="22"/>
              </w:rPr>
              <w:t>Процессная часть</w:t>
            </w:r>
          </w:p>
        </w:tc>
        <w:tc>
          <w:tcPr>
            <w:tcW w:w="1936" w:type="dxa"/>
          </w:tcPr>
          <w:p w14:paraId="131E48C5" w14:textId="77777777" w:rsidR="007B3784" w:rsidRPr="003B0BA6" w:rsidRDefault="007B3784" w:rsidP="007B3784">
            <w:pPr>
              <w:tabs>
                <w:tab w:val="left" w:pos="903"/>
              </w:tabs>
              <w:jc w:val="center"/>
              <w:rPr>
                <w:sz w:val="22"/>
                <w:szCs w:val="22"/>
              </w:rPr>
            </w:pPr>
            <w:r w:rsidRPr="003B0BA6">
              <w:rPr>
                <w:sz w:val="22"/>
                <w:szCs w:val="22"/>
              </w:rPr>
              <w:t>Ответственный исполнитель 1</w:t>
            </w:r>
          </w:p>
        </w:tc>
        <w:tc>
          <w:tcPr>
            <w:tcW w:w="2041" w:type="dxa"/>
          </w:tcPr>
          <w:p w14:paraId="0BDA5D00" w14:textId="77777777" w:rsidR="007B3784" w:rsidRPr="003B0BA6" w:rsidRDefault="007B3784" w:rsidP="007B3784">
            <w:pPr>
              <w:tabs>
                <w:tab w:val="left" w:pos="903"/>
              </w:tabs>
              <w:jc w:val="center"/>
              <w:rPr>
                <w:sz w:val="22"/>
                <w:szCs w:val="22"/>
              </w:rPr>
            </w:pPr>
          </w:p>
        </w:tc>
        <w:tc>
          <w:tcPr>
            <w:tcW w:w="2224" w:type="dxa"/>
          </w:tcPr>
          <w:p w14:paraId="532E7BA7" w14:textId="77777777" w:rsidR="007B3784" w:rsidRPr="003B0BA6" w:rsidRDefault="007B3784" w:rsidP="007B3784">
            <w:pPr>
              <w:tabs>
                <w:tab w:val="left" w:pos="903"/>
              </w:tabs>
              <w:jc w:val="center"/>
              <w:rPr>
                <w:sz w:val="22"/>
                <w:szCs w:val="22"/>
              </w:rPr>
            </w:pPr>
          </w:p>
        </w:tc>
        <w:tc>
          <w:tcPr>
            <w:tcW w:w="1583" w:type="dxa"/>
          </w:tcPr>
          <w:p w14:paraId="394A876A" w14:textId="77777777" w:rsidR="007B3784" w:rsidRPr="003B0BA6" w:rsidRDefault="007B3784" w:rsidP="007B3784">
            <w:pPr>
              <w:tabs>
                <w:tab w:val="left" w:pos="903"/>
              </w:tabs>
              <w:jc w:val="center"/>
              <w:rPr>
                <w:sz w:val="22"/>
                <w:szCs w:val="22"/>
              </w:rPr>
            </w:pPr>
          </w:p>
        </w:tc>
        <w:tc>
          <w:tcPr>
            <w:tcW w:w="1552" w:type="dxa"/>
          </w:tcPr>
          <w:p w14:paraId="7B39CDDD" w14:textId="77777777" w:rsidR="007B3784" w:rsidRPr="003B0BA6" w:rsidRDefault="007B3784" w:rsidP="007B3784">
            <w:pPr>
              <w:tabs>
                <w:tab w:val="left" w:pos="903"/>
              </w:tabs>
              <w:jc w:val="center"/>
              <w:rPr>
                <w:sz w:val="22"/>
                <w:szCs w:val="22"/>
              </w:rPr>
            </w:pPr>
          </w:p>
        </w:tc>
        <w:tc>
          <w:tcPr>
            <w:tcW w:w="1542" w:type="dxa"/>
          </w:tcPr>
          <w:p w14:paraId="30B3C351" w14:textId="77777777" w:rsidR="007B3784" w:rsidRPr="003B0BA6" w:rsidRDefault="007B3784" w:rsidP="007B3784">
            <w:pPr>
              <w:tabs>
                <w:tab w:val="left" w:pos="903"/>
              </w:tabs>
              <w:jc w:val="center"/>
              <w:rPr>
                <w:sz w:val="22"/>
                <w:szCs w:val="22"/>
              </w:rPr>
            </w:pPr>
          </w:p>
        </w:tc>
      </w:tr>
      <w:tr w:rsidR="007B3784" w:rsidRPr="003B0BA6" w14:paraId="06CAAF7F" w14:textId="77777777" w:rsidTr="007B3784">
        <w:tc>
          <w:tcPr>
            <w:tcW w:w="660" w:type="dxa"/>
          </w:tcPr>
          <w:p w14:paraId="1847583A" w14:textId="77777777" w:rsidR="007B3784" w:rsidRPr="003B0BA6" w:rsidRDefault="007B3784" w:rsidP="007B3784">
            <w:pPr>
              <w:tabs>
                <w:tab w:val="left" w:pos="903"/>
              </w:tabs>
              <w:jc w:val="center"/>
              <w:rPr>
                <w:sz w:val="22"/>
                <w:szCs w:val="22"/>
              </w:rPr>
            </w:pPr>
          </w:p>
        </w:tc>
        <w:tc>
          <w:tcPr>
            <w:tcW w:w="3022" w:type="dxa"/>
          </w:tcPr>
          <w:p w14:paraId="0410555B" w14:textId="77777777" w:rsidR="007B3784" w:rsidRPr="003B0BA6" w:rsidRDefault="007B3784" w:rsidP="007B3784">
            <w:pPr>
              <w:tabs>
                <w:tab w:val="left" w:pos="903"/>
              </w:tabs>
              <w:jc w:val="center"/>
              <w:rPr>
                <w:sz w:val="22"/>
                <w:szCs w:val="22"/>
              </w:rPr>
            </w:pPr>
          </w:p>
        </w:tc>
        <w:tc>
          <w:tcPr>
            <w:tcW w:w="1936" w:type="dxa"/>
          </w:tcPr>
          <w:p w14:paraId="01A744F3" w14:textId="77777777" w:rsidR="007B3784" w:rsidRPr="003B0BA6" w:rsidRDefault="007B3784" w:rsidP="007B3784">
            <w:pPr>
              <w:tabs>
                <w:tab w:val="left" w:pos="903"/>
              </w:tabs>
              <w:jc w:val="center"/>
              <w:rPr>
                <w:sz w:val="22"/>
                <w:szCs w:val="22"/>
              </w:rPr>
            </w:pPr>
            <w:r w:rsidRPr="003B0BA6">
              <w:rPr>
                <w:sz w:val="22"/>
                <w:szCs w:val="22"/>
              </w:rPr>
              <w:t>Ответственный исполнитель …</w:t>
            </w:r>
          </w:p>
        </w:tc>
        <w:tc>
          <w:tcPr>
            <w:tcW w:w="2041" w:type="dxa"/>
          </w:tcPr>
          <w:p w14:paraId="090CDD4C" w14:textId="77777777" w:rsidR="007B3784" w:rsidRPr="003B0BA6" w:rsidRDefault="007B3784" w:rsidP="007B3784">
            <w:pPr>
              <w:tabs>
                <w:tab w:val="left" w:pos="903"/>
              </w:tabs>
              <w:jc w:val="center"/>
              <w:rPr>
                <w:sz w:val="22"/>
                <w:szCs w:val="22"/>
              </w:rPr>
            </w:pPr>
          </w:p>
        </w:tc>
        <w:tc>
          <w:tcPr>
            <w:tcW w:w="2224" w:type="dxa"/>
          </w:tcPr>
          <w:p w14:paraId="4D9256DF" w14:textId="77777777" w:rsidR="007B3784" w:rsidRPr="003B0BA6" w:rsidRDefault="007B3784" w:rsidP="007B3784">
            <w:pPr>
              <w:tabs>
                <w:tab w:val="left" w:pos="903"/>
              </w:tabs>
              <w:jc w:val="center"/>
              <w:rPr>
                <w:sz w:val="22"/>
                <w:szCs w:val="22"/>
              </w:rPr>
            </w:pPr>
          </w:p>
        </w:tc>
        <w:tc>
          <w:tcPr>
            <w:tcW w:w="1583" w:type="dxa"/>
          </w:tcPr>
          <w:p w14:paraId="021B7914" w14:textId="77777777" w:rsidR="007B3784" w:rsidRPr="003B0BA6" w:rsidRDefault="007B3784" w:rsidP="007B3784">
            <w:pPr>
              <w:tabs>
                <w:tab w:val="left" w:pos="903"/>
              </w:tabs>
              <w:jc w:val="center"/>
              <w:rPr>
                <w:sz w:val="22"/>
                <w:szCs w:val="22"/>
              </w:rPr>
            </w:pPr>
          </w:p>
        </w:tc>
        <w:tc>
          <w:tcPr>
            <w:tcW w:w="1552" w:type="dxa"/>
          </w:tcPr>
          <w:p w14:paraId="730097C7" w14:textId="77777777" w:rsidR="007B3784" w:rsidRPr="003B0BA6" w:rsidRDefault="007B3784" w:rsidP="007B3784">
            <w:pPr>
              <w:tabs>
                <w:tab w:val="left" w:pos="903"/>
              </w:tabs>
              <w:jc w:val="center"/>
              <w:rPr>
                <w:sz w:val="22"/>
                <w:szCs w:val="22"/>
              </w:rPr>
            </w:pPr>
          </w:p>
        </w:tc>
        <w:tc>
          <w:tcPr>
            <w:tcW w:w="1542" w:type="dxa"/>
          </w:tcPr>
          <w:p w14:paraId="395B8359" w14:textId="77777777" w:rsidR="007B3784" w:rsidRPr="003B0BA6" w:rsidRDefault="007B3784" w:rsidP="007B3784">
            <w:pPr>
              <w:tabs>
                <w:tab w:val="left" w:pos="903"/>
              </w:tabs>
              <w:jc w:val="center"/>
              <w:rPr>
                <w:sz w:val="22"/>
                <w:szCs w:val="22"/>
              </w:rPr>
            </w:pPr>
          </w:p>
        </w:tc>
      </w:tr>
      <w:tr w:rsidR="007B3784" w:rsidRPr="003B0BA6" w14:paraId="739EC1CF" w14:textId="77777777" w:rsidTr="007B3784">
        <w:tc>
          <w:tcPr>
            <w:tcW w:w="660" w:type="dxa"/>
          </w:tcPr>
          <w:p w14:paraId="28BB5D86" w14:textId="77777777" w:rsidR="007B3784" w:rsidRPr="003B0BA6" w:rsidRDefault="007B3784" w:rsidP="007B3784">
            <w:pPr>
              <w:tabs>
                <w:tab w:val="left" w:pos="903"/>
              </w:tabs>
              <w:jc w:val="center"/>
              <w:rPr>
                <w:sz w:val="22"/>
                <w:szCs w:val="22"/>
              </w:rPr>
            </w:pPr>
            <w:r w:rsidRPr="003B0BA6">
              <w:rPr>
                <w:sz w:val="22"/>
                <w:szCs w:val="22"/>
              </w:rPr>
              <w:t>2.1</w:t>
            </w:r>
          </w:p>
        </w:tc>
        <w:tc>
          <w:tcPr>
            <w:tcW w:w="3022" w:type="dxa"/>
          </w:tcPr>
          <w:p w14:paraId="36FFB4F9" w14:textId="77777777" w:rsidR="007B3784" w:rsidRPr="003B0BA6" w:rsidRDefault="007B3784" w:rsidP="007B3784">
            <w:pPr>
              <w:tabs>
                <w:tab w:val="left" w:pos="903"/>
              </w:tabs>
              <w:jc w:val="center"/>
              <w:rPr>
                <w:sz w:val="22"/>
                <w:szCs w:val="22"/>
              </w:rPr>
            </w:pPr>
            <w:r w:rsidRPr="003B0BA6">
              <w:rPr>
                <w:sz w:val="22"/>
                <w:szCs w:val="22"/>
              </w:rPr>
              <w:t>Структурный элемент 1</w:t>
            </w:r>
          </w:p>
        </w:tc>
        <w:tc>
          <w:tcPr>
            <w:tcW w:w="1936" w:type="dxa"/>
          </w:tcPr>
          <w:p w14:paraId="0ACE7F64" w14:textId="77777777" w:rsidR="007B3784" w:rsidRPr="003B0BA6" w:rsidRDefault="007B3784" w:rsidP="007B3784">
            <w:pPr>
              <w:tabs>
                <w:tab w:val="left" w:pos="903"/>
              </w:tabs>
              <w:jc w:val="center"/>
              <w:rPr>
                <w:sz w:val="22"/>
                <w:szCs w:val="22"/>
              </w:rPr>
            </w:pPr>
            <w:r w:rsidRPr="003B0BA6">
              <w:rPr>
                <w:sz w:val="22"/>
                <w:szCs w:val="22"/>
              </w:rPr>
              <w:t>Ответственный исполнитель 1</w:t>
            </w:r>
          </w:p>
        </w:tc>
        <w:tc>
          <w:tcPr>
            <w:tcW w:w="2041" w:type="dxa"/>
          </w:tcPr>
          <w:p w14:paraId="2EF9C505" w14:textId="77777777" w:rsidR="007B3784" w:rsidRPr="003B0BA6" w:rsidRDefault="007B3784" w:rsidP="007B3784">
            <w:pPr>
              <w:tabs>
                <w:tab w:val="left" w:pos="903"/>
              </w:tabs>
              <w:jc w:val="center"/>
              <w:rPr>
                <w:sz w:val="22"/>
                <w:szCs w:val="22"/>
              </w:rPr>
            </w:pPr>
          </w:p>
        </w:tc>
        <w:tc>
          <w:tcPr>
            <w:tcW w:w="2224" w:type="dxa"/>
          </w:tcPr>
          <w:p w14:paraId="3F08124E" w14:textId="77777777" w:rsidR="007B3784" w:rsidRPr="003B0BA6" w:rsidRDefault="007B3784" w:rsidP="007B3784">
            <w:pPr>
              <w:tabs>
                <w:tab w:val="left" w:pos="903"/>
              </w:tabs>
              <w:jc w:val="center"/>
              <w:rPr>
                <w:sz w:val="22"/>
                <w:szCs w:val="22"/>
              </w:rPr>
            </w:pPr>
          </w:p>
        </w:tc>
        <w:tc>
          <w:tcPr>
            <w:tcW w:w="1583" w:type="dxa"/>
          </w:tcPr>
          <w:p w14:paraId="33B30ABC" w14:textId="77777777" w:rsidR="007B3784" w:rsidRPr="003B0BA6" w:rsidRDefault="007B3784" w:rsidP="007B3784">
            <w:pPr>
              <w:tabs>
                <w:tab w:val="left" w:pos="903"/>
              </w:tabs>
              <w:jc w:val="center"/>
              <w:rPr>
                <w:sz w:val="22"/>
                <w:szCs w:val="22"/>
              </w:rPr>
            </w:pPr>
          </w:p>
        </w:tc>
        <w:tc>
          <w:tcPr>
            <w:tcW w:w="1552" w:type="dxa"/>
          </w:tcPr>
          <w:p w14:paraId="76AFA450" w14:textId="77777777" w:rsidR="007B3784" w:rsidRPr="003B0BA6" w:rsidRDefault="007B3784" w:rsidP="007B3784">
            <w:pPr>
              <w:tabs>
                <w:tab w:val="left" w:pos="903"/>
              </w:tabs>
              <w:jc w:val="center"/>
              <w:rPr>
                <w:sz w:val="22"/>
                <w:szCs w:val="22"/>
              </w:rPr>
            </w:pPr>
          </w:p>
        </w:tc>
        <w:tc>
          <w:tcPr>
            <w:tcW w:w="1542" w:type="dxa"/>
          </w:tcPr>
          <w:p w14:paraId="5DF74F01" w14:textId="77777777" w:rsidR="007B3784" w:rsidRPr="003B0BA6" w:rsidRDefault="007B3784" w:rsidP="007B3784">
            <w:pPr>
              <w:tabs>
                <w:tab w:val="left" w:pos="903"/>
              </w:tabs>
              <w:jc w:val="center"/>
              <w:rPr>
                <w:sz w:val="22"/>
                <w:szCs w:val="22"/>
              </w:rPr>
            </w:pPr>
          </w:p>
        </w:tc>
      </w:tr>
      <w:tr w:rsidR="007B3784" w:rsidRPr="003B0BA6" w14:paraId="742ED928" w14:textId="77777777" w:rsidTr="007B3784">
        <w:tc>
          <w:tcPr>
            <w:tcW w:w="660" w:type="dxa"/>
          </w:tcPr>
          <w:p w14:paraId="2C7E2A58" w14:textId="77777777" w:rsidR="007B3784" w:rsidRPr="003B0BA6" w:rsidRDefault="007B3784" w:rsidP="007B3784">
            <w:pPr>
              <w:tabs>
                <w:tab w:val="left" w:pos="903"/>
              </w:tabs>
              <w:jc w:val="center"/>
              <w:rPr>
                <w:sz w:val="22"/>
                <w:szCs w:val="22"/>
              </w:rPr>
            </w:pPr>
          </w:p>
        </w:tc>
        <w:tc>
          <w:tcPr>
            <w:tcW w:w="3022" w:type="dxa"/>
          </w:tcPr>
          <w:p w14:paraId="7F2B4D74" w14:textId="77777777" w:rsidR="007B3784" w:rsidRPr="003B0BA6" w:rsidRDefault="007B3784" w:rsidP="007B3784">
            <w:pPr>
              <w:tabs>
                <w:tab w:val="left" w:pos="903"/>
              </w:tabs>
              <w:jc w:val="center"/>
              <w:rPr>
                <w:sz w:val="22"/>
                <w:szCs w:val="22"/>
              </w:rPr>
            </w:pPr>
          </w:p>
        </w:tc>
        <w:tc>
          <w:tcPr>
            <w:tcW w:w="1936" w:type="dxa"/>
          </w:tcPr>
          <w:p w14:paraId="3B475307" w14:textId="77777777" w:rsidR="007B3784" w:rsidRPr="003B0BA6" w:rsidRDefault="007B3784" w:rsidP="007B3784">
            <w:pPr>
              <w:tabs>
                <w:tab w:val="left" w:pos="903"/>
              </w:tabs>
              <w:jc w:val="center"/>
              <w:rPr>
                <w:sz w:val="22"/>
                <w:szCs w:val="22"/>
              </w:rPr>
            </w:pPr>
            <w:r w:rsidRPr="003B0BA6">
              <w:rPr>
                <w:sz w:val="22"/>
                <w:szCs w:val="22"/>
              </w:rPr>
              <w:t>Ответственный исполнитель …</w:t>
            </w:r>
          </w:p>
        </w:tc>
        <w:tc>
          <w:tcPr>
            <w:tcW w:w="2041" w:type="dxa"/>
          </w:tcPr>
          <w:p w14:paraId="3A48FEFF" w14:textId="77777777" w:rsidR="007B3784" w:rsidRPr="003B0BA6" w:rsidRDefault="007B3784" w:rsidP="007B3784">
            <w:pPr>
              <w:tabs>
                <w:tab w:val="left" w:pos="903"/>
              </w:tabs>
              <w:jc w:val="center"/>
              <w:rPr>
                <w:sz w:val="22"/>
                <w:szCs w:val="22"/>
              </w:rPr>
            </w:pPr>
          </w:p>
        </w:tc>
        <w:tc>
          <w:tcPr>
            <w:tcW w:w="2224" w:type="dxa"/>
          </w:tcPr>
          <w:p w14:paraId="1D6B531B" w14:textId="77777777" w:rsidR="007B3784" w:rsidRPr="003B0BA6" w:rsidRDefault="007B3784" w:rsidP="007B3784">
            <w:pPr>
              <w:tabs>
                <w:tab w:val="left" w:pos="903"/>
              </w:tabs>
              <w:jc w:val="center"/>
              <w:rPr>
                <w:sz w:val="22"/>
                <w:szCs w:val="22"/>
              </w:rPr>
            </w:pPr>
          </w:p>
        </w:tc>
        <w:tc>
          <w:tcPr>
            <w:tcW w:w="1583" w:type="dxa"/>
          </w:tcPr>
          <w:p w14:paraId="395FFDD0" w14:textId="77777777" w:rsidR="007B3784" w:rsidRPr="003B0BA6" w:rsidRDefault="007B3784" w:rsidP="007B3784">
            <w:pPr>
              <w:tabs>
                <w:tab w:val="left" w:pos="903"/>
              </w:tabs>
              <w:jc w:val="center"/>
              <w:rPr>
                <w:sz w:val="22"/>
                <w:szCs w:val="22"/>
              </w:rPr>
            </w:pPr>
          </w:p>
        </w:tc>
        <w:tc>
          <w:tcPr>
            <w:tcW w:w="1552" w:type="dxa"/>
          </w:tcPr>
          <w:p w14:paraId="3298E796" w14:textId="77777777" w:rsidR="007B3784" w:rsidRPr="003B0BA6" w:rsidRDefault="007B3784" w:rsidP="007B3784">
            <w:pPr>
              <w:tabs>
                <w:tab w:val="left" w:pos="903"/>
              </w:tabs>
              <w:jc w:val="center"/>
              <w:rPr>
                <w:sz w:val="22"/>
                <w:szCs w:val="22"/>
              </w:rPr>
            </w:pPr>
          </w:p>
        </w:tc>
        <w:tc>
          <w:tcPr>
            <w:tcW w:w="1542" w:type="dxa"/>
          </w:tcPr>
          <w:p w14:paraId="26BB22B2" w14:textId="77777777" w:rsidR="007B3784" w:rsidRPr="003B0BA6" w:rsidRDefault="007B3784" w:rsidP="007B3784">
            <w:pPr>
              <w:tabs>
                <w:tab w:val="left" w:pos="903"/>
              </w:tabs>
              <w:jc w:val="center"/>
              <w:rPr>
                <w:sz w:val="22"/>
                <w:szCs w:val="22"/>
              </w:rPr>
            </w:pPr>
          </w:p>
        </w:tc>
      </w:tr>
      <w:tr w:rsidR="007B3784" w:rsidRPr="003B0BA6" w14:paraId="7E5D90BA" w14:textId="77777777" w:rsidTr="007B3784">
        <w:tc>
          <w:tcPr>
            <w:tcW w:w="660" w:type="dxa"/>
          </w:tcPr>
          <w:p w14:paraId="444DD336" w14:textId="77777777" w:rsidR="007B3784" w:rsidRPr="003B0BA6" w:rsidRDefault="007B3784" w:rsidP="007B3784">
            <w:pPr>
              <w:tabs>
                <w:tab w:val="left" w:pos="903"/>
              </w:tabs>
              <w:jc w:val="center"/>
              <w:rPr>
                <w:sz w:val="22"/>
                <w:szCs w:val="22"/>
              </w:rPr>
            </w:pPr>
            <w:r w:rsidRPr="003B0BA6">
              <w:rPr>
                <w:sz w:val="22"/>
                <w:szCs w:val="22"/>
              </w:rPr>
              <w:t>2.2</w:t>
            </w:r>
          </w:p>
        </w:tc>
        <w:tc>
          <w:tcPr>
            <w:tcW w:w="3022" w:type="dxa"/>
          </w:tcPr>
          <w:p w14:paraId="78AC85DF" w14:textId="77777777" w:rsidR="007B3784" w:rsidRPr="003B0BA6" w:rsidRDefault="007B3784" w:rsidP="007B3784">
            <w:pPr>
              <w:tabs>
                <w:tab w:val="left" w:pos="903"/>
              </w:tabs>
              <w:jc w:val="center"/>
              <w:rPr>
                <w:sz w:val="22"/>
                <w:szCs w:val="22"/>
              </w:rPr>
            </w:pPr>
            <w:r w:rsidRPr="003B0BA6">
              <w:rPr>
                <w:sz w:val="22"/>
                <w:szCs w:val="22"/>
              </w:rPr>
              <w:t>Структурный элемент …</w:t>
            </w:r>
          </w:p>
        </w:tc>
        <w:tc>
          <w:tcPr>
            <w:tcW w:w="1936" w:type="dxa"/>
          </w:tcPr>
          <w:p w14:paraId="0D98B241" w14:textId="77777777" w:rsidR="007B3784" w:rsidRPr="003B0BA6" w:rsidRDefault="007B3784" w:rsidP="007B3784">
            <w:pPr>
              <w:tabs>
                <w:tab w:val="left" w:pos="903"/>
              </w:tabs>
              <w:jc w:val="center"/>
              <w:rPr>
                <w:sz w:val="22"/>
                <w:szCs w:val="22"/>
              </w:rPr>
            </w:pPr>
            <w:r w:rsidRPr="003B0BA6">
              <w:rPr>
                <w:sz w:val="22"/>
                <w:szCs w:val="22"/>
              </w:rPr>
              <w:t>Ответственный исполнитель 1</w:t>
            </w:r>
          </w:p>
        </w:tc>
        <w:tc>
          <w:tcPr>
            <w:tcW w:w="2041" w:type="dxa"/>
          </w:tcPr>
          <w:p w14:paraId="35FB0D01" w14:textId="77777777" w:rsidR="007B3784" w:rsidRPr="003B0BA6" w:rsidRDefault="007B3784" w:rsidP="007B3784">
            <w:pPr>
              <w:tabs>
                <w:tab w:val="left" w:pos="903"/>
              </w:tabs>
              <w:jc w:val="center"/>
              <w:rPr>
                <w:sz w:val="22"/>
                <w:szCs w:val="22"/>
              </w:rPr>
            </w:pPr>
          </w:p>
        </w:tc>
        <w:tc>
          <w:tcPr>
            <w:tcW w:w="2224" w:type="dxa"/>
          </w:tcPr>
          <w:p w14:paraId="7B2EAB56" w14:textId="77777777" w:rsidR="007B3784" w:rsidRPr="003B0BA6" w:rsidRDefault="007B3784" w:rsidP="007B3784">
            <w:pPr>
              <w:tabs>
                <w:tab w:val="left" w:pos="903"/>
              </w:tabs>
              <w:jc w:val="center"/>
              <w:rPr>
                <w:sz w:val="22"/>
                <w:szCs w:val="22"/>
              </w:rPr>
            </w:pPr>
          </w:p>
        </w:tc>
        <w:tc>
          <w:tcPr>
            <w:tcW w:w="1583" w:type="dxa"/>
          </w:tcPr>
          <w:p w14:paraId="4870097D" w14:textId="77777777" w:rsidR="007B3784" w:rsidRPr="003B0BA6" w:rsidRDefault="007B3784" w:rsidP="007B3784">
            <w:pPr>
              <w:tabs>
                <w:tab w:val="left" w:pos="903"/>
              </w:tabs>
              <w:jc w:val="center"/>
              <w:rPr>
                <w:sz w:val="22"/>
                <w:szCs w:val="22"/>
              </w:rPr>
            </w:pPr>
          </w:p>
        </w:tc>
        <w:tc>
          <w:tcPr>
            <w:tcW w:w="1552" w:type="dxa"/>
          </w:tcPr>
          <w:p w14:paraId="0D28D502" w14:textId="77777777" w:rsidR="007B3784" w:rsidRPr="003B0BA6" w:rsidRDefault="007B3784" w:rsidP="007B3784">
            <w:pPr>
              <w:tabs>
                <w:tab w:val="left" w:pos="903"/>
              </w:tabs>
              <w:jc w:val="center"/>
              <w:rPr>
                <w:sz w:val="22"/>
                <w:szCs w:val="22"/>
              </w:rPr>
            </w:pPr>
          </w:p>
        </w:tc>
        <w:tc>
          <w:tcPr>
            <w:tcW w:w="1542" w:type="dxa"/>
          </w:tcPr>
          <w:p w14:paraId="428834C7" w14:textId="77777777" w:rsidR="007B3784" w:rsidRPr="003B0BA6" w:rsidRDefault="007B3784" w:rsidP="007B3784">
            <w:pPr>
              <w:tabs>
                <w:tab w:val="left" w:pos="903"/>
              </w:tabs>
              <w:jc w:val="center"/>
              <w:rPr>
                <w:sz w:val="22"/>
                <w:szCs w:val="22"/>
              </w:rPr>
            </w:pPr>
          </w:p>
        </w:tc>
      </w:tr>
      <w:tr w:rsidR="007B3784" w:rsidRPr="003B0BA6" w14:paraId="50A492A1" w14:textId="77777777" w:rsidTr="007B3784">
        <w:tc>
          <w:tcPr>
            <w:tcW w:w="660" w:type="dxa"/>
          </w:tcPr>
          <w:p w14:paraId="668638FD" w14:textId="77777777" w:rsidR="007B3784" w:rsidRPr="003B0BA6" w:rsidRDefault="007B3784" w:rsidP="007B3784">
            <w:pPr>
              <w:tabs>
                <w:tab w:val="left" w:pos="903"/>
              </w:tabs>
              <w:jc w:val="center"/>
              <w:rPr>
                <w:sz w:val="22"/>
                <w:szCs w:val="22"/>
              </w:rPr>
            </w:pPr>
          </w:p>
        </w:tc>
        <w:tc>
          <w:tcPr>
            <w:tcW w:w="3022" w:type="dxa"/>
          </w:tcPr>
          <w:p w14:paraId="464520D8" w14:textId="77777777" w:rsidR="007B3784" w:rsidRPr="003B0BA6" w:rsidRDefault="007B3784" w:rsidP="007B3784">
            <w:pPr>
              <w:tabs>
                <w:tab w:val="left" w:pos="903"/>
              </w:tabs>
              <w:jc w:val="center"/>
              <w:rPr>
                <w:sz w:val="22"/>
                <w:szCs w:val="22"/>
              </w:rPr>
            </w:pPr>
          </w:p>
        </w:tc>
        <w:tc>
          <w:tcPr>
            <w:tcW w:w="1936" w:type="dxa"/>
          </w:tcPr>
          <w:p w14:paraId="6509DDA0" w14:textId="77777777" w:rsidR="007B3784" w:rsidRPr="003B0BA6" w:rsidRDefault="007B3784" w:rsidP="007B3784">
            <w:pPr>
              <w:tabs>
                <w:tab w:val="left" w:pos="903"/>
              </w:tabs>
              <w:jc w:val="center"/>
              <w:rPr>
                <w:sz w:val="22"/>
                <w:szCs w:val="22"/>
              </w:rPr>
            </w:pPr>
            <w:r w:rsidRPr="003B0BA6">
              <w:rPr>
                <w:sz w:val="22"/>
                <w:szCs w:val="22"/>
              </w:rPr>
              <w:t>Ответственный исполнитель …</w:t>
            </w:r>
          </w:p>
        </w:tc>
        <w:tc>
          <w:tcPr>
            <w:tcW w:w="2041" w:type="dxa"/>
          </w:tcPr>
          <w:p w14:paraId="46883730" w14:textId="77777777" w:rsidR="007B3784" w:rsidRPr="003B0BA6" w:rsidRDefault="007B3784" w:rsidP="007B3784">
            <w:pPr>
              <w:tabs>
                <w:tab w:val="left" w:pos="903"/>
              </w:tabs>
              <w:jc w:val="center"/>
              <w:rPr>
                <w:sz w:val="22"/>
                <w:szCs w:val="22"/>
              </w:rPr>
            </w:pPr>
          </w:p>
        </w:tc>
        <w:tc>
          <w:tcPr>
            <w:tcW w:w="2224" w:type="dxa"/>
          </w:tcPr>
          <w:p w14:paraId="72BA1423" w14:textId="77777777" w:rsidR="007B3784" w:rsidRPr="003B0BA6" w:rsidRDefault="007B3784" w:rsidP="007B3784">
            <w:pPr>
              <w:tabs>
                <w:tab w:val="left" w:pos="903"/>
              </w:tabs>
              <w:jc w:val="center"/>
              <w:rPr>
                <w:sz w:val="22"/>
                <w:szCs w:val="22"/>
              </w:rPr>
            </w:pPr>
          </w:p>
        </w:tc>
        <w:tc>
          <w:tcPr>
            <w:tcW w:w="1583" w:type="dxa"/>
          </w:tcPr>
          <w:p w14:paraId="67A36B8A" w14:textId="77777777" w:rsidR="007B3784" w:rsidRPr="003B0BA6" w:rsidRDefault="007B3784" w:rsidP="007B3784">
            <w:pPr>
              <w:tabs>
                <w:tab w:val="left" w:pos="903"/>
              </w:tabs>
              <w:jc w:val="center"/>
              <w:rPr>
                <w:sz w:val="22"/>
                <w:szCs w:val="22"/>
              </w:rPr>
            </w:pPr>
          </w:p>
        </w:tc>
        <w:tc>
          <w:tcPr>
            <w:tcW w:w="1552" w:type="dxa"/>
          </w:tcPr>
          <w:p w14:paraId="03616B79" w14:textId="77777777" w:rsidR="007B3784" w:rsidRPr="003B0BA6" w:rsidRDefault="007B3784" w:rsidP="007B3784">
            <w:pPr>
              <w:tabs>
                <w:tab w:val="left" w:pos="903"/>
              </w:tabs>
              <w:jc w:val="center"/>
              <w:rPr>
                <w:sz w:val="22"/>
                <w:szCs w:val="22"/>
              </w:rPr>
            </w:pPr>
          </w:p>
        </w:tc>
        <w:tc>
          <w:tcPr>
            <w:tcW w:w="1542" w:type="dxa"/>
          </w:tcPr>
          <w:p w14:paraId="6F9C0CD1" w14:textId="77777777" w:rsidR="007B3784" w:rsidRPr="003B0BA6" w:rsidRDefault="007B3784" w:rsidP="007B3784">
            <w:pPr>
              <w:tabs>
                <w:tab w:val="left" w:pos="903"/>
              </w:tabs>
              <w:jc w:val="center"/>
              <w:rPr>
                <w:sz w:val="22"/>
                <w:szCs w:val="22"/>
              </w:rPr>
            </w:pPr>
          </w:p>
        </w:tc>
      </w:tr>
      <w:tr w:rsidR="007B3784" w:rsidRPr="003B0BA6" w14:paraId="0973701F" w14:textId="77777777" w:rsidTr="007B3784">
        <w:tc>
          <w:tcPr>
            <w:tcW w:w="660" w:type="dxa"/>
            <w:vMerge w:val="restart"/>
          </w:tcPr>
          <w:p w14:paraId="549A091F" w14:textId="77777777" w:rsidR="007B3784" w:rsidRPr="003B0BA6" w:rsidRDefault="007B3784" w:rsidP="007B3784">
            <w:pPr>
              <w:tabs>
                <w:tab w:val="left" w:pos="903"/>
              </w:tabs>
              <w:jc w:val="center"/>
              <w:rPr>
                <w:sz w:val="22"/>
                <w:szCs w:val="22"/>
              </w:rPr>
            </w:pPr>
            <w:r w:rsidRPr="003B0BA6">
              <w:rPr>
                <w:sz w:val="22"/>
                <w:szCs w:val="22"/>
              </w:rPr>
              <w:t>3</w:t>
            </w:r>
          </w:p>
        </w:tc>
        <w:tc>
          <w:tcPr>
            <w:tcW w:w="3022" w:type="dxa"/>
            <w:vMerge w:val="restart"/>
          </w:tcPr>
          <w:p w14:paraId="345CD3E9" w14:textId="77777777" w:rsidR="007B3784" w:rsidRPr="003B0BA6" w:rsidRDefault="007B3784" w:rsidP="007B3784">
            <w:pPr>
              <w:tabs>
                <w:tab w:val="left" w:pos="903"/>
              </w:tabs>
              <w:jc w:val="center"/>
              <w:rPr>
                <w:sz w:val="22"/>
                <w:szCs w:val="22"/>
              </w:rPr>
            </w:pPr>
            <w:r w:rsidRPr="003B0BA6">
              <w:rPr>
                <w:sz w:val="22"/>
                <w:szCs w:val="22"/>
              </w:rPr>
              <w:t>Отдельные мероприятия, направленные на ликвидацию последствий чрезвычайных ситуаций (при необходимости)</w:t>
            </w:r>
          </w:p>
        </w:tc>
        <w:tc>
          <w:tcPr>
            <w:tcW w:w="1936" w:type="dxa"/>
          </w:tcPr>
          <w:p w14:paraId="683A6FD4" w14:textId="77777777" w:rsidR="007B3784" w:rsidRPr="003B0BA6" w:rsidRDefault="007B3784" w:rsidP="007B3784">
            <w:pPr>
              <w:tabs>
                <w:tab w:val="left" w:pos="903"/>
              </w:tabs>
              <w:jc w:val="center"/>
              <w:rPr>
                <w:sz w:val="22"/>
                <w:szCs w:val="22"/>
              </w:rPr>
            </w:pPr>
            <w:r w:rsidRPr="003B0BA6">
              <w:rPr>
                <w:sz w:val="22"/>
                <w:szCs w:val="22"/>
              </w:rPr>
              <w:t>Ответственный исполнитель 1</w:t>
            </w:r>
          </w:p>
        </w:tc>
        <w:tc>
          <w:tcPr>
            <w:tcW w:w="2041" w:type="dxa"/>
          </w:tcPr>
          <w:p w14:paraId="24E0FE38" w14:textId="77777777" w:rsidR="007B3784" w:rsidRPr="003B0BA6" w:rsidRDefault="007B3784" w:rsidP="007B3784">
            <w:pPr>
              <w:tabs>
                <w:tab w:val="left" w:pos="903"/>
              </w:tabs>
              <w:jc w:val="center"/>
              <w:rPr>
                <w:sz w:val="22"/>
                <w:szCs w:val="22"/>
              </w:rPr>
            </w:pPr>
          </w:p>
        </w:tc>
        <w:tc>
          <w:tcPr>
            <w:tcW w:w="2224" w:type="dxa"/>
          </w:tcPr>
          <w:p w14:paraId="66857AE4" w14:textId="77777777" w:rsidR="007B3784" w:rsidRPr="003B0BA6" w:rsidRDefault="007B3784" w:rsidP="007B3784">
            <w:pPr>
              <w:tabs>
                <w:tab w:val="left" w:pos="903"/>
              </w:tabs>
              <w:jc w:val="center"/>
              <w:rPr>
                <w:sz w:val="22"/>
                <w:szCs w:val="22"/>
              </w:rPr>
            </w:pPr>
          </w:p>
        </w:tc>
        <w:tc>
          <w:tcPr>
            <w:tcW w:w="1583" w:type="dxa"/>
          </w:tcPr>
          <w:p w14:paraId="29C860C9" w14:textId="77777777" w:rsidR="007B3784" w:rsidRPr="003B0BA6" w:rsidRDefault="007B3784" w:rsidP="007B3784">
            <w:pPr>
              <w:tabs>
                <w:tab w:val="left" w:pos="903"/>
              </w:tabs>
              <w:jc w:val="center"/>
              <w:rPr>
                <w:sz w:val="22"/>
                <w:szCs w:val="22"/>
              </w:rPr>
            </w:pPr>
          </w:p>
        </w:tc>
        <w:tc>
          <w:tcPr>
            <w:tcW w:w="1552" w:type="dxa"/>
          </w:tcPr>
          <w:p w14:paraId="0735BE56" w14:textId="77777777" w:rsidR="007B3784" w:rsidRPr="003B0BA6" w:rsidRDefault="007B3784" w:rsidP="007B3784">
            <w:pPr>
              <w:tabs>
                <w:tab w:val="left" w:pos="903"/>
              </w:tabs>
              <w:jc w:val="center"/>
              <w:rPr>
                <w:sz w:val="22"/>
                <w:szCs w:val="22"/>
              </w:rPr>
            </w:pPr>
          </w:p>
        </w:tc>
        <w:tc>
          <w:tcPr>
            <w:tcW w:w="1542" w:type="dxa"/>
          </w:tcPr>
          <w:p w14:paraId="5AFBD050" w14:textId="77777777" w:rsidR="007B3784" w:rsidRPr="003B0BA6" w:rsidRDefault="007B3784" w:rsidP="007B3784">
            <w:pPr>
              <w:tabs>
                <w:tab w:val="left" w:pos="903"/>
              </w:tabs>
              <w:jc w:val="center"/>
              <w:rPr>
                <w:sz w:val="22"/>
                <w:szCs w:val="22"/>
              </w:rPr>
            </w:pPr>
          </w:p>
        </w:tc>
      </w:tr>
      <w:tr w:rsidR="007B3784" w:rsidRPr="003B0BA6" w14:paraId="5E1A5FB5" w14:textId="77777777" w:rsidTr="007B3784">
        <w:tc>
          <w:tcPr>
            <w:tcW w:w="660" w:type="dxa"/>
            <w:vMerge/>
          </w:tcPr>
          <w:p w14:paraId="2CA10DAF" w14:textId="77777777" w:rsidR="007B3784" w:rsidRPr="003B0BA6" w:rsidRDefault="007B3784" w:rsidP="007B3784">
            <w:pPr>
              <w:tabs>
                <w:tab w:val="left" w:pos="903"/>
              </w:tabs>
              <w:jc w:val="center"/>
              <w:rPr>
                <w:sz w:val="22"/>
                <w:szCs w:val="22"/>
              </w:rPr>
            </w:pPr>
          </w:p>
        </w:tc>
        <w:tc>
          <w:tcPr>
            <w:tcW w:w="3022" w:type="dxa"/>
            <w:vMerge/>
          </w:tcPr>
          <w:p w14:paraId="3996C3CC" w14:textId="77777777" w:rsidR="007B3784" w:rsidRPr="003B0BA6" w:rsidRDefault="007B3784" w:rsidP="007B3784">
            <w:pPr>
              <w:tabs>
                <w:tab w:val="left" w:pos="903"/>
              </w:tabs>
              <w:jc w:val="center"/>
              <w:rPr>
                <w:sz w:val="22"/>
                <w:szCs w:val="22"/>
              </w:rPr>
            </w:pPr>
          </w:p>
        </w:tc>
        <w:tc>
          <w:tcPr>
            <w:tcW w:w="1936" w:type="dxa"/>
          </w:tcPr>
          <w:p w14:paraId="67E23F0D" w14:textId="77777777" w:rsidR="007B3784" w:rsidRPr="003B0BA6" w:rsidRDefault="007B3784" w:rsidP="007B3784">
            <w:pPr>
              <w:tabs>
                <w:tab w:val="left" w:pos="903"/>
              </w:tabs>
              <w:jc w:val="center"/>
              <w:rPr>
                <w:sz w:val="22"/>
                <w:szCs w:val="22"/>
              </w:rPr>
            </w:pPr>
            <w:r w:rsidRPr="003B0BA6">
              <w:rPr>
                <w:sz w:val="22"/>
                <w:szCs w:val="22"/>
              </w:rPr>
              <w:t>Ответственный исполнитель …</w:t>
            </w:r>
          </w:p>
        </w:tc>
        <w:tc>
          <w:tcPr>
            <w:tcW w:w="2041" w:type="dxa"/>
          </w:tcPr>
          <w:p w14:paraId="6D99BCAC" w14:textId="77777777" w:rsidR="007B3784" w:rsidRPr="003B0BA6" w:rsidRDefault="007B3784" w:rsidP="007B3784">
            <w:pPr>
              <w:tabs>
                <w:tab w:val="left" w:pos="903"/>
              </w:tabs>
              <w:jc w:val="center"/>
              <w:rPr>
                <w:sz w:val="22"/>
                <w:szCs w:val="22"/>
              </w:rPr>
            </w:pPr>
          </w:p>
        </w:tc>
        <w:tc>
          <w:tcPr>
            <w:tcW w:w="2224" w:type="dxa"/>
          </w:tcPr>
          <w:p w14:paraId="3DE8025A" w14:textId="77777777" w:rsidR="007B3784" w:rsidRPr="003B0BA6" w:rsidRDefault="007B3784" w:rsidP="007B3784">
            <w:pPr>
              <w:tabs>
                <w:tab w:val="left" w:pos="903"/>
              </w:tabs>
              <w:jc w:val="center"/>
              <w:rPr>
                <w:sz w:val="22"/>
                <w:szCs w:val="22"/>
              </w:rPr>
            </w:pPr>
          </w:p>
        </w:tc>
        <w:tc>
          <w:tcPr>
            <w:tcW w:w="1583" w:type="dxa"/>
          </w:tcPr>
          <w:p w14:paraId="08AF17E2" w14:textId="77777777" w:rsidR="007B3784" w:rsidRPr="003B0BA6" w:rsidRDefault="007B3784" w:rsidP="007B3784">
            <w:pPr>
              <w:tabs>
                <w:tab w:val="left" w:pos="903"/>
              </w:tabs>
              <w:jc w:val="center"/>
              <w:rPr>
                <w:sz w:val="22"/>
                <w:szCs w:val="22"/>
              </w:rPr>
            </w:pPr>
          </w:p>
        </w:tc>
        <w:tc>
          <w:tcPr>
            <w:tcW w:w="1552" w:type="dxa"/>
          </w:tcPr>
          <w:p w14:paraId="4033DCC5" w14:textId="77777777" w:rsidR="007B3784" w:rsidRPr="003B0BA6" w:rsidRDefault="007B3784" w:rsidP="007B3784">
            <w:pPr>
              <w:tabs>
                <w:tab w:val="left" w:pos="903"/>
              </w:tabs>
              <w:jc w:val="center"/>
              <w:rPr>
                <w:sz w:val="22"/>
                <w:szCs w:val="22"/>
              </w:rPr>
            </w:pPr>
          </w:p>
        </w:tc>
        <w:tc>
          <w:tcPr>
            <w:tcW w:w="1542" w:type="dxa"/>
          </w:tcPr>
          <w:p w14:paraId="16A54A26" w14:textId="77777777" w:rsidR="007B3784" w:rsidRPr="003B0BA6" w:rsidRDefault="007B3784" w:rsidP="007B3784">
            <w:pPr>
              <w:tabs>
                <w:tab w:val="left" w:pos="903"/>
              </w:tabs>
              <w:jc w:val="center"/>
              <w:rPr>
                <w:sz w:val="22"/>
                <w:szCs w:val="22"/>
              </w:rPr>
            </w:pPr>
          </w:p>
        </w:tc>
      </w:tr>
    </w:tbl>
    <w:p w14:paraId="54A8E80B" w14:textId="6EDAD6F8" w:rsidR="00B766E6" w:rsidRPr="003B0BA6" w:rsidRDefault="00B766E6" w:rsidP="002306B8">
      <w:pPr>
        <w:pStyle w:val="ConsPlusNormal"/>
        <w:tabs>
          <w:tab w:val="left" w:pos="944"/>
        </w:tabs>
        <w:outlineLvl w:val="1"/>
        <w:rPr>
          <w:rFonts w:ascii="Times New Roman" w:hAnsi="Times New Roman" w:cs="Times New Roman"/>
        </w:rPr>
      </w:pPr>
    </w:p>
    <w:p w14:paraId="00734DEF" w14:textId="77777777" w:rsidR="007B3784" w:rsidRPr="003B0BA6" w:rsidRDefault="007B3784" w:rsidP="002306B8">
      <w:pPr>
        <w:pStyle w:val="ConsPlusNormal"/>
        <w:tabs>
          <w:tab w:val="left" w:pos="944"/>
        </w:tabs>
        <w:outlineLvl w:val="1"/>
        <w:rPr>
          <w:rFonts w:ascii="Times New Roman" w:hAnsi="Times New Roman" w:cs="Times New Roman"/>
        </w:rPr>
      </w:pPr>
      <w:r w:rsidRPr="003B0BA6">
        <w:rPr>
          <w:rFonts w:ascii="Times New Roman" w:hAnsi="Times New Roman" w:cs="Times New Roman"/>
        </w:rPr>
        <w:t xml:space="preserve">Примечания: </w:t>
      </w:r>
    </w:p>
    <w:p w14:paraId="1B1E56C1" w14:textId="77777777" w:rsidR="007B3784" w:rsidRPr="003B0BA6" w:rsidRDefault="007B3784" w:rsidP="002306B8">
      <w:pPr>
        <w:pStyle w:val="ConsPlusNormal"/>
        <w:tabs>
          <w:tab w:val="left" w:pos="944"/>
        </w:tabs>
        <w:outlineLvl w:val="1"/>
        <w:rPr>
          <w:rFonts w:ascii="Times New Roman" w:hAnsi="Times New Roman" w:cs="Times New Roman"/>
        </w:rPr>
      </w:pPr>
      <w:r w:rsidRPr="003B0BA6">
        <w:rPr>
          <w:rFonts w:ascii="Times New Roman" w:hAnsi="Times New Roman" w:cs="Times New Roman"/>
        </w:rPr>
        <w:t xml:space="preserve">ФБ – федеральный бюджет; </w:t>
      </w:r>
    </w:p>
    <w:p w14:paraId="030BC5EF" w14:textId="77777777" w:rsidR="007B3784" w:rsidRPr="003B0BA6" w:rsidRDefault="007B3784" w:rsidP="002306B8">
      <w:pPr>
        <w:pStyle w:val="ConsPlusNormal"/>
        <w:tabs>
          <w:tab w:val="left" w:pos="944"/>
        </w:tabs>
        <w:outlineLvl w:val="1"/>
        <w:rPr>
          <w:rFonts w:ascii="Times New Roman" w:hAnsi="Times New Roman" w:cs="Times New Roman"/>
        </w:rPr>
      </w:pPr>
      <w:r w:rsidRPr="003B0BA6">
        <w:rPr>
          <w:rFonts w:ascii="Times New Roman" w:hAnsi="Times New Roman" w:cs="Times New Roman"/>
        </w:rPr>
        <w:t xml:space="preserve">ОБ – областной бюджет; </w:t>
      </w:r>
    </w:p>
    <w:p w14:paraId="3F49B949" w14:textId="77777777" w:rsidR="007B3784" w:rsidRPr="003B0BA6" w:rsidRDefault="007B3784" w:rsidP="002306B8">
      <w:pPr>
        <w:pStyle w:val="ConsPlusNormal"/>
        <w:tabs>
          <w:tab w:val="left" w:pos="944"/>
        </w:tabs>
        <w:outlineLvl w:val="1"/>
        <w:rPr>
          <w:rFonts w:ascii="Times New Roman" w:hAnsi="Times New Roman" w:cs="Times New Roman"/>
        </w:rPr>
      </w:pPr>
      <w:r w:rsidRPr="003B0BA6">
        <w:rPr>
          <w:rFonts w:ascii="Times New Roman" w:hAnsi="Times New Roman" w:cs="Times New Roman"/>
        </w:rPr>
        <w:t xml:space="preserve">МБ – местный бюджет; </w:t>
      </w:r>
    </w:p>
    <w:p w14:paraId="5C75D44A" w14:textId="75B5173F" w:rsidR="00B766E6" w:rsidRPr="003B0BA6" w:rsidRDefault="007B3784" w:rsidP="002306B8">
      <w:pPr>
        <w:pStyle w:val="ConsPlusNormal"/>
        <w:tabs>
          <w:tab w:val="left" w:pos="944"/>
        </w:tabs>
        <w:outlineLvl w:val="1"/>
        <w:rPr>
          <w:rFonts w:ascii="Times New Roman" w:hAnsi="Times New Roman" w:cs="Times New Roman"/>
        </w:rPr>
      </w:pPr>
      <w:r w:rsidRPr="003B0BA6">
        <w:rPr>
          <w:rFonts w:ascii="Times New Roman" w:hAnsi="Times New Roman" w:cs="Times New Roman"/>
        </w:rPr>
        <w:t>ИИ – иные источники.</w:t>
      </w:r>
    </w:p>
    <w:p w14:paraId="128F1A93" w14:textId="2EC09482" w:rsidR="009E679E" w:rsidRPr="003B0BA6" w:rsidRDefault="009E679E" w:rsidP="009E679E">
      <w:pPr>
        <w:pStyle w:val="ConsPlusNormal"/>
        <w:tabs>
          <w:tab w:val="left" w:pos="944"/>
        </w:tabs>
        <w:outlineLvl w:val="1"/>
        <w:rPr>
          <w:rFonts w:ascii="Times New Roman" w:hAnsi="Times New Roman" w:cs="Times New Roman"/>
        </w:rPr>
      </w:pPr>
    </w:p>
    <w:p w14:paraId="2D0DFE18" w14:textId="0CD9A169" w:rsidR="007222B8" w:rsidRPr="003B0BA6" w:rsidRDefault="007222B8" w:rsidP="009E679E">
      <w:pPr>
        <w:pStyle w:val="ConsPlusNormal"/>
        <w:tabs>
          <w:tab w:val="left" w:pos="944"/>
        </w:tabs>
        <w:outlineLvl w:val="1"/>
        <w:rPr>
          <w:rFonts w:ascii="Times New Roman" w:hAnsi="Times New Roman" w:cs="Times New Roman"/>
        </w:rPr>
      </w:pPr>
    </w:p>
    <w:p w14:paraId="1411DF96" w14:textId="0CBB37F1" w:rsidR="007222B8" w:rsidRPr="003B0BA6" w:rsidRDefault="007222B8" w:rsidP="009E679E">
      <w:pPr>
        <w:pStyle w:val="ConsPlusNormal"/>
        <w:tabs>
          <w:tab w:val="left" w:pos="944"/>
        </w:tabs>
        <w:outlineLvl w:val="1"/>
        <w:rPr>
          <w:rFonts w:ascii="Times New Roman" w:hAnsi="Times New Roman" w:cs="Times New Roman"/>
        </w:rPr>
      </w:pPr>
    </w:p>
    <w:p w14:paraId="5A2E7FDB" w14:textId="44EBCE19" w:rsidR="00D121ED" w:rsidRPr="003B0BA6" w:rsidRDefault="009E679E" w:rsidP="00D121ED">
      <w:pPr>
        <w:pStyle w:val="ConsPlusNormal"/>
        <w:numPr>
          <w:ilvl w:val="0"/>
          <w:numId w:val="6"/>
        </w:numPr>
        <w:tabs>
          <w:tab w:val="left" w:pos="944"/>
        </w:tabs>
        <w:jc w:val="center"/>
        <w:outlineLvl w:val="1"/>
        <w:rPr>
          <w:rFonts w:ascii="Times New Roman" w:hAnsi="Times New Roman" w:cs="Times New Roman"/>
          <w:b/>
          <w:bCs/>
        </w:rPr>
      </w:pPr>
      <w:r w:rsidRPr="003B0BA6">
        <w:rPr>
          <w:rFonts w:ascii="Times New Roman" w:hAnsi="Times New Roman" w:cs="Times New Roman"/>
          <w:b/>
          <w:bCs/>
        </w:rPr>
        <w:t>Пояснительная записка</w:t>
      </w:r>
    </w:p>
    <w:p w14:paraId="79105A2C" w14:textId="193D27D9" w:rsidR="009E679E" w:rsidRPr="003B0BA6" w:rsidRDefault="009E679E" w:rsidP="00D121ED">
      <w:pPr>
        <w:pStyle w:val="ConsPlusNormal"/>
        <w:tabs>
          <w:tab w:val="left" w:pos="944"/>
        </w:tabs>
        <w:ind w:left="1080"/>
        <w:jc w:val="center"/>
        <w:outlineLvl w:val="1"/>
        <w:rPr>
          <w:rFonts w:ascii="Times New Roman" w:hAnsi="Times New Roman" w:cs="Times New Roman"/>
          <w:b/>
          <w:bCs/>
        </w:rPr>
      </w:pPr>
      <w:r w:rsidRPr="003B0BA6">
        <w:rPr>
          <w:rFonts w:ascii="Times New Roman" w:hAnsi="Times New Roman" w:cs="Times New Roman"/>
          <w:b/>
          <w:bCs/>
        </w:rPr>
        <w:t>к годовому отчету о реализации муниципальной программы</w:t>
      </w:r>
    </w:p>
    <w:p w14:paraId="3DFDF983" w14:textId="77777777" w:rsidR="009E679E" w:rsidRPr="003B0BA6" w:rsidRDefault="009E679E" w:rsidP="00D121ED">
      <w:pPr>
        <w:pStyle w:val="ConsPlusNormal"/>
        <w:tabs>
          <w:tab w:val="left" w:pos="944"/>
        </w:tabs>
        <w:jc w:val="center"/>
        <w:outlineLvl w:val="1"/>
        <w:rPr>
          <w:rFonts w:ascii="Times New Roman" w:hAnsi="Times New Roman" w:cs="Times New Roman"/>
          <w:b/>
          <w:bCs/>
        </w:rPr>
      </w:pPr>
    </w:p>
    <w:p w14:paraId="1898DCF1" w14:textId="47B7272B" w:rsidR="009E679E" w:rsidRPr="003B0BA6" w:rsidRDefault="009E679E" w:rsidP="009E679E">
      <w:pPr>
        <w:pStyle w:val="ConsPlusNormal"/>
        <w:tabs>
          <w:tab w:val="left" w:pos="944"/>
        </w:tabs>
        <w:ind w:left="1080"/>
        <w:jc w:val="both"/>
        <w:outlineLvl w:val="1"/>
        <w:rPr>
          <w:rFonts w:ascii="Times New Roman" w:hAnsi="Times New Roman" w:cs="Times New Roman"/>
        </w:rPr>
      </w:pPr>
      <w:r w:rsidRPr="003B0BA6">
        <w:rPr>
          <w:rFonts w:ascii="Times New Roman" w:hAnsi="Times New Roman" w:cs="Times New Roman"/>
        </w:rPr>
        <w:t xml:space="preserve"> Пояснительная записка к годовому отчету об исполнении муниципальной программы состоит из следующих разделов</w:t>
      </w:r>
    </w:p>
    <w:p w14:paraId="58667689" w14:textId="77777777" w:rsidR="00D121ED" w:rsidRPr="003B0BA6" w:rsidRDefault="00D121ED" w:rsidP="009E679E">
      <w:pPr>
        <w:pStyle w:val="ConsPlusNormal"/>
        <w:tabs>
          <w:tab w:val="left" w:pos="944"/>
        </w:tabs>
        <w:ind w:left="1080"/>
        <w:jc w:val="both"/>
        <w:outlineLvl w:val="1"/>
        <w:rPr>
          <w:rFonts w:ascii="Times New Roman" w:hAnsi="Times New Roman" w:cs="Times New Roman"/>
        </w:rPr>
      </w:pPr>
    </w:p>
    <w:p w14:paraId="3A1F7C7F" w14:textId="500860CC" w:rsidR="00D121ED" w:rsidRPr="003B0BA6" w:rsidRDefault="009E679E" w:rsidP="00D121ED">
      <w:pPr>
        <w:pStyle w:val="ConsPlusNormal"/>
        <w:numPr>
          <w:ilvl w:val="0"/>
          <w:numId w:val="7"/>
        </w:numPr>
        <w:tabs>
          <w:tab w:val="left" w:pos="944"/>
        </w:tabs>
        <w:jc w:val="both"/>
        <w:outlineLvl w:val="1"/>
        <w:rPr>
          <w:rFonts w:ascii="Times New Roman" w:hAnsi="Times New Roman" w:cs="Times New Roman"/>
        </w:rPr>
      </w:pPr>
      <w:r w:rsidRPr="003B0BA6">
        <w:rPr>
          <w:rFonts w:ascii="Times New Roman" w:hAnsi="Times New Roman" w:cs="Times New Roman"/>
        </w:rPr>
        <w:t xml:space="preserve">Основные результаты реализации муниципальной программы. </w:t>
      </w:r>
    </w:p>
    <w:p w14:paraId="0B76CDBE" w14:textId="254E713F" w:rsidR="009E679E" w:rsidRPr="003B0BA6" w:rsidRDefault="009E679E" w:rsidP="009E679E">
      <w:pPr>
        <w:pStyle w:val="ConsPlusNormal"/>
        <w:tabs>
          <w:tab w:val="left" w:pos="944"/>
        </w:tabs>
        <w:ind w:left="1080"/>
        <w:jc w:val="both"/>
        <w:outlineLvl w:val="1"/>
        <w:rPr>
          <w:rFonts w:ascii="Times New Roman" w:hAnsi="Times New Roman" w:cs="Times New Roman"/>
        </w:rPr>
      </w:pPr>
      <w:r w:rsidRPr="003B0BA6">
        <w:rPr>
          <w:rFonts w:ascii="Times New Roman" w:hAnsi="Times New Roman" w:cs="Times New Roman"/>
        </w:rPr>
        <w:t xml:space="preserve">В данном разделе приводятся сведения о результатах исполнения наиболее затратных структурных элементов с указанием фактических значений результатов их исполнения (в натуральном выражении). </w:t>
      </w:r>
    </w:p>
    <w:p w14:paraId="4D5B4166" w14:textId="77777777" w:rsidR="00D121ED" w:rsidRPr="003B0BA6" w:rsidRDefault="00D121ED" w:rsidP="009E679E">
      <w:pPr>
        <w:pStyle w:val="ConsPlusNormal"/>
        <w:tabs>
          <w:tab w:val="left" w:pos="944"/>
        </w:tabs>
        <w:ind w:left="1080"/>
        <w:jc w:val="both"/>
        <w:outlineLvl w:val="1"/>
        <w:rPr>
          <w:rFonts w:ascii="Times New Roman" w:hAnsi="Times New Roman" w:cs="Times New Roman"/>
        </w:rPr>
      </w:pPr>
    </w:p>
    <w:p w14:paraId="3D3D1CAF" w14:textId="77777777" w:rsidR="009E679E" w:rsidRPr="003B0BA6" w:rsidRDefault="009E679E" w:rsidP="009E679E">
      <w:pPr>
        <w:pStyle w:val="ConsPlusNormal"/>
        <w:tabs>
          <w:tab w:val="left" w:pos="944"/>
        </w:tabs>
        <w:ind w:left="1080"/>
        <w:jc w:val="both"/>
        <w:outlineLvl w:val="1"/>
        <w:rPr>
          <w:rFonts w:ascii="Times New Roman" w:hAnsi="Times New Roman" w:cs="Times New Roman"/>
        </w:rPr>
      </w:pPr>
      <w:r w:rsidRPr="003B0BA6">
        <w:rPr>
          <w:rFonts w:ascii="Times New Roman" w:hAnsi="Times New Roman" w:cs="Times New Roman"/>
        </w:rPr>
        <w:t xml:space="preserve">2. Анализ факторов, повлиявших на ход реализации муниципальной программы. </w:t>
      </w:r>
    </w:p>
    <w:p w14:paraId="592F950D" w14:textId="77777777" w:rsidR="009E679E" w:rsidRPr="003B0BA6" w:rsidRDefault="009E679E" w:rsidP="009E679E">
      <w:pPr>
        <w:pStyle w:val="ConsPlusNormal"/>
        <w:tabs>
          <w:tab w:val="left" w:pos="944"/>
        </w:tabs>
        <w:ind w:left="1080"/>
        <w:jc w:val="both"/>
        <w:outlineLvl w:val="1"/>
        <w:rPr>
          <w:rFonts w:ascii="Times New Roman" w:hAnsi="Times New Roman" w:cs="Times New Roman"/>
        </w:rPr>
      </w:pPr>
      <w:r w:rsidRPr="003B0BA6">
        <w:rPr>
          <w:rFonts w:ascii="Times New Roman" w:hAnsi="Times New Roman" w:cs="Times New Roman"/>
        </w:rPr>
        <w:t xml:space="preserve">В данном разделе отражаются: </w:t>
      </w:r>
    </w:p>
    <w:p w14:paraId="78C7C9B3" w14:textId="77777777" w:rsidR="009E679E" w:rsidRPr="003B0BA6" w:rsidRDefault="009E679E" w:rsidP="009E679E">
      <w:pPr>
        <w:pStyle w:val="ConsPlusNormal"/>
        <w:tabs>
          <w:tab w:val="left" w:pos="944"/>
        </w:tabs>
        <w:ind w:left="1080"/>
        <w:jc w:val="both"/>
        <w:outlineLvl w:val="1"/>
        <w:rPr>
          <w:rFonts w:ascii="Times New Roman" w:hAnsi="Times New Roman" w:cs="Times New Roman"/>
        </w:rPr>
      </w:pPr>
      <w:r w:rsidRPr="003B0BA6">
        <w:rPr>
          <w:rFonts w:ascii="Times New Roman" w:hAnsi="Times New Roman" w:cs="Times New Roman"/>
        </w:rPr>
        <w:t xml:space="preserve">- наиболее значимые факторы, оказавшие влияние на ход реализации муниципальной программы, и дается их краткая характеристика; </w:t>
      </w:r>
    </w:p>
    <w:p w14:paraId="2B947307" w14:textId="260B1626" w:rsidR="009E679E" w:rsidRPr="003B0BA6" w:rsidRDefault="009E679E" w:rsidP="009E679E">
      <w:pPr>
        <w:pStyle w:val="ConsPlusNormal"/>
        <w:tabs>
          <w:tab w:val="left" w:pos="944"/>
        </w:tabs>
        <w:ind w:left="1080"/>
        <w:jc w:val="both"/>
        <w:outlineLvl w:val="1"/>
        <w:rPr>
          <w:rFonts w:ascii="Times New Roman" w:hAnsi="Times New Roman" w:cs="Times New Roman"/>
        </w:rPr>
      </w:pPr>
      <w:r w:rsidRPr="003B0BA6">
        <w:rPr>
          <w:rFonts w:ascii="Times New Roman" w:hAnsi="Times New Roman" w:cs="Times New Roman"/>
        </w:rPr>
        <w:t xml:space="preserve">- результативность использования бюджетных средств с учетом общественной значимости для жителей </w:t>
      </w:r>
      <w:r w:rsidR="00D121ED" w:rsidRPr="003B0BA6">
        <w:rPr>
          <w:rFonts w:ascii="Times New Roman" w:hAnsi="Times New Roman" w:cs="Times New Roman"/>
        </w:rPr>
        <w:t>городского округа «Александровск-Сахалинский район»</w:t>
      </w:r>
      <w:r w:rsidRPr="003B0BA6">
        <w:rPr>
          <w:rFonts w:ascii="Times New Roman" w:hAnsi="Times New Roman" w:cs="Times New Roman"/>
        </w:rPr>
        <w:t>;</w:t>
      </w:r>
    </w:p>
    <w:p w14:paraId="1CB8BAAA" w14:textId="268252A1" w:rsidR="009E679E" w:rsidRPr="003B0BA6" w:rsidRDefault="009E679E" w:rsidP="009E679E">
      <w:pPr>
        <w:pStyle w:val="ConsPlusNormal"/>
        <w:tabs>
          <w:tab w:val="left" w:pos="944"/>
        </w:tabs>
        <w:ind w:left="1080"/>
        <w:jc w:val="both"/>
        <w:outlineLvl w:val="1"/>
        <w:rPr>
          <w:rFonts w:ascii="Times New Roman" w:hAnsi="Times New Roman" w:cs="Times New Roman"/>
        </w:rPr>
      </w:pPr>
      <w:r w:rsidRPr="003B0BA6">
        <w:rPr>
          <w:rFonts w:ascii="Times New Roman" w:hAnsi="Times New Roman" w:cs="Times New Roman"/>
        </w:rPr>
        <w:t xml:space="preserve"> - социальный, экономический и иной общественно значимый и понятный эффект для жителей </w:t>
      </w:r>
      <w:r w:rsidR="00D121ED" w:rsidRPr="003B0BA6">
        <w:rPr>
          <w:rFonts w:ascii="Times New Roman" w:hAnsi="Times New Roman" w:cs="Times New Roman"/>
        </w:rPr>
        <w:t xml:space="preserve">городского округа «Александровск-Сахалинский район» </w:t>
      </w:r>
      <w:r w:rsidRPr="003B0BA6">
        <w:rPr>
          <w:rFonts w:ascii="Times New Roman" w:hAnsi="Times New Roman" w:cs="Times New Roman"/>
        </w:rPr>
        <w:t xml:space="preserve">от реализации муниципальной программы. </w:t>
      </w:r>
    </w:p>
    <w:p w14:paraId="58CA1DC7" w14:textId="77777777" w:rsidR="009E679E" w:rsidRPr="003B0BA6" w:rsidRDefault="009E679E" w:rsidP="009E679E">
      <w:pPr>
        <w:pStyle w:val="ConsPlusNormal"/>
        <w:tabs>
          <w:tab w:val="left" w:pos="944"/>
        </w:tabs>
        <w:ind w:left="1080"/>
        <w:jc w:val="both"/>
        <w:outlineLvl w:val="1"/>
        <w:rPr>
          <w:rFonts w:ascii="Times New Roman" w:hAnsi="Times New Roman" w:cs="Times New Roman"/>
        </w:rPr>
      </w:pPr>
      <w:r w:rsidRPr="003B0BA6">
        <w:rPr>
          <w:rFonts w:ascii="Times New Roman" w:hAnsi="Times New Roman" w:cs="Times New Roman"/>
        </w:rPr>
        <w:t xml:space="preserve">Указывается информация: </w:t>
      </w:r>
    </w:p>
    <w:p w14:paraId="5F14B7F4" w14:textId="70F5CF6E" w:rsidR="009E679E" w:rsidRPr="003B0BA6" w:rsidRDefault="009E679E" w:rsidP="009E679E">
      <w:pPr>
        <w:pStyle w:val="ConsPlusNormal"/>
        <w:tabs>
          <w:tab w:val="left" w:pos="944"/>
        </w:tabs>
        <w:ind w:left="1080"/>
        <w:jc w:val="both"/>
        <w:outlineLvl w:val="1"/>
        <w:rPr>
          <w:rFonts w:ascii="Times New Roman" w:hAnsi="Times New Roman" w:cs="Times New Roman"/>
        </w:rPr>
      </w:pPr>
      <w:r w:rsidRPr="003B0BA6">
        <w:rPr>
          <w:rFonts w:ascii="Times New Roman" w:hAnsi="Times New Roman" w:cs="Times New Roman"/>
        </w:rPr>
        <w:t xml:space="preserve">- об обеспечении населения </w:t>
      </w:r>
      <w:r w:rsidR="00D121ED" w:rsidRPr="003B0BA6">
        <w:rPr>
          <w:rFonts w:ascii="Times New Roman" w:hAnsi="Times New Roman" w:cs="Times New Roman"/>
        </w:rPr>
        <w:t xml:space="preserve">городского округа «Александровск-Сахалинский район» </w:t>
      </w:r>
      <w:r w:rsidRPr="003B0BA6">
        <w:rPr>
          <w:rFonts w:ascii="Times New Roman" w:hAnsi="Times New Roman" w:cs="Times New Roman"/>
        </w:rPr>
        <w:t xml:space="preserve">социальными услугами, услугами образования, культуры, жилищно-коммунального хозяйства и прочими; </w:t>
      </w:r>
    </w:p>
    <w:p w14:paraId="516080FD" w14:textId="77777777" w:rsidR="009E679E" w:rsidRPr="003B0BA6" w:rsidRDefault="009E679E" w:rsidP="009E679E">
      <w:pPr>
        <w:pStyle w:val="ConsPlusNormal"/>
        <w:tabs>
          <w:tab w:val="left" w:pos="944"/>
        </w:tabs>
        <w:ind w:left="1080"/>
        <w:jc w:val="both"/>
        <w:outlineLvl w:val="1"/>
        <w:rPr>
          <w:rFonts w:ascii="Times New Roman" w:hAnsi="Times New Roman" w:cs="Times New Roman"/>
        </w:rPr>
      </w:pPr>
      <w:r w:rsidRPr="003B0BA6">
        <w:rPr>
          <w:rFonts w:ascii="Times New Roman" w:hAnsi="Times New Roman" w:cs="Times New Roman"/>
        </w:rPr>
        <w:t xml:space="preserve">- о введенных объектах капитального строительства с указанием количества введенных мест, а также прироста населения, обеспеченного объектами социальной, коммунальной, жилищной инфраструктуры; </w:t>
      </w:r>
    </w:p>
    <w:p w14:paraId="72CCE938" w14:textId="71798AA0" w:rsidR="00B766E6" w:rsidRPr="003B0BA6" w:rsidRDefault="009E679E" w:rsidP="009E679E">
      <w:pPr>
        <w:pStyle w:val="ConsPlusNormal"/>
        <w:tabs>
          <w:tab w:val="left" w:pos="944"/>
        </w:tabs>
        <w:ind w:left="1080"/>
        <w:jc w:val="both"/>
        <w:outlineLvl w:val="1"/>
        <w:rPr>
          <w:rFonts w:ascii="Times New Roman" w:hAnsi="Times New Roman" w:cs="Times New Roman"/>
        </w:rPr>
      </w:pPr>
      <w:r w:rsidRPr="003B0BA6">
        <w:rPr>
          <w:rFonts w:ascii="Times New Roman" w:hAnsi="Times New Roman" w:cs="Times New Roman"/>
        </w:rPr>
        <w:t xml:space="preserve">- об оказанной финансовой поддержке юридическим лицам, индивидуальным предпринимателям, самозанятым - производителям товаров, работ, услуг, с указанием эффекта для жителей </w:t>
      </w:r>
      <w:r w:rsidR="00D121ED" w:rsidRPr="003B0BA6">
        <w:rPr>
          <w:rFonts w:ascii="Times New Roman" w:hAnsi="Times New Roman" w:cs="Times New Roman"/>
        </w:rPr>
        <w:t>городского округа «Александровск-Сахалинский район»</w:t>
      </w:r>
      <w:r w:rsidRPr="003B0BA6">
        <w:rPr>
          <w:rFonts w:ascii="Times New Roman" w:hAnsi="Times New Roman" w:cs="Times New Roman"/>
        </w:rPr>
        <w:t>.</w:t>
      </w:r>
    </w:p>
    <w:p w14:paraId="2444B813" w14:textId="7B567EC0" w:rsidR="00DF0913" w:rsidRPr="003B0BA6" w:rsidRDefault="00DF0913" w:rsidP="002306B8">
      <w:pPr>
        <w:pStyle w:val="ConsPlusNormal"/>
        <w:tabs>
          <w:tab w:val="left" w:pos="944"/>
        </w:tabs>
        <w:outlineLvl w:val="1"/>
        <w:rPr>
          <w:rFonts w:ascii="Times New Roman" w:hAnsi="Times New Roman" w:cs="Times New Roman"/>
        </w:rPr>
      </w:pPr>
    </w:p>
    <w:p w14:paraId="40498163" w14:textId="77777777" w:rsidR="00DF0913" w:rsidRPr="003B0BA6" w:rsidRDefault="00DF0913" w:rsidP="002306B8">
      <w:pPr>
        <w:pStyle w:val="ConsPlusNormal"/>
        <w:tabs>
          <w:tab w:val="left" w:pos="944"/>
        </w:tabs>
        <w:outlineLvl w:val="1"/>
        <w:rPr>
          <w:rFonts w:ascii="Times New Roman" w:hAnsi="Times New Roman" w:cs="Times New Roman"/>
        </w:rPr>
      </w:pPr>
    </w:p>
    <w:p w14:paraId="19B2B8BE" w14:textId="77777777" w:rsidR="00B766E6" w:rsidRPr="003B0BA6" w:rsidRDefault="00B766E6" w:rsidP="002306B8">
      <w:pPr>
        <w:pStyle w:val="ConsPlusNormal"/>
        <w:tabs>
          <w:tab w:val="left" w:pos="944"/>
        </w:tabs>
        <w:outlineLvl w:val="1"/>
        <w:rPr>
          <w:rFonts w:ascii="Times New Roman" w:hAnsi="Times New Roman" w:cs="Times New Roman"/>
        </w:rPr>
      </w:pPr>
    </w:p>
    <w:p w14:paraId="7E0F8438" w14:textId="77777777" w:rsidR="002306B8" w:rsidRPr="003B0BA6" w:rsidRDefault="002306B8" w:rsidP="002306B8">
      <w:pPr>
        <w:pStyle w:val="ConsPlusNormal"/>
        <w:tabs>
          <w:tab w:val="left" w:pos="944"/>
        </w:tabs>
        <w:outlineLvl w:val="1"/>
        <w:rPr>
          <w:rFonts w:ascii="Times New Roman" w:hAnsi="Times New Roman" w:cs="Times New Roman"/>
        </w:rPr>
      </w:pPr>
    </w:p>
    <w:p w14:paraId="73615690" w14:textId="77777777" w:rsidR="00F251FD" w:rsidRPr="003B0BA6" w:rsidRDefault="00F251FD" w:rsidP="00AF624D">
      <w:pPr>
        <w:pStyle w:val="ConsPlusNormal"/>
        <w:jc w:val="right"/>
        <w:outlineLvl w:val="1"/>
        <w:rPr>
          <w:rFonts w:ascii="Times New Roman" w:hAnsi="Times New Roman" w:cs="Times New Roman"/>
        </w:rPr>
      </w:pPr>
    </w:p>
    <w:p w14:paraId="3576506E" w14:textId="77777777" w:rsidR="00F251FD" w:rsidRPr="003B0BA6" w:rsidRDefault="00F251FD" w:rsidP="00AF624D">
      <w:pPr>
        <w:pStyle w:val="ConsPlusNormal"/>
        <w:jc w:val="right"/>
        <w:outlineLvl w:val="1"/>
        <w:rPr>
          <w:rFonts w:ascii="Times New Roman" w:hAnsi="Times New Roman" w:cs="Times New Roman"/>
        </w:rPr>
      </w:pPr>
    </w:p>
    <w:p w14:paraId="503E53F9" w14:textId="77777777" w:rsidR="00F251FD" w:rsidRPr="003B0BA6" w:rsidRDefault="00F251FD" w:rsidP="00AF624D">
      <w:pPr>
        <w:pStyle w:val="ConsPlusNormal"/>
        <w:jc w:val="right"/>
        <w:outlineLvl w:val="1"/>
        <w:rPr>
          <w:rFonts w:ascii="Times New Roman" w:hAnsi="Times New Roman" w:cs="Times New Roman"/>
        </w:rPr>
      </w:pPr>
    </w:p>
    <w:p w14:paraId="634A39AC" w14:textId="77777777" w:rsidR="00F251FD" w:rsidRPr="003B0BA6" w:rsidRDefault="00F251FD" w:rsidP="00AF624D">
      <w:pPr>
        <w:pStyle w:val="ConsPlusNormal"/>
        <w:jc w:val="right"/>
        <w:outlineLvl w:val="1"/>
        <w:rPr>
          <w:rFonts w:ascii="Times New Roman" w:hAnsi="Times New Roman" w:cs="Times New Roman"/>
        </w:rPr>
      </w:pPr>
    </w:p>
    <w:p w14:paraId="7DB8A8C1" w14:textId="77777777" w:rsidR="00F251FD" w:rsidRPr="003B0BA6" w:rsidRDefault="00F251FD" w:rsidP="00AF624D">
      <w:pPr>
        <w:pStyle w:val="ConsPlusNormal"/>
        <w:jc w:val="right"/>
        <w:outlineLvl w:val="1"/>
        <w:rPr>
          <w:rFonts w:ascii="Times New Roman" w:hAnsi="Times New Roman" w:cs="Times New Roman"/>
        </w:rPr>
      </w:pPr>
    </w:p>
    <w:p w14:paraId="11EA156C" w14:textId="77777777" w:rsidR="00F251FD" w:rsidRPr="003B0BA6" w:rsidRDefault="00F251FD" w:rsidP="00AF624D">
      <w:pPr>
        <w:pStyle w:val="ConsPlusNormal"/>
        <w:jc w:val="right"/>
        <w:outlineLvl w:val="1"/>
        <w:rPr>
          <w:rFonts w:ascii="Times New Roman" w:hAnsi="Times New Roman" w:cs="Times New Roman"/>
        </w:rPr>
      </w:pPr>
    </w:p>
    <w:p w14:paraId="4E71ACC7" w14:textId="77777777" w:rsidR="00F251FD" w:rsidRPr="003B0BA6" w:rsidRDefault="00F251FD" w:rsidP="00AF624D">
      <w:pPr>
        <w:pStyle w:val="ConsPlusNormal"/>
        <w:jc w:val="right"/>
        <w:outlineLvl w:val="1"/>
        <w:rPr>
          <w:rFonts w:ascii="Times New Roman" w:hAnsi="Times New Roman" w:cs="Times New Roman"/>
        </w:rPr>
      </w:pPr>
    </w:p>
    <w:p w14:paraId="24D2637C" w14:textId="77777777" w:rsidR="00F251FD" w:rsidRPr="003B0BA6" w:rsidRDefault="00F251FD" w:rsidP="00AF624D">
      <w:pPr>
        <w:pStyle w:val="ConsPlusNormal"/>
        <w:jc w:val="right"/>
        <w:outlineLvl w:val="1"/>
        <w:rPr>
          <w:rFonts w:ascii="Times New Roman" w:hAnsi="Times New Roman" w:cs="Times New Roman"/>
        </w:rPr>
      </w:pPr>
    </w:p>
    <w:p w14:paraId="364928C3" w14:textId="77777777" w:rsidR="00F251FD" w:rsidRPr="003B0BA6" w:rsidRDefault="00F251FD" w:rsidP="00AF624D">
      <w:pPr>
        <w:pStyle w:val="ConsPlusNormal"/>
        <w:jc w:val="right"/>
        <w:outlineLvl w:val="1"/>
        <w:rPr>
          <w:rFonts w:ascii="Times New Roman" w:hAnsi="Times New Roman" w:cs="Times New Roman"/>
        </w:rPr>
      </w:pPr>
    </w:p>
    <w:p w14:paraId="319B1C51" w14:textId="77777777" w:rsidR="00F251FD" w:rsidRPr="003B0BA6" w:rsidRDefault="00F251FD" w:rsidP="00AF624D">
      <w:pPr>
        <w:pStyle w:val="ConsPlusNormal"/>
        <w:jc w:val="right"/>
        <w:outlineLvl w:val="1"/>
        <w:rPr>
          <w:rFonts w:ascii="Times New Roman" w:hAnsi="Times New Roman" w:cs="Times New Roman"/>
        </w:rPr>
      </w:pPr>
    </w:p>
    <w:p w14:paraId="004E087D" w14:textId="77777777" w:rsidR="00F251FD" w:rsidRPr="003B0BA6" w:rsidRDefault="00F251FD" w:rsidP="00AF624D">
      <w:pPr>
        <w:pStyle w:val="ConsPlusNormal"/>
        <w:jc w:val="right"/>
        <w:outlineLvl w:val="1"/>
        <w:rPr>
          <w:rFonts w:ascii="Times New Roman" w:hAnsi="Times New Roman" w:cs="Times New Roman"/>
        </w:rPr>
      </w:pPr>
    </w:p>
    <w:p w14:paraId="7527307D" w14:textId="77777777" w:rsidR="00F251FD" w:rsidRPr="003B0BA6" w:rsidRDefault="00F251FD" w:rsidP="00AF624D">
      <w:pPr>
        <w:pStyle w:val="ConsPlusNormal"/>
        <w:jc w:val="right"/>
        <w:outlineLvl w:val="1"/>
        <w:rPr>
          <w:rFonts w:ascii="Times New Roman" w:hAnsi="Times New Roman" w:cs="Times New Roman"/>
        </w:rPr>
      </w:pPr>
    </w:p>
    <w:p w14:paraId="4524F3E6" w14:textId="77777777" w:rsidR="00C26175" w:rsidRPr="003B0BA6" w:rsidRDefault="00C26175" w:rsidP="00C26175">
      <w:pPr>
        <w:tabs>
          <w:tab w:val="left" w:pos="903"/>
        </w:tabs>
        <w:spacing w:after="0"/>
        <w:jc w:val="right"/>
        <w:rPr>
          <w:rFonts w:ascii="Times New Roman" w:hAnsi="Times New Roman" w:cs="Times New Roman"/>
          <w:b/>
          <w:bCs/>
        </w:rPr>
        <w:sectPr w:rsidR="00C26175" w:rsidRPr="003B0BA6" w:rsidSect="003B0BA6">
          <w:pgSz w:w="16838" w:h="11906" w:orient="landscape"/>
          <w:pgMar w:top="567" w:right="1134" w:bottom="567" w:left="1134" w:header="709" w:footer="709" w:gutter="0"/>
          <w:cols w:space="708"/>
          <w:docGrid w:linePitch="360"/>
        </w:sectPr>
      </w:pPr>
    </w:p>
    <w:p w14:paraId="657D4C2E" w14:textId="26F4EF9A" w:rsidR="00C26175" w:rsidRPr="003B0BA6" w:rsidRDefault="00C26175" w:rsidP="00C26175">
      <w:pPr>
        <w:tabs>
          <w:tab w:val="left" w:pos="903"/>
        </w:tabs>
        <w:spacing w:after="0"/>
        <w:jc w:val="right"/>
        <w:rPr>
          <w:rFonts w:ascii="Times New Roman" w:hAnsi="Times New Roman" w:cs="Times New Roman"/>
          <w:b/>
          <w:bCs/>
        </w:rPr>
      </w:pPr>
      <w:r w:rsidRPr="003B0BA6">
        <w:rPr>
          <w:rFonts w:ascii="Times New Roman" w:hAnsi="Times New Roman" w:cs="Times New Roman"/>
          <w:b/>
          <w:bCs/>
        </w:rPr>
        <w:lastRenderedPageBreak/>
        <w:t xml:space="preserve">Форма № </w:t>
      </w:r>
      <w:r w:rsidR="007222B8" w:rsidRPr="003B0BA6">
        <w:rPr>
          <w:rFonts w:ascii="Times New Roman" w:hAnsi="Times New Roman" w:cs="Times New Roman"/>
          <w:b/>
          <w:bCs/>
        </w:rPr>
        <w:t>4</w:t>
      </w:r>
    </w:p>
    <w:p w14:paraId="12E07B72" w14:textId="77777777" w:rsidR="00C26175" w:rsidRPr="003B0BA6" w:rsidRDefault="00C26175" w:rsidP="00C26175">
      <w:pPr>
        <w:pStyle w:val="ConsPlusNormal"/>
        <w:jc w:val="right"/>
        <w:rPr>
          <w:rFonts w:ascii="Times New Roman" w:hAnsi="Times New Roman" w:cs="Times New Roman"/>
        </w:rPr>
      </w:pPr>
      <w:r w:rsidRPr="003B0BA6">
        <w:rPr>
          <w:rFonts w:ascii="Times New Roman" w:hAnsi="Times New Roman" w:cs="Times New Roman"/>
        </w:rPr>
        <w:t>к Порядку разработки, реализации и мониторинга</w:t>
      </w:r>
    </w:p>
    <w:p w14:paraId="48EC8C1F" w14:textId="77777777" w:rsidR="00C26175" w:rsidRPr="003B0BA6" w:rsidRDefault="00C26175" w:rsidP="00C26175">
      <w:pPr>
        <w:pStyle w:val="ConsPlusNormal"/>
        <w:jc w:val="right"/>
        <w:rPr>
          <w:rFonts w:ascii="Times New Roman" w:hAnsi="Times New Roman" w:cs="Times New Roman"/>
        </w:rPr>
      </w:pPr>
      <w:r w:rsidRPr="003B0BA6">
        <w:rPr>
          <w:rFonts w:ascii="Times New Roman" w:hAnsi="Times New Roman" w:cs="Times New Roman"/>
        </w:rPr>
        <w:t xml:space="preserve"> муниципальных программ городского округа</w:t>
      </w:r>
    </w:p>
    <w:p w14:paraId="35C85495" w14:textId="35AD8716" w:rsidR="00C26175" w:rsidRPr="003B0BA6" w:rsidRDefault="00C26175" w:rsidP="00C26175">
      <w:pPr>
        <w:pStyle w:val="ConsPlusNormal"/>
        <w:jc w:val="right"/>
        <w:rPr>
          <w:rFonts w:ascii="Times New Roman" w:hAnsi="Times New Roman" w:cs="Times New Roman"/>
        </w:rPr>
      </w:pPr>
      <w:r w:rsidRPr="003B0BA6">
        <w:rPr>
          <w:rFonts w:ascii="Times New Roman" w:hAnsi="Times New Roman" w:cs="Times New Roman"/>
        </w:rPr>
        <w:t xml:space="preserve"> «Александровск-Сахалинский район» </w:t>
      </w:r>
    </w:p>
    <w:p w14:paraId="5D242A3C" w14:textId="4F75386E" w:rsidR="00C26175" w:rsidRPr="003B0BA6" w:rsidRDefault="00C26175" w:rsidP="00C26175">
      <w:pPr>
        <w:pStyle w:val="ConsPlusNormal"/>
        <w:jc w:val="right"/>
        <w:rPr>
          <w:rFonts w:ascii="Times New Roman" w:hAnsi="Times New Roman" w:cs="Times New Roman"/>
        </w:rPr>
      </w:pPr>
    </w:p>
    <w:p w14:paraId="3B30CD3A" w14:textId="1388ABA5" w:rsidR="00C26175" w:rsidRPr="003B0BA6" w:rsidRDefault="00C26175" w:rsidP="00C26175">
      <w:pPr>
        <w:pStyle w:val="ConsPlusNormal"/>
        <w:jc w:val="center"/>
        <w:rPr>
          <w:rFonts w:ascii="Times New Roman" w:hAnsi="Times New Roman" w:cs="Times New Roman"/>
          <w:b/>
          <w:bCs/>
        </w:rPr>
      </w:pPr>
      <w:r w:rsidRPr="003B0BA6">
        <w:rPr>
          <w:rFonts w:ascii="Times New Roman" w:hAnsi="Times New Roman" w:cs="Times New Roman"/>
          <w:b/>
          <w:bCs/>
        </w:rPr>
        <w:t>Порядок оценки эффективности реализации муниципальных програм</w:t>
      </w:r>
      <w:r w:rsidR="00B56000" w:rsidRPr="003B0BA6">
        <w:rPr>
          <w:rFonts w:ascii="Times New Roman" w:hAnsi="Times New Roman" w:cs="Times New Roman"/>
          <w:b/>
          <w:bCs/>
        </w:rPr>
        <w:t>м</w:t>
      </w:r>
    </w:p>
    <w:p w14:paraId="7D2D8FB6" w14:textId="77777777" w:rsidR="00B56000" w:rsidRPr="003B0BA6" w:rsidRDefault="00B56000" w:rsidP="00C26175">
      <w:pPr>
        <w:pStyle w:val="ConsPlusNormal"/>
        <w:jc w:val="center"/>
        <w:rPr>
          <w:rFonts w:ascii="Times New Roman" w:hAnsi="Times New Roman" w:cs="Times New Roman"/>
        </w:rPr>
      </w:pPr>
    </w:p>
    <w:p w14:paraId="7C3103F1" w14:textId="41C68D90" w:rsidR="00B56000" w:rsidRPr="003B0BA6" w:rsidRDefault="00C26175" w:rsidP="00B56000">
      <w:pPr>
        <w:pStyle w:val="ConsPlusNormal"/>
        <w:numPr>
          <w:ilvl w:val="0"/>
          <w:numId w:val="8"/>
        </w:numPr>
        <w:jc w:val="center"/>
        <w:rPr>
          <w:rFonts w:ascii="Times New Roman" w:hAnsi="Times New Roman" w:cs="Times New Roman"/>
          <w:b/>
          <w:bCs/>
        </w:rPr>
      </w:pPr>
      <w:r w:rsidRPr="003B0BA6">
        <w:rPr>
          <w:rFonts w:ascii="Times New Roman" w:hAnsi="Times New Roman" w:cs="Times New Roman"/>
          <w:b/>
          <w:bCs/>
        </w:rPr>
        <w:t>Общие положения</w:t>
      </w:r>
    </w:p>
    <w:p w14:paraId="149C7C30" w14:textId="4C741D3A" w:rsidR="00C26175" w:rsidRPr="003B0BA6" w:rsidRDefault="00C26175" w:rsidP="00B56000">
      <w:pPr>
        <w:pStyle w:val="ConsPlusNormal"/>
        <w:ind w:firstLine="851"/>
        <w:jc w:val="both"/>
        <w:rPr>
          <w:rFonts w:ascii="Times New Roman" w:hAnsi="Times New Roman" w:cs="Times New Roman"/>
        </w:rPr>
      </w:pPr>
      <w:r w:rsidRPr="003B0BA6">
        <w:rPr>
          <w:rFonts w:ascii="Times New Roman" w:hAnsi="Times New Roman" w:cs="Times New Roman"/>
        </w:rPr>
        <w:t>Порядок оценки эффективности реализации муниципальных программ устанавливает критерии и порядок проведения оценки эффективности реализации муниципальных программ.</w:t>
      </w:r>
    </w:p>
    <w:p w14:paraId="1D92072D" w14:textId="77777777" w:rsidR="00B56000" w:rsidRPr="003B0BA6" w:rsidRDefault="00B56000" w:rsidP="00B56000">
      <w:pPr>
        <w:pStyle w:val="ConsPlusNormal"/>
        <w:ind w:firstLine="851"/>
        <w:jc w:val="both"/>
        <w:rPr>
          <w:rFonts w:ascii="Times New Roman" w:hAnsi="Times New Roman" w:cs="Times New Roman"/>
        </w:rPr>
      </w:pPr>
    </w:p>
    <w:p w14:paraId="6691BAA5" w14:textId="0629F94E" w:rsidR="00B56000" w:rsidRPr="003B0BA6" w:rsidRDefault="00C26175" w:rsidP="00B56000">
      <w:pPr>
        <w:pStyle w:val="ConsPlusNormal"/>
        <w:numPr>
          <w:ilvl w:val="0"/>
          <w:numId w:val="8"/>
        </w:numPr>
        <w:jc w:val="center"/>
        <w:rPr>
          <w:rFonts w:ascii="Times New Roman" w:hAnsi="Times New Roman" w:cs="Times New Roman"/>
          <w:b/>
          <w:bCs/>
        </w:rPr>
      </w:pPr>
      <w:r w:rsidRPr="003B0BA6">
        <w:rPr>
          <w:rFonts w:ascii="Times New Roman" w:hAnsi="Times New Roman" w:cs="Times New Roman"/>
          <w:b/>
          <w:bCs/>
        </w:rPr>
        <w:t>Критерии оценки эффективности реализации муниципальных программ</w:t>
      </w:r>
    </w:p>
    <w:p w14:paraId="79E5590E" w14:textId="77777777" w:rsidR="00B56000" w:rsidRPr="003B0BA6" w:rsidRDefault="00B56000" w:rsidP="00B56000">
      <w:pPr>
        <w:pStyle w:val="ConsPlusNormal"/>
        <w:jc w:val="both"/>
        <w:rPr>
          <w:rFonts w:ascii="Times New Roman" w:hAnsi="Times New Roman" w:cs="Times New Roman"/>
        </w:rPr>
      </w:pPr>
    </w:p>
    <w:p w14:paraId="1F495714" w14:textId="0D96516D" w:rsidR="00C26175" w:rsidRPr="003B0BA6" w:rsidRDefault="00C26175" w:rsidP="00B56000">
      <w:pPr>
        <w:pStyle w:val="ConsPlusNormal"/>
        <w:ind w:firstLine="851"/>
        <w:jc w:val="both"/>
        <w:rPr>
          <w:rFonts w:ascii="Times New Roman" w:hAnsi="Times New Roman" w:cs="Times New Roman"/>
        </w:rPr>
      </w:pPr>
      <w:r w:rsidRPr="003B0BA6">
        <w:rPr>
          <w:rFonts w:ascii="Times New Roman" w:hAnsi="Times New Roman" w:cs="Times New Roman"/>
        </w:rPr>
        <w:t xml:space="preserve">Критериями оценки эффективности реализации муниципальных программ являются: - степень достижения показателей муниципальной программы (далее – показатели); - уровень отклонения достигнутых значений показателей от плановых; - анализ финансового обеспечения муниципальной программы. </w:t>
      </w:r>
    </w:p>
    <w:p w14:paraId="5ABE7B51" w14:textId="77777777" w:rsidR="00B56000" w:rsidRPr="003B0BA6" w:rsidRDefault="00B56000" w:rsidP="00B56000">
      <w:pPr>
        <w:pStyle w:val="ConsPlusNormal"/>
        <w:jc w:val="both"/>
        <w:rPr>
          <w:rFonts w:ascii="Times New Roman" w:hAnsi="Times New Roman" w:cs="Times New Roman"/>
        </w:rPr>
      </w:pPr>
    </w:p>
    <w:p w14:paraId="66C81946" w14:textId="4A62FB9C" w:rsidR="00C26175" w:rsidRPr="003B0BA6" w:rsidRDefault="00C26175" w:rsidP="00B56000">
      <w:pPr>
        <w:pStyle w:val="ConsPlusNormal"/>
        <w:ind w:firstLine="851"/>
        <w:jc w:val="center"/>
        <w:rPr>
          <w:rFonts w:ascii="Times New Roman" w:hAnsi="Times New Roman" w:cs="Times New Roman"/>
          <w:b/>
          <w:bCs/>
        </w:rPr>
      </w:pPr>
      <w:r w:rsidRPr="003B0BA6">
        <w:rPr>
          <w:rFonts w:ascii="Times New Roman" w:hAnsi="Times New Roman" w:cs="Times New Roman"/>
        </w:rPr>
        <w:t xml:space="preserve">3. </w:t>
      </w:r>
      <w:r w:rsidRPr="003B0BA6">
        <w:rPr>
          <w:rFonts w:ascii="Times New Roman" w:hAnsi="Times New Roman" w:cs="Times New Roman"/>
          <w:b/>
          <w:bCs/>
        </w:rPr>
        <w:t>Порядок проведения оценки эффективности реализации муниципальной программы</w:t>
      </w:r>
    </w:p>
    <w:p w14:paraId="525B6863" w14:textId="77777777" w:rsidR="00B56000" w:rsidRPr="003B0BA6" w:rsidRDefault="00B56000" w:rsidP="00C26175">
      <w:pPr>
        <w:pStyle w:val="ConsPlusNormal"/>
        <w:ind w:firstLine="851"/>
        <w:jc w:val="both"/>
        <w:rPr>
          <w:rFonts w:ascii="Times New Roman" w:hAnsi="Times New Roman" w:cs="Times New Roman"/>
        </w:rPr>
      </w:pPr>
    </w:p>
    <w:p w14:paraId="4E8DCCD9" w14:textId="77777777" w:rsidR="00C26175" w:rsidRPr="003B0BA6" w:rsidRDefault="00C26175" w:rsidP="00C26175">
      <w:pPr>
        <w:pStyle w:val="ConsPlusNormal"/>
        <w:ind w:firstLine="851"/>
        <w:jc w:val="both"/>
        <w:rPr>
          <w:rFonts w:ascii="Times New Roman" w:hAnsi="Times New Roman" w:cs="Times New Roman"/>
        </w:rPr>
      </w:pPr>
      <w:r w:rsidRPr="003B0BA6">
        <w:rPr>
          <w:rFonts w:ascii="Times New Roman" w:hAnsi="Times New Roman" w:cs="Times New Roman"/>
        </w:rPr>
        <w:t xml:space="preserve"> 3.1. Оценка степени достижения каждого показателя муниципальной программы определяется по формулам: </w:t>
      </w:r>
    </w:p>
    <w:p w14:paraId="4E95C184" w14:textId="77777777" w:rsidR="00B56000" w:rsidRPr="003B0BA6" w:rsidRDefault="00C26175" w:rsidP="00C26175">
      <w:pPr>
        <w:pStyle w:val="ConsPlusNormal"/>
        <w:ind w:firstLine="851"/>
        <w:jc w:val="both"/>
        <w:rPr>
          <w:rFonts w:ascii="Times New Roman" w:hAnsi="Times New Roman" w:cs="Times New Roman"/>
        </w:rPr>
      </w:pPr>
      <w:r w:rsidRPr="003B0BA6">
        <w:rPr>
          <w:rFonts w:ascii="Times New Roman" w:hAnsi="Times New Roman" w:cs="Times New Roman"/>
        </w:rPr>
        <w:t xml:space="preserve">О = Ф / П - в случае, если показатель обладает признаком возрастания, </w:t>
      </w:r>
    </w:p>
    <w:p w14:paraId="0E59964E" w14:textId="7D75D6EF" w:rsidR="00B56000" w:rsidRPr="003B0BA6" w:rsidRDefault="00C26175" w:rsidP="00C26175">
      <w:pPr>
        <w:pStyle w:val="ConsPlusNormal"/>
        <w:ind w:firstLine="851"/>
        <w:jc w:val="both"/>
        <w:rPr>
          <w:rFonts w:ascii="Times New Roman" w:hAnsi="Times New Roman" w:cs="Times New Roman"/>
        </w:rPr>
      </w:pPr>
      <w:r w:rsidRPr="003B0BA6">
        <w:rPr>
          <w:rFonts w:ascii="Times New Roman" w:hAnsi="Times New Roman" w:cs="Times New Roman"/>
        </w:rPr>
        <w:t xml:space="preserve">О = П / Ф - в случае, если показатель обладает признаком убывания, </w:t>
      </w:r>
      <w:r w:rsidR="00B56000" w:rsidRPr="003B0BA6">
        <w:rPr>
          <w:rFonts w:ascii="Times New Roman" w:hAnsi="Times New Roman" w:cs="Times New Roman"/>
        </w:rPr>
        <w:t>где:</w:t>
      </w:r>
    </w:p>
    <w:p w14:paraId="61EBCFF6" w14:textId="0B66487E" w:rsidR="00B56000" w:rsidRPr="003B0BA6" w:rsidRDefault="00C26175" w:rsidP="00C26175">
      <w:pPr>
        <w:pStyle w:val="ConsPlusNormal"/>
        <w:ind w:firstLine="851"/>
        <w:jc w:val="both"/>
        <w:rPr>
          <w:rFonts w:ascii="Times New Roman" w:hAnsi="Times New Roman" w:cs="Times New Roman"/>
        </w:rPr>
      </w:pPr>
      <w:r w:rsidRPr="003B0BA6">
        <w:rPr>
          <w:rFonts w:ascii="Times New Roman" w:hAnsi="Times New Roman" w:cs="Times New Roman"/>
        </w:rPr>
        <w:t xml:space="preserve">О – оценка степени достижения значения показателя; </w:t>
      </w:r>
    </w:p>
    <w:p w14:paraId="487A8299" w14:textId="77777777" w:rsidR="00B56000" w:rsidRPr="003B0BA6" w:rsidRDefault="00C26175" w:rsidP="00C26175">
      <w:pPr>
        <w:pStyle w:val="ConsPlusNormal"/>
        <w:ind w:firstLine="851"/>
        <w:jc w:val="both"/>
        <w:rPr>
          <w:rFonts w:ascii="Times New Roman" w:hAnsi="Times New Roman" w:cs="Times New Roman"/>
        </w:rPr>
      </w:pPr>
      <w:r w:rsidRPr="003B0BA6">
        <w:rPr>
          <w:rFonts w:ascii="Times New Roman" w:hAnsi="Times New Roman" w:cs="Times New Roman"/>
        </w:rPr>
        <w:t xml:space="preserve">Ф – фактически достигнутое значение показателя; </w:t>
      </w:r>
    </w:p>
    <w:p w14:paraId="1F20DA4A" w14:textId="17C07A34" w:rsidR="00B56000" w:rsidRPr="003B0BA6" w:rsidRDefault="00C26175" w:rsidP="00C26175">
      <w:pPr>
        <w:pStyle w:val="ConsPlusNormal"/>
        <w:ind w:firstLine="851"/>
        <w:jc w:val="both"/>
        <w:rPr>
          <w:rFonts w:ascii="Times New Roman" w:hAnsi="Times New Roman" w:cs="Times New Roman"/>
        </w:rPr>
      </w:pPr>
      <w:r w:rsidRPr="003B0BA6">
        <w:rPr>
          <w:rFonts w:ascii="Times New Roman" w:hAnsi="Times New Roman" w:cs="Times New Roman"/>
        </w:rPr>
        <w:t xml:space="preserve">П – плановое значение показателя. </w:t>
      </w:r>
    </w:p>
    <w:p w14:paraId="4E1CE75E" w14:textId="77777777" w:rsidR="00B56000" w:rsidRPr="003B0BA6" w:rsidRDefault="00B56000" w:rsidP="00C26175">
      <w:pPr>
        <w:pStyle w:val="ConsPlusNormal"/>
        <w:ind w:firstLine="851"/>
        <w:jc w:val="both"/>
        <w:rPr>
          <w:rFonts w:ascii="Times New Roman" w:hAnsi="Times New Roman" w:cs="Times New Roman"/>
        </w:rPr>
      </w:pPr>
    </w:p>
    <w:p w14:paraId="4BD3988C" w14:textId="77777777" w:rsidR="00B56000" w:rsidRPr="003B0BA6" w:rsidRDefault="00C26175" w:rsidP="00B56000">
      <w:pPr>
        <w:pStyle w:val="ConsPlusNormal"/>
        <w:numPr>
          <w:ilvl w:val="1"/>
          <w:numId w:val="6"/>
        </w:numPr>
        <w:ind w:left="0" w:firstLine="851"/>
        <w:jc w:val="both"/>
        <w:rPr>
          <w:rFonts w:ascii="Times New Roman" w:hAnsi="Times New Roman" w:cs="Times New Roman"/>
        </w:rPr>
      </w:pPr>
      <w:r w:rsidRPr="003B0BA6">
        <w:rPr>
          <w:rFonts w:ascii="Times New Roman" w:hAnsi="Times New Roman" w:cs="Times New Roman"/>
        </w:rPr>
        <w:t>Уровень достижения показателей по муниципальной программе в целом определяется по формуле: УП = (О1 + О2 + О3 + …) / К, где:</w:t>
      </w:r>
    </w:p>
    <w:p w14:paraId="3B19AFC5" w14:textId="5E465910" w:rsidR="00B56000" w:rsidRPr="003B0BA6" w:rsidRDefault="00C26175" w:rsidP="00B56000">
      <w:pPr>
        <w:pStyle w:val="ConsPlusNormal"/>
        <w:ind w:firstLine="851"/>
        <w:jc w:val="both"/>
        <w:rPr>
          <w:rFonts w:ascii="Times New Roman" w:hAnsi="Times New Roman" w:cs="Times New Roman"/>
        </w:rPr>
      </w:pPr>
      <w:r w:rsidRPr="003B0BA6">
        <w:rPr>
          <w:rFonts w:ascii="Times New Roman" w:hAnsi="Times New Roman" w:cs="Times New Roman"/>
        </w:rPr>
        <w:t xml:space="preserve"> УП – уровень достижения показателей в целом по муниципальной программе; </w:t>
      </w:r>
    </w:p>
    <w:p w14:paraId="259A1150" w14:textId="77777777" w:rsidR="00B56000" w:rsidRPr="003B0BA6" w:rsidRDefault="00C26175" w:rsidP="00B56000">
      <w:pPr>
        <w:pStyle w:val="ConsPlusNormal"/>
        <w:ind w:firstLine="851"/>
        <w:jc w:val="both"/>
        <w:rPr>
          <w:rFonts w:ascii="Times New Roman" w:hAnsi="Times New Roman" w:cs="Times New Roman"/>
        </w:rPr>
      </w:pPr>
      <w:r w:rsidRPr="003B0BA6">
        <w:rPr>
          <w:rFonts w:ascii="Times New Roman" w:hAnsi="Times New Roman" w:cs="Times New Roman"/>
        </w:rPr>
        <w:t xml:space="preserve">О1, О2, О3, … – значения оценки степени достижения по каждому из показателей; </w:t>
      </w:r>
    </w:p>
    <w:p w14:paraId="54748E4D" w14:textId="77777777" w:rsidR="00B56000" w:rsidRPr="003B0BA6" w:rsidRDefault="00C26175" w:rsidP="00B56000">
      <w:pPr>
        <w:pStyle w:val="ConsPlusNormal"/>
        <w:ind w:firstLine="851"/>
        <w:jc w:val="both"/>
        <w:rPr>
          <w:rFonts w:ascii="Times New Roman" w:hAnsi="Times New Roman" w:cs="Times New Roman"/>
        </w:rPr>
      </w:pPr>
      <w:r w:rsidRPr="003B0BA6">
        <w:rPr>
          <w:rFonts w:ascii="Times New Roman" w:hAnsi="Times New Roman" w:cs="Times New Roman"/>
        </w:rPr>
        <w:t xml:space="preserve">К – количество показателей. </w:t>
      </w:r>
    </w:p>
    <w:p w14:paraId="5F02BEBB" w14:textId="6DF7BF58" w:rsidR="00C26175" w:rsidRPr="003B0BA6" w:rsidRDefault="00C26175" w:rsidP="00B56000">
      <w:pPr>
        <w:pStyle w:val="ConsPlusNormal"/>
        <w:ind w:firstLine="851"/>
        <w:jc w:val="both"/>
        <w:rPr>
          <w:rFonts w:ascii="Times New Roman" w:hAnsi="Times New Roman" w:cs="Times New Roman"/>
        </w:rPr>
      </w:pPr>
      <w:r w:rsidRPr="003B0BA6">
        <w:rPr>
          <w:rFonts w:ascii="Times New Roman" w:hAnsi="Times New Roman" w:cs="Times New Roman"/>
        </w:rPr>
        <w:t>Расчет уровня достижения показателей муниципальной программы в целом (УП) оформляется согласно таблице 1.</w:t>
      </w:r>
    </w:p>
    <w:p w14:paraId="75AACC10" w14:textId="77777777" w:rsidR="00017CBA" w:rsidRPr="003B0BA6" w:rsidRDefault="00017CBA" w:rsidP="00017CBA">
      <w:pPr>
        <w:pStyle w:val="ConsPlusNormal"/>
        <w:jc w:val="right"/>
        <w:outlineLvl w:val="1"/>
        <w:rPr>
          <w:rFonts w:ascii="Times New Roman" w:hAnsi="Times New Roman" w:cs="Times New Roman"/>
        </w:rPr>
      </w:pPr>
      <w:r w:rsidRPr="003B0BA6">
        <w:rPr>
          <w:rFonts w:ascii="Times New Roman" w:hAnsi="Times New Roman" w:cs="Times New Roman"/>
        </w:rPr>
        <w:t xml:space="preserve">Таблица 1 </w:t>
      </w:r>
    </w:p>
    <w:p w14:paraId="2974A00A" w14:textId="2A0AA6B9" w:rsidR="00017CBA" w:rsidRPr="003B0BA6" w:rsidRDefault="00017CBA" w:rsidP="00017CBA">
      <w:pPr>
        <w:pStyle w:val="ConsPlusNormal"/>
        <w:jc w:val="center"/>
        <w:outlineLvl w:val="1"/>
        <w:rPr>
          <w:rFonts w:ascii="Times New Roman" w:hAnsi="Times New Roman" w:cs="Times New Roman"/>
        </w:rPr>
      </w:pPr>
      <w:r w:rsidRPr="003B0BA6">
        <w:rPr>
          <w:rFonts w:ascii="Times New Roman" w:hAnsi="Times New Roman" w:cs="Times New Roman"/>
        </w:rPr>
        <w:t>Уровень достигнутых результатов реализации муниципальной программы</w:t>
      </w:r>
    </w:p>
    <w:p w14:paraId="68154A0F" w14:textId="793913D1" w:rsidR="00017CBA" w:rsidRPr="003B0BA6" w:rsidRDefault="00017CBA" w:rsidP="00017CBA">
      <w:pPr>
        <w:pStyle w:val="ConsPlusNormal"/>
        <w:jc w:val="center"/>
        <w:outlineLvl w:val="1"/>
        <w:rPr>
          <w:rFonts w:ascii="Times New Roman" w:hAnsi="Times New Roman" w:cs="Times New Roman"/>
        </w:rPr>
      </w:pPr>
      <w:r w:rsidRPr="003B0BA6">
        <w:rPr>
          <w:rFonts w:ascii="Times New Roman" w:hAnsi="Times New Roman" w:cs="Times New Roman"/>
        </w:rPr>
        <w:t>в целом за __________ год</w:t>
      </w:r>
    </w:p>
    <w:p w14:paraId="558321F5" w14:textId="22BA8FB8" w:rsidR="00017CBA" w:rsidRPr="003B0BA6" w:rsidRDefault="00017CBA" w:rsidP="00017CBA">
      <w:pPr>
        <w:pStyle w:val="ConsPlusNormal"/>
        <w:jc w:val="center"/>
        <w:outlineLvl w:val="1"/>
        <w:rPr>
          <w:rFonts w:ascii="Times New Roman" w:hAnsi="Times New Roman" w:cs="Times New Roman"/>
          <w:b/>
          <w:bCs/>
        </w:rPr>
      </w:pPr>
    </w:p>
    <w:tbl>
      <w:tblPr>
        <w:tblStyle w:val="a3"/>
        <w:tblW w:w="0" w:type="auto"/>
        <w:tblLook w:val="04A0" w:firstRow="1" w:lastRow="0" w:firstColumn="1" w:lastColumn="0" w:noHBand="0" w:noVBand="1"/>
      </w:tblPr>
      <w:tblGrid>
        <w:gridCol w:w="514"/>
        <w:gridCol w:w="1602"/>
        <w:gridCol w:w="1211"/>
        <w:gridCol w:w="1424"/>
        <w:gridCol w:w="1247"/>
        <w:gridCol w:w="1382"/>
        <w:gridCol w:w="1346"/>
        <w:gridCol w:w="1468"/>
      </w:tblGrid>
      <w:tr w:rsidR="003E277F" w:rsidRPr="003B0BA6" w14:paraId="63260BD8" w14:textId="77777777" w:rsidTr="00050508">
        <w:tc>
          <w:tcPr>
            <w:tcW w:w="514" w:type="dxa"/>
          </w:tcPr>
          <w:p w14:paraId="5E91CB63" w14:textId="6632F36B" w:rsidR="00017CBA" w:rsidRPr="003B0BA6" w:rsidRDefault="00017CBA" w:rsidP="00017CBA">
            <w:pPr>
              <w:pStyle w:val="ConsPlusNormal"/>
              <w:jc w:val="center"/>
              <w:outlineLvl w:val="1"/>
              <w:rPr>
                <w:rFonts w:ascii="Times New Roman" w:hAnsi="Times New Roman" w:cs="Times New Roman"/>
                <w:sz w:val="22"/>
                <w:szCs w:val="22"/>
              </w:rPr>
            </w:pPr>
            <w:r w:rsidRPr="003B0BA6">
              <w:rPr>
                <w:rFonts w:ascii="Times New Roman" w:hAnsi="Times New Roman" w:cs="Times New Roman"/>
                <w:sz w:val="22"/>
                <w:szCs w:val="22"/>
              </w:rPr>
              <w:t>N п/п</w:t>
            </w:r>
          </w:p>
        </w:tc>
        <w:tc>
          <w:tcPr>
            <w:tcW w:w="1602" w:type="dxa"/>
          </w:tcPr>
          <w:p w14:paraId="1A347BEB" w14:textId="327A7F72" w:rsidR="00017CBA" w:rsidRPr="003B0BA6" w:rsidRDefault="00017CBA" w:rsidP="00017CBA">
            <w:pPr>
              <w:pStyle w:val="ConsPlusNormal"/>
              <w:jc w:val="center"/>
              <w:outlineLvl w:val="1"/>
              <w:rPr>
                <w:rFonts w:ascii="Times New Roman" w:hAnsi="Times New Roman" w:cs="Times New Roman"/>
                <w:sz w:val="22"/>
                <w:szCs w:val="22"/>
              </w:rPr>
            </w:pPr>
            <w:r w:rsidRPr="003B0BA6">
              <w:rPr>
                <w:rFonts w:ascii="Times New Roman" w:hAnsi="Times New Roman" w:cs="Times New Roman"/>
                <w:sz w:val="22"/>
                <w:szCs w:val="22"/>
              </w:rPr>
              <w:t>Наименование показателя</w:t>
            </w:r>
          </w:p>
        </w:tc>
        <w:tc>
          <w:tcPr>
            <w:tcW w:w="1211" w:type="dxa"/>
          </w:tcPr>
          <w:p w14:paraId="6A82AFE0" w14:textId="13F87DE7" w:rsidR="00017CBA" w:rsidRPr="003B0BA6" w:rsidRDefault="00017CBA" w:rsidP="00017CBA">
            <w:pPr>
              <w:pStyle w:val="ConsPlusNormal"/>
              <w:jc w:val="center"/>
              <w:outlineLvl w:val="1"/>
              <w:rPr>
                <w:rFonts w:ascii="Times New Roman" w:hAnsi="Times New Roman" w:cs="Times New Roman"/>
                <w:sz w:val="22"/>
                <w:szCs w:val="22"/>
              </w:rPr>
            </w:pPr>
            <w:r w:rsidRPr="003B0BA6">
              <w:rPr>
                <w:rFonts w:ascii="Times New Roman" w:hAnsi="Times New Roman" w:cs="Times New Roman"/>
                <w:sz w:val="22"/>
                <w:szCs w:val="22"/>
              </w:rPr>
              <w:t>Ед. измерения</w:t>
            </w:r>
          </w:p>
        </w:tc>
        <w:tc>
          <w:tcPr>
            <w:tcW w:w="1424" w:type="dxa"/>
          </w:tcPr>
          <w:p w14:paraId="32A2057C" w14:textId="0F9617D3" w:rsidR="00017CBA" w:rsidRPr="003B0BA6" w:rsidRDefault="00017CBA" w:rsidP="00017CBA">
            <w:pPr>
              <w:pStyle w:val="ConsPlusNormal"/>
              <w:jc w:val="center"/>
              <w:outlineLvl w:val="1"/>
              <w:rPr>
                <w:rFonts w:ascii="Times New Roman" w:hAnsi="Times New Roman" w:cs="Times New Roman"/>
                <w:sz w:val="22"/>
                <w:szCs w:val="22"/>
              </w:rPr>
            </w:pPr>
            <w:r w:rsidRPr="003B0BA6">
              <w:rPr>
                <w:rFonts w:ascii="Times New Roman" w:hAnsi="Times New Roman" w:cs="Times New Roman"/>
                <w:sz w:val="22"/>
                <w:szCs w:val="22"/>
              </w:rPr>
              <w:t>Признак возрастания/ убывания</w:t>
            </w:r>
          </w:p>
        </w:tc>
        <w:tc>
          <w:tcPr>
            <w:tcW w:w="1247" w:type="dxa"/>
          </w:tcPr>
          <w:p w14:paraId="0CB9291C" w14:textId="1C13644E" w:rsidR="00017CBA" w:rsidRPr="003B0BA6" w:rsidRDefault="00017CBA" w:rsidP="00017CBA">
            <w:pPr>
              <w:pStyle w:val="ConsPlusNormal"/>
              <w:jc w:val="center"/>
              <w:outlineLvl w:val="1"/>
              <w:rPr>
                <w:rFonts w:ascii="Times New Roman" w:hAnsi="Times New Roman" w:cs="Times New Roman"/>
                <w:sz w:val="22"/>
                <w:szCs w:val="22"/>
              </w:rPr>
            </w:pPr>
            <w:r w:rsidRPr="003B0BA6">
              <w:rPr>
                <w:rFonts w:ascii="Times New Roman" w:hAnsi="Times New Roman" w:cs="Times New Roman"/>
                <w:sz w:val="22"/>
                <w:szCs w:val="22"/>
              </w:rPr>
              <w:t>Плановое значение показателя (П) за отчетный период</w:t>
            </w:r>
          </w:p>
        </w:tc>
        <w:tc>
          <w:tcPr>
            <w:tcW w:w="1382" w:type="dxa"/>
          </w:tcPr>
          <w:p w14:paraId="366AE074" w14:textId="63B6EE2F" w:rsidR="00017CBA" w:rsidRPr="003B0BA6" w:rsidRDefault="00017CBA" w:rsidP="00017CBA">
            <w:pPr>
              <w:pStyle w:val="ConsPlusNormal"/>
              <w:jc w:val="center"/>
              <w:outlineLvl w:val="1"/>
              <w:rPr>
                <w:rFonts w:ascii="Times New Roman" w:hAnsi="Times New Roman" w:cs="Times New Roman"/>
                <w:sz w:val="22"/>
                <w:szCs w:val="22"/>
              </w:rPr>
            </w:pPr>
            <w:r w:rsidRPr="003B0BA6">
              <w:rPr>
                <w:rFonts w:ascii="Times New Roman" w:hAnsi="Times New Roman" w:cs="Times New Roman"/>
                <w:sz w:val="22"/>
                <w:szCs w:val="22"/>
              </w:rPr>
              <w:t>Фактически достигнутое значение показателя (Ф) за отчетный период</w:t>
            </w:r>
          </w:p>
        </w:tc>
        <w:tc>
          <w:tcPr>
            <w:tcW w:w="1346" w:type="dxa"/>
          </w:tcPr>
          <w:p w14:paraId="3D318E58" w14:textId="30ABEDE1" w:rsidR="00017CBA" w:rsidRPr="003B0BA6" w:rsidRDefault="00017CBA" w:rsidP="00017CBA">
            <w:pPr>
              <w:pStyle w:val="ConsPlusNormal"/>
              <w:jc w:val="center"/>
              <w:outlineLvl w:val="1"/>
              <w:rPr>
                <w:rFonts w:ascii="Times New Roman" w:hAnsi="Times New Roman" w:cs="Times New Roman"/>
                <w:sz w:val="22"/>
                <w:szCs w:val="22"/>
              </w:rPr>
            </w:pPr>
            <w:r w:rsidRPr="003B0BA6">
              <w:rPr>
                <w:rFonts w:ascii="Times New Roman" w:hAnsi="Times New Roman" w:cs="Times New Roman"/>
                <w:sz w:val="22"/>
                <w:szCs w:val="22"/>
              </w:rPr>
              <w:t>Оценка степени достижения показателя (О) за отчетный период</w:t>
            </w:r>
          </w:p>
        </w:tc>
        <w:tc>
          <w:tcPr>
            <w:tcW w:w="1468" w:type="dxa"/>
          </w:tcPr>
          <w:p w14:paraId="312E9565" w14:textId="3E5133A7" w:rsidR="00017CBA" w:rsidRPr="003B0BA6" w:rsidRDefault="00017CBA" w:rsidP="00017CBA">
            <w:pPr>
              <w:pStyle w:val="ConsPlusNormal"/>
              <w:jc w:val="center"/>
              <w:outlineLvl w:val="1"/>
              <w:rPr>
                <w:rFonts w:ascii="Times New Roman" w:hAnsi="Times New Roman" w:cs="Times New Roman"/>
                <w:sz w:val="22"/>
                <w:szCs w:val="22"/>
              </w:rPr>
            </w:pPr>
            <w:r w:rsidRPr="003B0BA6">
              <w:rPr>
                <w:rFonts w:ascii="Times New Roman" w:hAnsi="Times New Roman" w:cs="Times New Roman"/>
                <w:sz w:val="22"/>
                <w:szCs w:val="22"/>
              </w:rPr>
              <w:t>Обоснование причин отклонения (при отклонении на +/- 0,95)</w:t>
            </w:r>
          </w:p>
        </w:tc>
      </w:tr>
      <w:tr w:rsidR="003E277F" w:rsidRPr="003B0BA6" w14:paraId="0E37B7CE" w14:textId="77777777" w:rsidTr="00050508">
        <w:tc>
          <w:tcPr>
            <w:tcW w:w="514" w:type="dxa"/>
          </w:tcPr>
          <w:p w14:paraId="794105CD" w14:textId="26233824" w:rsidR="00017CBA" w:rsidRPr="003B0BA6" w:rsidRDefault="00017CBA" w:rsidP="00017CBA">
            <w:pPr>
              <w:pStyle w:val="ConsPlusNormal"/>
              <w:jc w:val="center"/>
              <w:outlineLvl w:val="1"/>
              <w:rPr>
                <w:rFonts w:ascii="Times New Roman" w:hAnsi="Times New Roman" w:cs="Times New Roman"/>
                <w:sz w:val="22"/>
                <w:szCs w:val="22"/>
              </w:rPr>
            </w:pPr>
            <w:r w:rsidRPr="003B0BA6">
              <w:rPr>
                <w:rFonts w:ascii="Times New Roman" w:hAnsi="Times New Roman" w:cs="Times New Roman"/>
                <w:sz w:val="22"/>
                <w:szCs w:val="22"/>
              </w:rPr>
              <w:t>1</w:t>
            </w:r>
          </w:p>
        </w:tc>
        <w:tc>
          <w:tcPr>
            <w:tcW w:w="1602" w:type="dxa"/>
          </w:tcPr>
          <w:p w14:paraId="4E888CE5" w14:textId="77777777" w:rsidR="00017CBA" w:rsidRPr="003B0BA6" w:rsidRDefault="00017CBA" w:rsidP="00017CBA">
            <w:pPr>
              <w:pStyle w:val="ConsPlusNormal"/>
              <w:jc w:val="center"/>
              <w:outlineLvl w:val="1"/>
              <w:rPr>
                <w:rFonts w:ascii="Times New Roman" w:hAnsi="Times New Roman" w:cs="Times New Roman"/>
                <w:sz w:val="22"/>
                <w:szCs w:val="22"/>
              </w:rPr>
            </w:pPr>
          </w:p>
        </w:tc>
        <w:tc>
          <w:tcPr>
            <w:tcW w:w="1211" w:type="dxa"/>
          </w:tcPr>
          <w:p w14:paraId="67921E1B" w14:textId="77777777" w:rsidR="00017CBA" w:rsidRPr="003B0BA6" w:rsidRDefault="00017CBA" w:rsidP="00017CBA">
            <w:pPr>
              <w:pStyle w:val="ConsPlusNormal"/>
              <w:jc w:val="center"/>
              <w:outlineLvl w:val="1"/>
              <w:rPr>
                <w:rFonts w:ascii="Times New Roman" w:hAnsi="Times New Roman" w:cs="Times New Roman"/>
                <w:sz w:val="22"/>
                <w:szCs w:val="22"/>
              </w:rPr>
            </w:pPr>
          </w:p>
        </w:tc>
        <w:tc>
          <w:tcPr>
            <w:tcW w:w="1424" w:type="dxa"/>
          </w:tcPr>
          <w:p w14:paraId="6B99E7BE" w14:textId="77777777" w:rsidR="00017CBA" w:rsidRPr="003B0BA6" w:rsidRDefault="00017CBA" w:rsidP="00017CBA">
            <w:pPr>
              <w:pStyle w:val="ConsPlusNormal"/>
              <w:jc w:val="center"/>
              <w:outlineLvl w:val="1"/>
              <w:rPr>
                <w:rFonts w:ascii="Times New Roman" w:hAnsi="Times New Roman" w:cs="Times New Roman"/>
                <w:sz w:val="22"/>
                <w:szCs w:val="22"/>
              </w:rPr>
            </w:pPr>
          </w:p>
        </w:tc>
        <w:tc>
          <w:tcPr>
            <w:tcW w:w="1247" w:type="dxa"/>
          </w:tcPr>
          <w:p w14:paraId="0A5C607C" w14:textId="77777777" w:rsidR="00017CBA" w:rsidRPr="003B0BA6" w:rsidRDefault="00017CBA" w:rsidP="00017CBA">
            <w:pPr>
              <w:pStyle w:val="ConsPlusNormal"/>
              <w:jc w:val="center"/>
              <w:outlineLvl w:val="1"/>
              <w:rPr>
                <w:rFonts w:ascii="Times New Roman" w:hAnsi="Times New Roman" w:cs="Times New Roman"/>
                <w:sz w:val="22"/>
                <w:szCs w:val="22"/>
              </w:rPr>
            </w:pPr>
          </w:p>
        </w:tc>
        <w:tc>
          <w:tcPr>
            <w:tcW w:w="1382" w:type="dxa"/>
          </w:tcPr>
          <w:p w14:paraId="14EE1D49" w14:textId="77777777" w:rsidR="00017CBA" w:rsidRPr="003B0BA6" w:rsidRDefault="00017CBA" w:rsidP="00017CBA">
            <w:pPr>
              <w:pStyle w:val="ConsPlusNormal"/>
              <w:jc w:val="center"/>
              <w:outlineLvl w:val="1"/>
              <w:rPr>
                <w:rFonts w:ascii="Times New Roman" w:hAnsi="Times New Roman" w:cs="Times New Roman"/>
                <w:sz w:val="22"/>
                <w:szCs w:val="22"/>
              </w:rPr>
            </w:pPr>
          </w:p>
        </w:tc>
        <w:tc>
          <w:tcPr>
            <w:tcW w:w="1346" w:type="dxa"/>
          </w:tcPr>
          <w:p w14:paraId="0DE641C1" w14:textId="77777777" w:rsidR="00017CBA" w:rsidRPr="003B0BA6" w:rsidRDefault="00017CBA" w:rsidP="00017CBA">
            <w:pPr>
              <w:pStyle w:val="ConsPlusNormal"/>
              <w:jc w:val="center"/>
              <w:outlineLvl w:val="1"/>
              <w:rPr>
                <w:rFonts w:ascii="Times New Roman" w:hAnsi="Times New Roman" w:cs="Times New Roman"/>
                <w:sz w:val="22"/>
                <w:szCs w:val="22"/>
              </w:rPr>
            </w:pPr>
          </w:p>
        </w:tc>
        <w:tc>
          <w:tcPr>
            <w:tcW w:w="1468" w:type="dxa"/>
          </w:tcPr>
          <w:p w14:paraId="5575407C" w14:textId="77777777" w:rsidR="00017CBA" w:rsidRPr="003B0BA6" w:rsidRDefault="00017CBA" w:rsidP="00017CBA">
            <w:pPr>
              <w:pStyle w:val="ConsPlusNormal"/>
              <w:jc w:val="center"/>
              <w:outlineLvl w:val="1"/>
              <w:rPr>
                <w:rFonts w:ascii="Times New Roman" w:hAnsi="Times New Roman" w:cs="Times New Roman"/>
                <w:sz w:val="22"/>
                <w:szCs w:val="22"/>
              </w:rPr>
            </w:pPr>
          </w:p>
        </w:tc>
      </w:tr>
      <w:tr w:rsidR="003E277F" w:rsidRPr="003B0BA6" w14:paraId="35A04EB8" w14:textId="77777777" w:rsidTr="00050508">
        <w:tc>
          <w:tcPr>
            <w:tcW w:w="514" w:type="dxa"/>
          </w:tcPr>
          <w:p w14:paraId="20943CD4" w14:textId="0C9C2842" w:rsidR="00017CBA" w:rsidRPr="003B0BA6" w:rsidRDefault="00017CBA" w:rsidP="00017CBA">
            <w:pPr>
              <w:pStyle w:val="ConsPlusNormal"/>
              <w:jc w:val="center"/>
              <w:outlineLvl w:val="1"/>
              <w:rPr>
                <w:rFonts w:ascii="Times New Roman" w:hAnsi="Times New Roman" w:cs="Times New Roman"/>
                <w:sz w:val="22"/>
                <w:szCs w:val="22"/>
              </w:rPr>
            </w:pPr>
            <w:r w:rsidRPr="003B0BA6">
              <w:rPr>
                <w:rFonts w:ascii="Times New Roman" w:hAnsi="Times New Roman" w:cs="Times New Roman"/>
                <w:sz w:val="22"/>
                <w:szCs w:val="22"/>
              </w:rPr>
              <w:t>…</w:t>
            </w:r>
          </w:p>
        </w:tc>
        <w:tc>
          <w:tcPr>
            <w:tcW w:w="1602" w:type="dxa"/>
          </w:tcPr>
          <w:p w14:paraId="71EE648F" w14:textId="77777777" w:rsidR="00017CBA" w:rsidRPr="003B0BA6" w:rsidRDefault="00017CBA" w:rsidP="00017CBA">
            <w:pPr>
              <w:pStyle w:val="ConsPlusNormal"/>
              <w:jc w:val="center"/>
              <w:outlineLvl w:val="1"/>
              <w:rPr>
                <w:rFonts w:ascii="Times New Roman" w:hAnsi="Times New Roman" w:cs="Times New Roman"/>
                <w:sz w:val="22"/>
                <w:szCs w:val="22"/>
              </w:rPr>
            </w:pPr>
          </w:p>
        </w:tc>
        <w:tc>
          <w:tcPr>
            <w:tcW w:w="1211" w:type="dxa"/>
          </w:tcPr>
          <w:p w14:paraId="6194B018" w14:textId="77777777" w:rsidR="00017CBA" w:rsidRPr="003B0BA6" w:rsidRDefault="00017CBA" w:rsidP="00017CBA">
            <w:pPr>
              <w:pStyle w:val="ConsPlusNormal"/>
              <w:jc w:val="center"/>
              <w:outlineLvl w:val="1"/>
              <w:rPr>
                <w:rFonts w:ascii="Times New Roman" w:hAnsi="Times New Roman" w:cs="Times New Roman"/>
                <w:sz w:val="22"/>
                <w:szCs w:val="22"/>
              </w:rPr>
            </w:pPr>
          </w:p>
        </w:tc>
        <w:tc>
          <w:tcPr>
            <w:tcW w:w="1424" w:type="dxa"/>
          </w:tcPr>
          <w:p w14:paraId="20346329" w14:textId="77777777" w:rsidR="00017CBA" w:rsidRPr="003B0BA6" w:rsidRDefault="00017CBA" w:rsidP="00017CBA">
            <w:pPr>
              <w:pStyle w:val="ConsPlusNormal"/>
              <w:jc w:val="center"/>
              <w:outlineLvl w:val="1"/>
              <w:rPr>
                <w:rFonts w:ascii="Times New Roman" w:hAnsi="Times New Roman" w:cs="Times New Roman"/>
                <w:sz w:val="22"/>
                <w:szCs w:val="22"/>
              </w:rPr>
            </w:pPr>
          </w:p>
        </w:tc>
        <w:tc>
          <w:tcPr>
            <w:tcW w:w="1247" w:type="dxa"/>
          </w:tcPr>
          <w:p w14:paraId="14CCD897" w14:textId="77777777" w:rsidR="00017CBA" w:rsidRPr="003B0BA6" w:rsidRDefault="00017CBA" w:rsidP="00017CBA">
            <w:pPr>
              <w:pStyle w:val="ConsPlusNormal"/>
              <w:jc w:val="center"/>
              <w:outlineLvl w:val="1"/>
              <w:rPr>
                <w:rFonts w:ascii="Times New Roman" w:hAnsi="Times New Roman" w:cs="Times New Roman"/>
                <w:sz w:val="22"/>
                <w:szCs w:val="22"/>
              </w:rPr>
            </w:pPr>
          </w:p>
        </w:tc>
        <w:tc>
          <w:tcPr>
            <w:tcW w:w="1382" w:type="dxa"/>
          </w:tcPr>
          <w:p w14:paraId="119DD148" w14:textId="77777777" w:rsidR="00017CBA" w:rsidRPr="003B0BA6" w:rsidRDefault="00017CBA" w:rsidP="00017CBA">
            <w:pPr>
              <w:pStyle w:val="ConsPlusNormal"/>
              <w:jc w:val="center"/>
              <w:outlineLvl w:val="1"/>
              <w:rPr>
                <w:rFonts w:ascii="Times New Roman" w:hAnsi="Times New Roman" w:cs="Times New Roman"/>
                <w:sz w:val="22"/>
                <w:szCs w:val="22"/>
              </w:rPr>
            </w:pPr>
          </w:p>
        </w:tc>
        <w:tc>
          <w:tcPr>
            <w:tcW w:w="1346" w:type="dxa"/>
          </w:tcPr>
          <w:p w14:paraId="6E726203" w14:textId="77777777" w:rsidR="00017CBA" w:rsidRPr="003B0BA6" w:rsidRDefault="00017CBA" w:rsidP="00017CBA">
            <w:pPr>
              <w:pStyle w:val="ConsPlusNormal"/>
              <w:jc w:val="center"/>
              <w:outlineLvl w:val="1"/>
              <w:rPr>
                <w:rFonts w:ascii="Times New Roman" w:hAnsi="Times New Roman" w:cs="Times New Roman"/>
                <w:sz w:val="22"/>
                <w:szCs w:val="22"/>
              </w:rPr>
            </w:pPr>
          </w:p>
        </w:tc>
        <w:tc>
          <w:tcPr>
            <w:tcW w:w="1468" w:type="dxa"/>
          </w:tcPr>
          <w:p w14:paraId="35270966" w14:textId="77777777" w:rsidR="00017CBA" w:rsidRPr="003B0BA6" w:rsidRDefault="00017CBA" w:rsidP="00017CBA">
            <w:pPr>
              <w:pStyle w:val="ConsPlusNormal"/>
              <w:jc w:val="center"/>
              <w:outlineLvl w:val="1"/>
              <w:rPr>
                <w:rFonts w:ascii="Times New Roman" w:hAnsi="Times New Roman" w:cs="Times New Roman"/>
                <w:sz w:val="22"/>
                <w:szCs w:val="22"/>
              </w:rPr>
            </w:pPr>
          </w:p>
        </w:tc>
      </w:tr>
      <w:tr w:rsidR="00017CBA" w:rsidRPr="003B0BA6" w14:paraId="62EF83A6" w14:textId="77777777" w:rsidTr="00050508">
        <w:tc>
          <w:tcPr>
            <w:tcW w:w="7380" w:type="dxa"/>
            <w:gridSpan w:val="6"/>
          </w:tcPr>
          <w:p w14:paraId="29DBC25A" w14:textId="2F258F62" w:rsidR="00017CBA" w:rsidRPr="003B0BA6" w:rsidRDefault="00017CBA" w:rsidP="00017CBA">
            <w:pPr>
              <w:pStyle w:val="ConsPlusNormal"/>
              <w:jc w:val="center"/>
              <w:outlineLvl w:val="1"/>
              <w:rPr>
                <w:rFonts w:ascii="Times New Roman" w:hAnsi="Times New Roman" w:cs="Times New Roman"/>
                <w:sz w:val="22"/>
                <w:szCs w:val="22"/>
              </w:rPr>
            </w:pPr>
            <w:r w:rsidRPr="003B0BA6">
              <w:rPr>
                <w:rFonts w:ascii="Times New Roman" w:hAnsi="Times New Roman" w:cs="Times New Roman"/>
                <w:sz w:val="22"/>
                <w:szCs w:val="22"/>
              </w:rPr>
              <w:t>Суммарное значение оценки степени достижения показателей за отчетный период</w:t>
            </w:r>
          </w:p>
        </w:tc>
        <w:tc>
          <w:tcPr>
            <w:tcW w:w="1346" w:type="dxa"/>
          </w:tcPr>
          <w:p w14:paraId="6EBBC837" w14:textId="77777777" w:rsidR="00017CBA" w:rsidRPr="003B0BA6" w:rsidRDefault="00017CBA" w:rsidP="00017CBA">
            <w:pPr>
              <w:pStyle w:val="ConsPlusNormal"/>
              <w:jc w:val="center"/>
              <w:outlineLvl w:val="1"/>
              <w:rPr>
                <w:rFonts w:ascii="Times New Roman" w:hAnsi="Times New Roman" w:cs="Times New Roman"/>
                <w:sz w:val="22"/>
                <w:szCs w:val="22"/>
              </w:rPr>
            </w:pPr>
          </w:p>
        </w:tc>
        <w:tc>
          <w:tcPr>
            <w:tcW w:w="1468" w:type="dxa"/>
          </w:tcPr>
          <w:p w14:paraId="34FCD7CC" w14:textId="634D1456" w:rsidR="00017CBA" w:rsidRPr="003B0BA6" w:rsidRDefault="00017CBA" w:rsidP="00017CBA">
            <w:pPr>
              <w:pStyle w:val="ConsPlusNormal"/>
              <w:jc w:val="center"/>
              <w:outlineLvl w:val="1"/>
              <w:rPr>
                <w:rFonts w:ascii="Times New Roman" w:hAnsi="Times New Roman" w:cs="Times New Roman"/>
                <w:sz w:val="22"/>
                <w:szCs w:val="22"/>
              </w:rPr>
            </w:pPr>
            <w:r w:rsidRPr="003B0BA6">
              <w:rPr>
                <w:rFonts w:ascii="Times New Roman" w:hAnsi="Times New Roman" w:cs="Times New Roman"/>
                <w:sz w:val="22"/>
                <w:szCs w:val="22"/>
              </w:rPr>
              <w:t>х</w:t>
            </w:r>
          </w:p>
        </w:tc>
      </w:tr>
      <w:tr w:rsidR="00017CBA" w:rsidRPr="003B0BA6" w14:paraId="4771498E" w14:textId="77777777" w:rsidTr="00050508">
        <w:tc>
          <w:tcPr>
            <w:tcW w:w="7380" w:type="dxa"/>
            <w:gridSpan w:val="6"/>
          </w:tcPr>
          <w:p w14:paraId="30758B97" w14:textId="652D8735" w:rsidR="00017CBA" w:rsidRPr="003B0BA6" w:rsidRDefault="00017CBA" w:rsidP="00017CBA">
            <w:pPr>
              <w:pStyle w:val="ConsPlusNormal"/>
              <w:jc w:val="center"/>
              <w:outlineLvl w:val="1"/>
              <w:rPr>
                <w:rFonts w:ascii="Times New Roman" w:hAnsi="Times New Roman" w:cs="Times New Roman"/>
                <w:sz w:val="22"/>
                <w:szCs w:val="22"/>
              </w:rPr>
            </w:pPr>
            <w:r w:rsidRPr="003B0BA6">
              <w:rPr>
                <w:rFonts w:ascii="Times New Roman" w:hAnsi="Times New Roman" w:cs="Times New Roman"/>
                <w:sz w:val="22"/>
                <w:szCs w:val="22"/>
              </w:rPr>
              <w:t>Уровень достижения показателей муниципальной программы в целом (УП):</w:t>
            </w:r>
          </w:p>
        </w:tc>
        <w:tc>
          <w:tcPr>
            <w:tcW w:w="1346" w:type="dxa"/>
          </w:tcPr>
          <w:p w14:paraId="2878DA3A" w14:textId="77777777" w:rsidR="00017CBA" w:rsidRPr="003B0BA6" w:rsidRDefault="00017CBA" w:rsidP="00017CBA">
            <w:pPr>
              <w:pStyle w:val="ConsPlusNormal"/>
              <w:jc w:val="center"/>
              <w:outlineLvl w:val="1"/>
              <w:rPr>
                <w:rFonts w:ascii="Times New Roman" w:hAnsi="Times New Roman" w:cs="Times New Roman"/>
                <w:sz w:val="22"/>
                <w:szCs w:val="22"/>
              </w:rPr>
            </w:pPr>
          </w:p>
        </w:tc>
        <w:tc>
          <w:tcPr>
            <w:tcW w:w="1468" w:type="dxa"/>
          </w:tcPr>
          <w:p w14:paraId="3F58A9A7" w14:textId="77777777" w:rsidR="00017CBA" w:rsidRPr="003B0BA6" w:rsidRDefault="00017CBA" w:rsidP="00017CBA">
            <w:pPr>
              <w:pStyle w:val="ConsPlusNormal"/>
              <w:jc w:val="center"/>
              <w:outlineLvl w:val="1"/>
              <w:rPr>
                <w:rFonts w:ascii="Times New Roman" w:hAnsi="Times New Roman" w:cs="Times New Roman"/>
                <w:sz w:val="22"/>
                <w:szCs w:val="22"/>
              </w:rPr>
            </w:pPr>
          </w:p>
        </w:tc>
      </w:tr>
    </w:tbl>
    <w:p w14:paraId="3A9330AD" w14:textId="3BBF39D6" w:rsidR="00037707" w:rsidRPr="003B0BA6" w:rsidRDefault="00037707" w:rsidP="009467AB">
      <w:pPr>
        <w:tabs>
          <w:tab w:val="left" w:pos="903"/>
        </w:tabs>
        <w:rPr>
          <w:rFonts w:ascii="Times New Roman" w:hAnsi="Times New Roman" w:cs="Times New Roman"/>
        </w:rPr>
      </w:pPr>
    </w:p>
    <w:p w14:paraId="3FC1AE98" w14:textId="77777777" w:rsidR="003E277F" w:rsidRPr="003B0BA6" w:rsidRDefault="00017CBA" w:rsidP="00396C9F">
      <w:pPr>
        <w:pStyle w:val="af1"/>
        <w:numPr>
          <w:ilvl w:val="1"/>
          <w:numId w:val="6"/>
        </w:numPr>
        <w:ind w:left="0" w:firstLine="567"/>
        <w:jc w:val="both"/>
        <w:rPr>
          <w:rFonts w:ascii="Times New Roman" w:hAnsi="Times New Roman" w:cs="Times New Roman"/>
        </w:rPr>
      </w:pPr>
      <w:r w:rsidRPr="003B0BA6">
        <w:rPr>
          <w:rFonts w:ascii="Times New Roman" w:hAnsi="Times New Roman" w:cs="Times New Roman"/>
        </w:rPr>
        <w:t xml:space="preserve">Уровень финансового обеспечения муниципальной программы определяется по формуле: </w:t>
      </w:r>
    </w:p>
    <w:p w14:paraId="4167F495" w14:textId="77777777" w:rsidR="00283052" w:rsidRPr="003B0BA6" w:rsidRDefault="00017CBA" w:rsidP="00396C9F">
      <w:pPr>
        <w:pStyle w:val="af1"/>
        <w:ind w:left="0" w:firstLine="567"/>
        <w:jc w:val="both"/>
        <w:rPr>
          <w:rFonts w:ascii="Times New Roman" w:hAnsi="Times New Roman" w:cs="Times New Roman"/>
        </w:rPr>
      </w:pPr>
      <w:r w:rsidRPr="003B0BA6">
        <w:rPr>
          <w:rFonts w:ascii="Times New Roman" w:hAnsi="Times New Roman" w:cs="Times New Roman"/>
        </w:rPr>
        <w:t>УФО = БФ / БП, где:</w:t>
      </w:r>
    </w:p>
    <w:p w14:paraId="05A9AE6A" w14:textId="7615E7BB" w:rsidR="00017CBA" w:rsidRPr="003B0BA6" w:rsidRDefault="00017CBA" w:rsidP="00396C9F">
      <w:pPr>
        <w:pStyle w:val="af1"/>
        <w:ind w:left="0" w:firstLine="567"/>
        <w:jc w:val="both"/>
        <w:rPr>
          <w:rFonts w:ascii="Times New Roman" w:hAnsi="Times New Roman" w:cs="Times New Roman"/>
        </w:rPr>
      </w:pPr>
      <w:r w:rsidRPr="003B0BA6">
        <w:rPr>
          <w:rFonts w:ascii="Times New Roman" w:hAnsi="Times New Roman" w:cs="Times New Roman"/>
        </w:rPr>
        <w:t xml:space="preserve"> УФО – коэффициент финансового обеспечения муниципальной программы; </w:t>
      </w:r>
    </w:p>
    <w:p w14:paraId="3BFAD8E0" w14:textId="77777777" w:rsidR="00017CBA" w:rsidRPr="003B0BA6" w:rsidRDefault="00017CBA" w:rsidP="00396C9F">
      <w:pPr>
        <w:ind w:firstLine="567"/>
        <w:jc w:val="both"/>
        <w:rPr>
          <w:rFonts w:ascii="Times New Roman" w:hAnsi="Times New Roman" w:cs="Times New Roman"/>
        </w:rPr>
      </w:pPr>
      <w:r w:rsidRPr="003B0BA6">
        <w:rPr>
          <w:rFonts w:ascii="Times New Roman" w:hAnsi="Times New Roman" w:cs="Times New Roman"/>
        </w:rPr>
        <w:lastRenderedPageBreak/>
        <w:t xml:space="preserve">БФ – объем фактических расходов на реализацию муниципальной программы; </w:t>
      </w:r>
    </w:p>
    <w:p w14:paraId="4F6AD039" w14:textId="77777777" w:rsidR="00017CBA" w:rsidRPr="003B0BA6" w:rsidRDefault="00017CBA" w:rsidP="00396C9F">
      <w:pPr>
        <w:ind w:firstLine="567"/>
        <w:jc w:val="both"/>
        <w:rPr>
          <w:rFonts w:ascii="Times New Roman" w:hAnsi="Times New Roman" w:cs="Times New Roman"/>
        </w:rPr>
      </w:pPr>
      <w:r w:rsidRPr="003B0BA6">
        <w:rPr>
          <w:rFonts w:ascii="Times New Roman" w:hAnsi="Times New Roman" w:cs="Times New Roman"/>
        </w:rPr>
        <w:t xml:space="preserve">БП – объем планируемых расходов на реализацию муниципальной программы. </w:t>
      </w:r>
    </w:p>
    <w:p w14:paraId="04D074AC" w14:textId="1FB036EC" w:rsidR="00017CBA" w:rsidRPr="003B0BA6" w:rsidRDefault="00017CBA" w:rsidP="00396C9F">
      <w:pPr>
        <w:pStyle w:val="af1"/>
        <w:numPr>
          <w:ilvl w:val="1"/>
          <w:numId w:val="6"/>
        </w:numPr>
        <w:ind w:left="0" w:firstLine="567"/>
        <w:jc w:val="both"/>
        <w:rPr>
          <w:rFonts w:ascii="Times New Roman" w:hAnsi="Times New Roman" w:cs="Times New Roman"/>
        </w:rPr>
      </w:pPr>
      <w:r w:rsidRPr="003B0BA6">
        <w:rPr>
          <w:rFonts w:ascii="Times New Roman" w:hAnsi="Times New Roman" w:cs="Times New Roman"/>
        </w:rPr>
        <w:t>Интегральная оценка хода реализации и эффективности муниципальных программ</w:t>
      </w:r>
      <w:r w:rsidR="003E277F" w:rsidRPr="003B0BA6">
        <w:rPr>
          <w:rFonts w:ascii="Times New Roman" w:hAnsi="Times New Roman" w:cs="Times New Roman"/>
        </w:rPr>
        <w:t xml:space="preserve"> </w:t>
      </w:r>
      <w:r w:rsidRPr="003B0BA6">
        <w:rPr>
          <w:rFonts w:ascii="Times New Roman" w:hAnsi="Times New Roman" w:cs="Times New Roman"/>
        </w:rPr>
        <w:t xml:space="preserve">рассчитывается как средневзвешенная оценки уровня достижения муниципальной программы в отчетном году (80 процентов интегральной оценки) и оценки уровня финансового обеспечения муниципальной программы в отчетном году (20 процентов интегральной оценки) и определяется по формуле: </w:t>
      </w:r>
    </w:p>
    <w:p w14:paraId="6208F6F9" w14:textId="77777777" w:rsidR="00017CBA" w:rsidRPr="003B0BA6" w:rsidRDefault="00017CBA" w:rsidP="00396C9F">
      <w:pPr>
        <w:ind w:firstLine="567"/>
        <w:jc w:val="both"/>
        <w:rPr>
          <w:rFonts w:ascii="Times New Roman" w:hAnsi="Times New Roman" w:cs="Times New Roman"/>
        </w:rPr>
      </w:pPr>
      <w:r w:rsidRPr="003B0BA6">
        <w:rPr>
          <w:rFonts w:ascii="Times New Roman" w:hAnsi="Times New Roman" w:cs="Times New Roman"/>
        </w:rPr>
        <w:t xml:space="preserve">ОЭинт = УП×0,8 + УФО×0,2, где: </w:t>
      </w:r>
    </w:p>
    <w:p w14:paraId="10D56A88" w14:textId="77777777" w:rsidR="00017CBA" w:rsidRPr="003B0BA6" w:rsidRDefault="00017CBA" w:rsidP="00396C9F">
      <w:pPr>
        <w:pStyle w:val="af1"/>
        <w:ind w:left="0" w:firstLine="567"/>
        <w:jc w:val="both"/>
        <w:rPr>
          <w:rFonts w:ascii="Times New Roman" w:hAnsi="Times New Roman" w:cs="Times New Roman"/>
        </w:rPr>
      </w:pPr>
      <w:r w:rsidRPr="003B0BA6">
        <w:rPr>
          <w:rFonts w:ascii="Times New Roman" w:hAnsi="Times New Roman" w:cs="Times New Roman"/>
        </w:rPr>
        <w:t xml:space="preserve">ОЭинт – интегральная оценка хода реализации и эффективности муниципальных программ; </w:t>
      </w:r>
    </w:p>
    <w:p w14:paraId="3E5BB27C" w14:textId="77777777" w:rsidR="00017CBA" w:rsidRPr="003B0BA6" w:rsidRDefault="00017CBA" w:rsidP="00396C9F">
      <w:pPr>
        <w:pStyle w:val="af1"/>
        <w:ind w:left="0" w:hanging="153"/>
        <w:jc w:val="both"/>
        <w:rPr>
          <w:rFonts w:ascii="Times New Roman" w:hAnsi="Times New Roman" w:cs="Times New Roman"/>
        </w:rPr>
      </w:pPr>
      <w:r w:rsidRPr="003B0BA6">
        <w:rPr>
          <w:rFonts w:ascii="Times New Roman" w:hAnsi="Times New Roman" w:cs="Times New Roman"/>
        </w:rPr>
        <w:t xml:space="preserve">УП – уровень достижения показателей в целом по муниципальной программе; </w:t>
      </w:r>
    </w:p>
    <w:p w14:paraId="321A8A2E" w14:textId="26722236" w:rsidR="00037707" w:rsidRPr="003B0BA6" w:rsidRDefault="00017CBA" w:rsidP="00396C9F">
      <w:pPr>
        <w:pStyle w:val="af1"/>
        <w:ind w:left="0" w:hanging="153"/>
        <w:jc w:val="both"/>
        <w:rPr>
          <w:rFonts w:ascii="Times New Roman" w:hAnsi="Times New Roman" w:cs="Times New Roman"/>
        </w:rPr>
      </w:pPr>
      <w:r w:rsidRPr="003B0BA6">
        <w:rPr>
          <w:rFonts w:ascii="Times New Roman" w:hAnsi="Times New Roman" w:cs="Times New Roman"/>
        </w:rPr>
        <w:t>УФО – коэффициент финансового обеспечения муниципальной программы.</w:t>
      </w:r>
    </w:p>
    <w:p w14:paraId="0397422B" w14:textId="77777777" w:rsidR="00017CBA" w:rsidRPr="003B0BA6" w:rsidRDefault="00017CBA" w:rsidP="00396C9F">
      <w:pPr>
        <w:pStyle w:val="af1"/>
        <w:ind w:left="0" w:hanging="720"/>
        <w:jc w:val="both"/>
        <w:rPr>
          <w:rFonts w:ascii="Times New Roman" w:hAnsi="Times New Roman" w:cs="Times New Roman"/>
        </w:rPr>
      </w:pPr>
    </w:p>
    <w:p w14:paraId="0583E24C" w14:textId="77777777" w:rsidR="00017CBA" w:rsidRPr="003B0BA6" w:rsidRDefault="00017CBA" w:rsidP="00396C9F">
      <w:pPr>
        <w:pStyle w:val="af1"/>
        <w:ind w:left="0" w:firstLine="567"/>
        <w:jc w:val="both"/>
        <w:rPr>
          <w:rFonts w:ascii="Times New Roman" w:hAnsi="Times New Roman" w:cs="Times New Roman"/>
        </w:rPr>
      </w:pPr>
      <w:r w:rsidRPr="003B0BA6">
        <w:rPr>
          <w:rFonts w:ascii="Times New Roman" w:hAnsi="Times New Roman" w:cs="Times New Roman"/>
        </w:rPr>
        <w:t xml:space="preserve">3.5. На основе полученных интегральных оценок каждая муниципальная программа признается: </w:t>
      </w:r>
    </w:p>
    <w:p w14:paraId="172233B2" w14:textId="77777777" w:rsidR="003E277F" w:rsidRPr="003B0BA6" w:rsidRDefault="00017CBA" w:rsidP="00396C9F">
      <w:pPr>
        <w:pStyle w:val="af1"/>
        <w:ind w:left="0" w:firstLine="567"/>
        <w:jc w:val="both"/>
        <w:rPr>
          <w:rFonts w:ascii="Times New Roman" w:hAnsi="Times New Roman" w:cs="Times New Roman"/>
        </w:rPr>
      </w:pPr>
      <w:r w:rsidRPr="003B0BA6">
        <w:rPr>
          <w:rFonts w:ascii="Times New Roman" w:hAnsi="Times New Roman" w:cs="Times New Roman"/>
        </w:rPr>
        <w:t xml:space="preserve">1) эффективной - в случае включения по результатам интегральной оценки в категории: - «высокая степень эффективности реализации муниципальной программы», которая присваивается при значении интегральной оценки выше 0,92 (включительно); </w:t>
      </w:r>
    </w:p>
    <w:p w14:paraId="596CAA76" w14:textId="6A92A71F" w:rsidR="00017CBA" w:rsidRPr="003B0BA6" w:rsidRDefault="00017CBA" w:rsidP="00396C9F">
      <w:pPr>
        <w:pStyle w:val="af1"/>
        <w:ind w:left="0"/>
        <w:jc w:val="both"/>
        <w:rPr>
          <w:rFonts w:ascii="Times New Roman" w:hAnsi="Times New Roman" w:cs="Times New Roman"/>
        </w:rPr>
      </w:pPr>
      <w:r w:rsidRPr="003B0BA6">
        <w:rPr>
          <w:rFonts w:ascii="Times New Roman" w:hAnsi="Times New Roman" w:cs="Times New Roman"/>
        </w:rPr>
        <w:t>- «степень эффективности реализации муниципальной программы выше среднего уровня», которая присваивается при значении интегральной оценки в диапазоне от 0,86 (включительно) до 0,91 (включительно);</w:t>
      </w:r>
    </w:p>
    <w:p w14:paraId="44A46385" w14:textId="77777777" w:rsidR="00017CBA" w:rsidRPr="003B0BA6" w:rsidRDefault="00017CBA" w:rsidP="00396C9F">
      <w:pPr>
        <w:pStyle w:val="af1"/>
        <w:ind w:left="0" w:firstLine="567"/>
        <w:jc w:val="both"/>
        <w:rPr>
          <w:rFonts w:ascii="Times New Roman" w:hAnsi="Times New Roman" w:cs="Times New Roman"/>
        </w:rPr>
      </w:pPr>
      <w:r w:rsidRPr="003B0BA6">
        <w:rPr>
          <w:rFonts w:ascii="Times New Roman" w:hAnsi="Times New Roman" w:cs="Times New Roman"/>
        </w:rPr>
        <w:t xml:space="preserve"> 2) недостаточно эффективной - в случае включения по результатам интегральной оценки в категорию «степень эффективности реализации муниципальной программы ниже среднего уровня», которая присваивается при значении интегральной оценки в диапазоне от 0,76 (включительно) до 0,85 (включительно); </w:t>
      </w:r>
    </w:p>
    <w:p w14:paraId="4757BF4B" w14:textId="77777777" w:rsidR="003E277F" w:rsidRPr="003B0BA6" w:rsidRDefault="00017CBA" w:rsidP="00396C9F">
      <w:pPr>
        <w:pStyle w:val="af1"/>
        <w:ind w:left="0" w:firstLine="709"/>
        <w:jc w:val="both"/>
        <w:rPr>
          <w:rFonts w:ascii="Times New Roman" w:hAnsi="Times New Roman" w:cs="Times New Roman"/>
        </w:rPr>
      </w:pPr>
      <w:r w:rsidRPr="003B0BA6">
        <w:rPr>
          <w:rFonts w:ascii="Times New Roman" w:hAnsi="Times New Roman" w:cs="Times New Roman"/>
        </w:rPr>
        <w:t xml:space="preserve">3) неэффективной - в случае включения по результатам интегральной оценки в категорию «низкая степень эффективности реализации государственной программы», которая присваивается при значении интегральной оценки 0,75 (включительно) и ниже. </w:t>
      </w:r>
    </w:p>
    <w:p w14:paraId="60A473EF" w14:textId="7A097C4B" w:rsidR="00017CBA" w:rsidRPr="003B0BA6" w:rsidRDefault="00017CBA" w:rsidP="00396C9F">
      <w:pPr>
        <w:pStyle w:val="af1"/>
        <w:ind w:left="0" w:firstLine="567"/>
        <w:jc w:val="both"/>
        <w:rPr>
          <w:rFonts w:ascii="Times New Roman" w:hAnsi="Times New Roman" w:cs="Times New Roman"/>
        </w:rPr>
      </w:pPr>
      <w:r w:rsidRPr="003B0BA6">
        <w:rPr>
          <w:rFonts w:ascii="Times New Roman" w:hAnsi="Times New Roman" w:cs="Times New Roman"/>
        </w:rPr>
        <w:t>Признание муниципальной программы неэффективной является основанием для принятия решений о прекращения действия муниципальной программы или о внесении в нее изменений, начиная с очередного финансового года, в том числе необходимости сокращения объема бюджетных ассигнований на финансовое обеспечение реализации муниципальной программы, а также иных решений.</w:t>
      </w:r>
    </w:p>
    <w:p w14:paraId="58F233DE" w14:textId="21FD84FF" w:rsidR="003E277F" w:rsidRPr="003B0BA6" w:rsidRDefault="003E277F" w:rsidP="00396C9F">
      <w:pPr>
        <w:pStyle w:val="af1"/>
        <w:ind w:left="0" w:firstLine="567"/>
        <w:jc w:val="both"/>
        <w:rPr>
          <w:rFonts w:ascii="Times New Roman" w:hAnsi="Times New Roman" w:cs="Times New Roman"/>
        </w:rPr>
      </w:pPr>
      <w:r w:rsidRPr="003B0BA6">
        <w:rPr>
          <w:rFonts w:ascii="Times New Roman" w:hAnsi="Times New Roman" w:cs="Times New Roman"/>
        </w:rPr>
        <w:t>3.6. Сводная информация о значениях показателей по всем муниципальным программам оформляется согласно таблице 3.</w:t>
      </w:r>
    </w:p>
    <w:p w14:paraId="281FBDD5" w14:textId="77777777" w:rsidR="003E277F" w:rsidRPr="003B0BA6" w:rsidRDefault="003E277F" w:rsidP="003E277F">
      <w:pPr>
        <w:pStyle w:val="af1"/>
        <w:tabs>
          <w:tab w:val="left" w:pos="903"/>
        </w:tabs>
        <w:ind w:left="851" w:firstLine="567"/>
        <w:jc w:val="right"/>
        <w:rPr>
          <w:rFonts w:ascii="Times New Roman" w:hAnsi="Times New Roman" w:cs="Times New Roman"/>
        </w:rPr>
      </w:pPr>
      <w:r w:rsidRPr="003B0BA6">
        <w:rPr>
          <w:rFonts w:ascii="Times New Roman" w:hAnsi="Times New Roman" w:cs="Times New Roman"/>
        </w:rPr>
        <w:t xml:space="preserve">Таблица 3 </w:t>
      </w:r>
    </w:p>
    <w:p w14:paraId="6C718B77" w14:textId="77777777" w:rsidR="003E277F" w:rsidRPr="003B0BA6" w:rsidRDefault="003E277F" w:rsidP="003E277F">
      <w:pPr>
        <w:pStyle w:val="af1"/>
        <w:tabs>
          <w:tab w:val="left" w:pos="903"/>
        </w:tabs>
        <w:ind w:left="851" w:firstLine="567"/>
        <w:jc w:val="center"/>
        <w:rPr>
          <w:rFonts w:ascii="Times New Roman" w:hAnsi="Times New Roman" w:cs="Times New Roman"/>
        </w:rPr>
      </w:pPr>
      <w:r w:rsidRPr="003B0BA6">
        <w:rPr>
          <w:rFonts w:ascii="Times New Roman" w:hAnsi="Times New Roman" w:cs="Times New Roman"/>
        </w:rPr>
        <w:t>Информация об исполнении показателей по муниципальным программ</w:t>
      </w:r>
    </w:p>
    <w:p w14:paraId="15E3E3E3" w14:textId="5B004A9E" w:rsidR="003E277F" w:rsidRPr="003B0BA6" w:rsidRDefault="003E277F" w:rsidP="003E277F">
      <w:pPr>
        <w:pStyle w:val="af1"/>
        <w:tabs>
          <w:tab w:val="left" w:pos="903"/>
        </w:tabs>
        <w:ind w:left="851" w:firstLine="567"/>
        <w:jc w:val="center"/>
        <w:rPr>
          <w:rFonts w:ascii="Times New Roman" w:hAnsi="Times New Roman" w:cs="Times New Roman"/>
        </w:rPr>
      </w:pPr>
      <w:r w:rsidRPr="003B0BA6">
        <w:rPr>
          <w:rFonts w:ascii="Times New Roman" w:hAnsi="Times New Roman" w:cs="Times New Roman"/>
        </w:rPr>
        <w:t>в ________ году</w:t>
      </w:r>
    </w:p>
    <w:p w14:paraId="11A3B0AD" w14:textId="4FBD8AC7" w:rsidR="003E277F" w:rsidRPr="003B0BA6" w:rsidRDefault="003E277F" w:rsidP="003E277F">
      <w:pPr>
        <w:pStyle w:val="af1"/>
        <w:tabs>
          <w:tab w:val="left" w:pos="903"/>
        </w:tabs>
        <w:ind w:left="851" w:firstLine="567"/>
        <w:jc w:val="both"/>
        <w:rPr>
          <w:rFonts w:ascii="Times New Roman" w:hAnsi="Times New Roman" w:cs="Times New Roman"/>
        </w:rPr>
      </w:pPr>
    </w:p>
    <w:tbl>
      <w:tblPr>
        <w:tblStyle w:val="a3"/>
        <w:tblW w:w="10064" w:type="dxa"/>
        <w:tblInd w:w="137" w:type="dxa"/>
        <w:tblLayout w:type="fixed"/>
        <w:tblLook w:val="04A0" w:firstRow="1" w:lastRow="0" w:firstColumn="1" w:lastColumn="0" w:noHBand="0" w:noVBand="1"/>
      </w:tblPr>
      <w:tblGrid>
        <w:gridCol w:w="526"/>
        <w:gridCol w:w="1772"/>
        <w:gridCol w:w="1324"/>
        <w:gridCol w:w="58"/>
        <w:gridCol w:w="1187"/>
        <w:gridCol w:w="1282"/>
        <w:gridCol w:w="1422"/>
        <w:gridCol w:w="2493"/>
      </w:tblGrid>
      <w:tr w:rsidR="003E277F" w:rsidRPr="003B0BA6" w14:paraId="7914CC3B" w14:textId="77777777" w:rsidTr="00396C9F">
        <w:tc>
          <w:tcPr>
            <w:tcW w:w="526" w:type="dxa"/>
          </w:tcPr>
          <w:p w14:paraId="02B081E8" w14:textId="61768F8C" w:rsidR="003E277F" w:rsidRPr="003B0BA6" w:rsidRDefault="003E277F" w:rsidP="003E277F">
            <w:pPr>
              <w:pStyle w:val="af1"/>
              <w:tabs>
                <w:tab w:val="left" w:pos="903"/>
              </w:tabs>
              <w:ind w:left="0"/>
              <w:jc w:val="both"/>
              <w:rPr>
                <w:sz w:val="22"/>
                <w:szCs w:val="22"/>
              </w:rPr>
            </w:pPr>
            <w:r w:rsidRPr="003B0BA6">
              <w:rPr>
                <w:sz w:val="22"/>
                <w:szCs w:val="22"/>
              </w:rPr>
              <w:t>№ п/п</w:t>
            </w:r>
          </w:p>
        </w:tc>
        <w:tc>
          <w:tcPr>
            <w:tcW w:w="1772" w:type="dxa"/>
          </w:tcPr>
          <w:p w14:paraId="487440C0" w14:textId="08C9107F" w:rsidR="003E277F" w:rsidRPr="003B0BA6" w:rsidRDefault="003E277F" w:rsidP="003E277F">
            <w:pPr>
              <w:pStyle w:val="af1"/>
              <w:tabs>
                <w:tab w:val="left" w:pos="903"/>
              </w:tabs>
              <w:ind w:left="0"/>
              <w:jc w:val="both"/>
              <w:rPr>
                <w:sz w:val="22"/>
                <w:szCs w:val="22"/>
              </w:rPr>
            </w:pPr>
            <w:r w:rsidRPr="003B0BA6">
              <w:rPr>
                <w:sz w:val="22"/>
                <w:szCs w:val="22"/>
              </w:rPr>
              <w:t>Наименование муниципальной программы / период реализации</w:t>
            </w:r>
          </w:p>
        </w:tc>
        <w:tc>
          <w:tcPr>
            <w:tcW w:w="1382" w:type="dxa"/>
            <w:gridSpan w:val="2"/>
          </w:tcPr>
          <w:p w14:paraId="2EE4EAAF" w14:textId="11668C78" w:rsidR="003E277F" w:rsidRPr="003B0BA6" w:rsidRDefault="003E277F" w:rsidP="003E277F">
            <w:pPr>
              <w:pStyle w:val="af1"/>
              <w:tabs>
                <w:tab w:val="left" w:pos="903"/>
              </w:tabs>
              <w:ind w:left="0"/>
              <w:jc w:val="both"/>
              <w:rPr>
                <w:sz w:val="22"/>
                <w:szCs w:val="22"/>
              </w:rPr>
            </w:pPr>
            <w:r w:rsidRPr="003B0BA6">
              <w:rPr>
                <w:sz w:val="22"/>
                <w:szCs w:val="22"/>
              </w:rPr>
              <w:t>Показатель</w:t>
            </w:r>
          </w:p>
        </w:tc>
        <w:tc>
          <w:tcPr>
            <w:tcW w:w="1187" w:type="dxa"/>
          </w:tcPr>
          <w:p w14:paraId="1F0BF964" w14:textId="2F9689AD" w:rsidR="003E277F" w:rsidRPr="003B0BA6" w:rsidRDefault="003E277F" w:rsidP="003E277F">
            <w:pPr>
              <w:pStyle w:val="af1"/>
              <w:tabs>
                <w:tab w:val="left" w:pos="903"/>
              </w:tabs>
              <w:ind w:left="0"/>
              <w:jc w:val="both"/>
              <w:rPr>
                <w:sz w:val="22"/>
                <w:szCs w:val="22"/>
              </w:rPr>
            </w:pPr>
            <w:r w:rsidRPr="003B0BA6">
              <w:rPr>
                <w:sz w:val="22"/>
                <w:szCs w:val="22"/>
              </w:rPr>
              <w:t>Ед. изм</w:t>
            </w:r>
            <w:r w:rsidR="003C1D28" w:rsidRPr="003B0BA6">
              <w:rPr>
                <w:sz w:val="22"/>
                <w:szCs w:val="22"/>
              </w:rPr>
              <w:t>.</w:t>
            </w:r>
          </w:p>
        </w:tc>
        <w:tc>
          <w:tcPr>
            <w:tcW w:w="1282" w:type="dxa"/>
          </w:tcPr>
          <w:p w14:paraId="296B458D" w14:textId="1FA4753E" w:rsidR="003E277F" w:rsidRPr="003B0BA6" w:rsidRDefault="003E277F" w:rsidP="003E277F">
            <w:pPr>
              <w:pStyle w:val="af1"/>
              <w:tabs>
                <w:tab w:val="left" w:pos="903"/>
              </w:tabs>
              <w:ind w:left="0"/>
              <w:jc w:val="both"/>
              <w:rPr>
                <w:sz w:val="22"/>
                <w:szCs w:val="22"/>
              </w:rPr>
            </w:pPr>
            <w:r w:rsidRPr="003B0BA6">
              <w:rPr>
                <w:sz w:val="22"/>
                <w:szCs w:val="22"/>
              </w:rPr>
              <w:t>Плановое значение показателя</w:t>
            </w:r>
          </w:p>
        </w:tc>
        <w:tc>
          <w:tcPr>
            <w:tcW w:w="1422" w:type="dxa"/>
          </w:tcPr>
          <w:p w14:paraId="1357EBFF" w14:textId="3632A34A" w:rsidR="003E277F" w:rsidRPr="003B0BA6" w:rsidRDefault="003E277F" w:rsidP="003E277F">
            <w:pPr>
              <w:pStyle w:val="af1"/>
              <w:tabs>
                <w:tab w:val="left" w:pos="903"/>
              </w:tabs>
              <w:ind w:left="0"/>
              <w:jc w:val="both"/>
              <w:rPr>
                <w:sz w:val="22"/>
                <w:szCs w:val="22"/>
              </w:rPr>
            </w:pPr>
            <w:r w:rsidRPr="003B0BA6">
              <w:rPr>
                <w:sz w:val="22"/>
                <w:szCs w:val="22"/>
              </w:rPr>
              <w:t>Фактически достигнутое значение показателя</w:t>
            </w:r>
          </w:p>
        </w:tc>
        <w:tc>
          <w:tcPr>
            <w:tcW w:w="2493" w:type="dxa"/>
          </w:tcPr>
          <w:p w14:paraId="2F054AD6" w14:textId="15E244D0" w:rsidR="003E277F" w:rsidRPr="003B0BA6" w:rsidRDefault="003E277F" w:rsidP="003E277F">
            <w:pPr>
              <w:pStyle w:val="af1"/>
              <w:tabs>
                <w:tab w:val="left" w:pos="903"/>
              </w:tabs>
              <w:ind w:left="0"/>
              <w:jc w:val="both"/>
              <w:rPr>
                <w:sz w:val="22"/>
                <w:szCs w:val="22"/>
              </w:rPr>
            </w:pPr>
            <w:r w:rsidRPr="003B0BA6">
              <w:rPr>
                <w:sz w:val="22"/>
                <w:szCs w:val="22"/>
              </w:rPr>
              <w:t>Комментарий ответственного исполнителя муниципальной программы (в случае отклонения показателя более, чем на +/-5 %)</w:t>
            </w:r>
          </w:p>
        </w:tc>
      </w:tr>
      <w:tr w:rsidR="003E277F" w:rsidRPr="003B0BA6" w14:paraId="145CA0DC" w14:textId="77777777" w:rsidTr="00396C9F">
        <w:tc>
          <w:tcPr>
            <w:tcW w:w="526" w:type="dxa"/>
          </w:tcPr>
          <w:p w14:paraId="6EDA9EC5" w14:textId="77777777" w:rsidR="003E277F" w:rsidRPr="003B0BA6" w:rsidRDefault="003E277F" w:rsidP="003E277F">
            <w:pPr>
              <w:pStyle w:val="af1"/>
              <w:tabs>
                <w:tab w:val="left" w:pos="903"/>
              </w:tabs>
              <w:ind w:left="0"/>
              <w:jc w:val="both"/>
              <w:rPr>
                <w:sz w:val="22"/>
                <w:szCs w:val="22"/>
              </w:rPr>
            </w:pPr>
          </w:p>
        </w:tc>
        <w:tc>
          <w:tcPr>
            <w:tcW w:w="1772" w:type="dxa"/>
          </w:tcPr>
          <w:p w14:paraId="5409CDDF" w14:textId="77777777" w:rsidR="003E277F" w:rsidRPr="003B0BA6" w:rsidRDefault="003E277F" w:rsidP="003E277F">
            <w:pPr>
              <w:pStyle w:val="af1"/>
              <w:tabs>
                <w:tab w:val="left" w:pos="903"/>
              </w:tabs>
              <w:ind w:left="0"/>
              <w:jc w:val="both"/>
              <w:rPr>
                <w:sz w:val="22"/>
                <w:szCs w:val="22"/>
              </w:rPr>
            </w:pPr>
          </w:p>
        </w:tc>
        <w:tc>
          <w:tcPr>
            <w:tcW w:w="1324" w:type="dxa"/>
          </w:tcPr>
          <w:p w14:paraId="172BC9D8" w14:textId="77777777" w:rsidR="003E277F" w:rsidRPr="003B0BA6" w:rsidRDefault="003E277F" w:rsidP="003E277F">
            <w:pPr>
              <w:pStyle w:val="af1"/>
              <w:tabs>
                <w:tab w:val="left" w:pos="903"/>
              </w:tabs>
              <w:ind w:left="0"/>
              <w:jc w:val="both"/>
              <w:rPr>
                <w:sz w:val="22"/>
                <w:szCs w:val="22"/>
              </w:rPr>
            </w:pPr>
          </w:p>
        </w:tc>
        <w:tc>
          <w:tcPr>
            <w:tcW w:w="1245" w:type="dxa"/>
            <w:gridSpan w:val="2"/>
          </w:tcPr>
          <w:p w14:paraId="05EB112E" w14:textId="77777777" w:rsidR="003E277F" w:rsidRPr="003B0BA6" w:rsidRDefault="003E277F" w:rsidP="003E277F">
            <w:pPr>
              <w:pStyle w:val="af1"/>
              <w:tabs>
                <w:tab w:val="left" w:pos="903"/>
              </w:tabs>
              <w:ind w:left="0"/>
              <w:jc w:val="both"/>
              <w:rPr>
                <w:sz w:val="22"/>
                <w:szCs w:val="22"/>
              </w:rPr>
            </w:pPr>
          </w:p>
        </w:tc>
        <w:tc>
          <w:tcPr>
            <w:tcW w:w="1282" w:type="dxa"/>
          </w:tcPr>
          <w:p w14:paraId="25FEBD8C" w14:textId="77777777" w:rsidR="003E277F" w:rsidRPr="003B0BA6" w:rsidRDefault="003E277F" w:rsidP="003E277F">
            <w:pPr>
              <w:pStyle w:val="af1"/>
              <w:tabs>
                <w:tab w:val="left" w:pos="903"/>
              </w:tabs>
              <w:ind w:left="0"/>
              <w:jc w:val="both"/>
              <w:rPr>
                <w:sz w:val="22"/>
                <w:szCs w:val="22"/>
              </w:rPr>
            </w:pPr>
          </w:p>
        </w:tc>
        <w:tc>
          <w:tcPr>
            <w:tcW w:w="1422" w:type="dxa"/>
          </w:tcPr>
          <w:p w14:paraId="38BA614D" w14:textId="77777777" w:rsidR="003E277F" w:rsidRPr="003B0BA6" w:rsidRDefault="003E277F" w:rsidP="003E277F">
            <w:pPr>
              <w:pStyle w:val="af1"/>
              <w:tabs>
                <w:tab w:val="left" w:pos="903"/>
              </w:tabs>
              <w:ind w:left="0"/>
              <w:jc w:val="both"/>
              <w:rPr>
                <w:sz w:val="22"/>
                <w:szCs w:val="22"/>
              </w:rPr>
            </w:pPr>
          </w:p>
        </w:tc>
        <w:tc>
          <w:tcPr>
            <w:tcW w:w="2493" w:type="dxa"/>
          </w:tcPr>
          <w:p w14:paraId="61339EB6" w14:textId="77777777" w:rsidR="003E277F" w:rsidRPr="003B0BA6" w:rsidRDefault="003E277F" w:rsidP="003E277F">
            <w:pPr>
              <w:pStyle w:val="af1"/>
              <w:tabs>
                <w:tab w:val="left" w:pos="903"/>
              </w:tabs>
              <w:ind w:left="0"/>
              <w:jc w:val="both"/>
              <w:rPr>
                <w:sz w:val="22"/>
                <w:szCs w:val="22"/>
              </w:rPr>
            </w:pPr>
          </w:p>
        </w:tc>
      </w:tr>
    </w:tbl>
    <w:p w14:paraId="3581DB65" w14:textId="3DF0BD91" w:rsidR="003E277F" w:rsidRPr="003B0BA6" w:rsidRDefault="003E277F" w:rsidP="003E277F">
      <w:pPr>
        <w:pStyle w:val="af1"/>
        <w:tabs>
          <w:tab w:val="left" w:pos="903"/>
        </w:tabs>
        <w:ind w:left="851" w:firstLine="567"/>
        <w:jc w:val="both"/>
        <w:rPr>
          <w:rFonts w:ascii="Times New Roman" w:hAnsi="Times New Roman" w:cs="Times New Roman"/>
        </w:rPr>
      </w:pPr>
    </w:p>
    <w:p w14:paraId="57A541B6" w14:textId="4C99AADB" w:rsidR="003E277F" w:rsidRPr="003B0BA6" w:rsidRDefault="003E277F" w:rsidP="00396C9F">
      <w:pPr>
        <w:pStyle w:val="af1"/>
        <w:ind w:left="0" w:firstLine="708"/>
        <w:jc w:val="both"/>
        <w:rPr>
          <w:rFonts w:ascii="Times New Roman" w:hAnsi="Times New Roman" w:cs="Times New Roman"/>
        </w:rPr>
      </w:pPr>
      <w:r w:rsidRPr="003B0BA6">
        <w:rPr>
          <w:rFonts w:ascii="Times New Roman" w:hAnsi="Times New Roman" w:cs="Times New Roman"/>
        </w:rPr>
        <w:t>3.7. Сводная информация об оценке эффективности реализации муниципальных программ оформляется согласно таблице 4.</w:t>
      </w:r>
    </w:p>
    <w:p w14:paraId="33818AAB" w14:textId="77777777" w:rsidR="003B0BA6" w:rsidRDefault="003B0BA6" w:rsidP="003C1D28">
      <w:pPr>
        <w:pStyle w:val="af1"/>
        <w:tabs>
          <w:tab w:val="left" w:pos="903"/>
        </w:tabs>
        <w:ind w:left="851" w:firstLine="567"/>
        <w:jc w:val="right"/>
        <w:rPr>
          <w:rFonts w:ascii="Times New Roman" w:hAnsi="Times New Roman" w:cs="Times New Roman"/>
        </w:rPr>
      </w:pPr>
    </w:p>
    <w:p w14:paraId="0BB18BA1" w14:textId="77777777" w:rsidR="003B0BA6" w:rsidRDefault="003B0BA6" w:rsidP="003C1D28">
      <w:pPr>
        <w:pStyle w:val="af1"/>
        <w:tabs>
          <w:tab w:val="left" w:pos="903"/>
        </w:tabs>
        <w:ind w:left="851" w:firstLine="567"/>
        <w:jc w:val="right"/>
        <w:rPr>
          <w:rFonts w:ascii="Times New Roman" w:hAnsi="Times New Roman" w:cs="Times New Roman"/>
        </w:rPr>
      </w:pPr>
    </w:p>
    <w:p w14:paraId="35465A3C" w14:textId="77777777" w:rsidR="003B0BA6" w:rsidRDefault="003B0BA6" w:rsidP="003C1D28">
      <w:pPr>
        <w:pStyle w:val="af1"/>
        <w:tabs>
          <w:tab w:val="left" w:pos="903"/>
        </w:tabs>
        <w:ind w:left="851" w:firstLine="567"/>
        <w:jc w:val="right"/>
        <w:rPr>
          <w:rFonts w:ascii="Times New Roman" w:hAnsi="Times New Roman" w:cs="Times New Roman"/>
        </w:rPr>
      </w:pPr>
    </w:p>
    <w:p w14:paraId="670072DB" w14:textId="77777777" w:rsidR="003B0BA6" w:rsidRDefault="003B0BA6" w:rsidP="003C1D28">
      <w:pPr>
        <w:pStyle w:val="af1"/>
        <w:tabs>
          <w:tab w:val="left" w:pos="903"/>
        </w:tabs>
        <w:ind w:left="851" w:firstLine="567"/>
        <w:jc w:val="right"/>
        <w:rPr>
          <w:rFonts w:ascii="Times New Roman" w:hAnsi="Times New Roman" w:cs="Times New Roman"/>
        </w:rPr>
      </w:pPr>
    </w:p>
    <w:p w14:paraId="17432B34" w14:textId="77777777" w:rsidR="003B0BA6" w:rsidRDefault="003B0BA6" w:rsidP="003C1D28">
      <w:pPr>
        <w:pStyle w:val="af1"/>
        <w:tabs>
          <w:tab w:val="left" w:pos="903"/>
        </w:tabs>
        <w:ind w:left="851" w:firstLine="567"/>
        <w:jc w:val="right"/>
        <w:rPr>
          <w:rFonts w:ascii="Times New Roman" w:hAnsi="Times New Roman" w:cs="Times New Roman"/>
        </w:rPr>
      </w:pPr>
    </w:p>
    <w:p w14:paraId="06DD3619" w14:textId="77777777" w:rsidR="003B0BA6" w:rsidRDefault="003B0BA6" w:rsidP="003C1D28">
      <w:pPr>
        <w:pStyle w:val="af1"/>
        <w:tabs>
          <w:tab w:val="left" w:pos="903"/>
        </w:tabs>
        <w:ind w:left="851" w:firstLine="567"/>
        <w:jc w:val="right"/>
        <w:rPr>
          <w:rFonts w:ascii="Times New Roman" w:hAnsi="Times New Roman" w:cs="Times New Roman"/>
        </w:rPr>
      </w:pPr>
    </w:p>
    <w:p w14:paraId="1308C40C" w14:textId="77777777" w:rsidR="003E277F" w:rsidRPr="003B0BA6" w:rsidRDefault="003E277F" w:rsidP="003C1D28">
      <w:pPr>
        <w:pStyle w:val="af1"/>
        <w:tabs>
          <w:tab w:val="left" w:pos="903"/>
        </w:tabs>
        <w:ind w:left="851" w:firstLine="567"/>
        <w:jc w:val="right"/>
        <w:rPr>
          <w:rFonts w:ascii="Times New Roman" w:hAnsi="Times New Roman" w:cs="Times New Roman"/>
        </w:rPr>
      </w:pPr>
      <w:r w:rsidRPr="003B0BA6">
        <w:rPr>
          <w:rFonts w:ascii="Times New Roman" w:hAnsi="Times New Roman" w:cs="Times New Roman"/>
        </w:rPr>
        <w:t xml:space="preserve">Таблица 4 </w:t>
      </w:r>
    </w:p>
    <w:p w14:paraId="1708F480" w14:textId="77777777" w:rsidR="003C1D28" w:rsidRPr="003B0BA6" w:rsidRDefault="003E277F" w:rsidP="003C1D28">
      <w:pPr>
        <w:pStyle w:val="af1"/>
        <w:tabs>
          <w:tab w:val="left" w:pos="903"/>
        </w:tabs>
        <w:ind w:left="851" w:firstLine="567"/>
        <w:jc w:val="center"/>
        <w:rPr>
          <w:rFonts w:ascii="Times New Roman" w:hAnsi="Times New Roman" w:cs="Times New Roman"/>
        </w:rPr>
      </w:pPr>
      <w:r w:rsidRPr="003B0BA6">
        <w:rPr>
          <w:rFonts w:ascii="Times New Roman" w:hAnsi="Times New Roman" w:cs="Times New Roman"/>
        </w:rPr>
        <w:t>Информация об оценке эффективности реализации</w:t>
      </w:r>
    </w:p>
    <w:p w14:paraId="3E3C67B4" w14:textId="6EB50471" w:rsidR="003E277F" w:rsidRPr="003B0BA6" w:rsidRDefault="003E277F" w:rsidP="003C1D28">
      <w:pPr>
        <w:pStyle w:val="af1"/>
        <w:tabs>
          <w:tab w:val="left" w:pos="903"/>
        </w:tabs>
        <w:ind w:left="851" w:firstLine="567"/>
        <w:jc w:val="center"/>
        <w:rPr>
          <w:rFonts w:ascii="Times New Roman" w:hAnsi="Times New Roman" w:cs="Times New Roman"/>
        </w:rPr>
      </w:pPr>
      <w:r w:rsidRPr="003B0BA6">
        <w:rPr>
          <w:rFonts w:ascii="Times New Roman" w:hAnsi="Times New Roman" w:cs="Times New Roman"/>
        </w:rPr>
        <w:t>муниципальных программам</w:t>
      </w:r>
      <w:r w:rsidR="003C1D28" w:rsidRPr="003B0BA6">
        <w:rPr>
          <w:rFonts w:ascii="Times New Roman" w:hAnsi="Times New Roman" w:cs="Times New Roman"/>
        </w:rPr>
        <w:t xml:space="preserve"> </w:t>
      </w:r>
      <w:r w:rsidRPr="003B0BA6">
        <w:rPr>
          <w:rFonts w:ascii="Times New Roman" w:hAnsi="Times New Roman" w:cs="Times New Roman"/>
        </w:rPr>
        <w:t>за _______ год</w:t>
      </w:r>
    </w:p>
    <w:p w14:paraId="7D4FDB63" w14:textId="7BA04F96" w:rsidR="003E277F" w:rsidRPr="003B0BA6" w:rsidRDefault="003E277F" w:rsidP="003E277F">
      <w:pPr>
        <w:pStyle w:val="af1"/>
        <w:tabs>
          <w:tab w:val="left" w:pos="903"/>
        </w:tabs>
        <w:ind w:left="851" w:firstLine="567"/>
        <w:jc w:val="both"/>
      </w:pPr>
    </w:p>
    <w:tbl>
      <w:tblPr>
        <w:tblStyle w:val="a3"/>
        <w:tblW w:w="0" w:type="auto"/>
        <w:tblInd w:w="137" w:type="dxa"/>
        <w:tblLook w:val="04A0" w:firstRow="1" w:lastRow="0" w:firstColumn="1" w:lastColumn="0" w:noHBand="0" w:noVBand="1"/>
      </w:tblPr>
      <w:tblGrid>
        <w:gridCol w:w="505"/>
        <w:gridCol w:w="1662"/>
        <w:gridCol w:w="1254"/>
        <w:gridCol w:w="1621"/>
        <w:gridCol w:w="1662"/>
        <w:gridCol w:w="1662"/>
        <w:gridCol w:w="1691"/>
      </w:tblGrid>
      <w:tr w:rsidR="003C1D28" w:rsidRPr="003B0BA6" w14:paraId="1842D467" w14:textId="77777777" w:rsidTr="00BD4D35">
        <w:tc>
          <w:tcPr>
            <w:tcW w:w="481" w:type="dxa"/>
          </w:tcPr>
          <w:p w14:paraId="00CCAB62" w14:textId="77777777" w:rsidR="003E277F" w:rsidRPr="003B0BA6" w:rsidRDefault="003E277F" w:rsidP="00AE3781">
            <w:pPr>
              <w:pStyle w:val="af1"/>
              <w:tabs>
                <w:tab w:val="left" w:pos="903"/>
              </w:tabs>
              <w:ind w:left="0"/>
              <w:jc w:val="both"/>
              <w:rPr>
                <w:sz w:val="22"/>
                <w:szCs w:val="22"/>
              </w:rPr>
            </w:pPr>
            <w:r w:rsidRPr="003B0BA6">
              <w:rPr>
                <w:sz w:val="22"/>
                <w:szCs w:val="22"/>
              </w:rPr>
              <w:t>№ п/п</w:t>
            </w:r>
          </w:p>
        </w:tc>
        <w:tc>
          <w:tcPr>
            <w:tcW w:w="1541" w:type="dxa"/>
          </w:tcPr>
          <w:p w14:paraId="46D791F6" w14:textId="77777777" w:rsidR="003E277F" w:rsidRPr="003B0BA6" w:rsidRDefault="003E277F" w:rsidP="00AE3781">
            <w:pPr>
              <w:pStyle w:val="af1"/>
              <w:tabs>
                <w:tab w:val="left" w:pos="903"/>
              </w:tabs>
              <w:ind w:left="0"/>
              <w:jc w:val="both"/>
              <w:rPr>
                <w:sz w:val="22"/>
                <w:szCs w:val="22"/>
              </w:rPr>
            </w:pPr>
            <w:r w:rsidRPr="003B0BA6">
              <w:rPr>
                <w:sz w:val="22"/>
                <w:szCs w:val="22"/>
              </w:rPr>
              <w:t>Наименование муниципальной программы / период реализации</w:t>
            </w:r>
          </w:p>
        </w:tc>
        <w:tc>
          <w:tcPr>
            <w:tcW w:w="1167" w:type="dxa"/>
          </w:tcPr>
          <w:p w14:paraId="57076F85" w14:textId="69902354" w:rsidR="003E277F" w:rsidRPr="003B0BA6" w:rsidRDefault="003E277F" w:rsidP="00AE3781">
            <w:pPr>
              <w:pStyle w:val="af1"/>
              <w:tabs>
                <w:tab w:val="left" w:pos="903"/>
              </w:tabs>
              <w:ind w:left="0"/>
              <w:jc w:val="both"/>
              <w:rPr>
                <w:sz w:val="22"/>
                <w:szCs w:val="22"/>
              </w:rPr>
            </w:pPr>
            <w:r w:rsidRPr="003B0BA6">
              <w:rPr>
                <w:sz w:val="22"/>
                <w:szCs w:val="22"/>
              </w:rPr>
              <w:t>Период реализации</w:t>
            </w:r>
          </w:p>
        </w:tc>
        <w:tc>
          <w:tcPr>
            <w:tcW w:w="1504" w:type="dxa"/>
          </w:tcPr>
          <w:p w14:paraId="534E2EDC" w14:textId="4EEE57D9" w:rsidR="003E277F" w:rsidRPr="003B0BA6" w:rsidRDefault="003C1D28" w:rsidP="00AE3781">
            <w:pPr>
              <w:pStyle w:val="af1"/>
              <w:tabs>
                <w:tab w:val="left" w:pos="903"/>
              </w:tabs>
              <w:ind w:left="0"/>
              <w:jc w:val="both"/>
              <w:rPr>
                <w:sz w:val="22"/>
                <w:szCs w:val="22"/>
              </w:rPr>
            </w:pPr>
            <w:r w:rsidRPr="003B0BA6">
              <w:rPr>
                <w:sz w:val="22"/>
                <w:szCs w:val="22"/>
              </w:rPr>
              <w:t>Ответственный исполнитель</w:t>
            </w:r>
          </w:p>
        </w:tc>
        <w:tc>
          <w:tcPr>
            <w:tcW w:w="1541" w:type="dxa"/>
          </w:tcPr>
          <w:p w14:paraId="79689D30" w14:textId="359F5C83" w:rsidR="003E277F" w:rsidRPr="003B0BA6" w:rsidRDefault="003C1D28" w:rsidP="00AE3781">
            <w:pPr>
              <w:pStyle w:val="af1"/>
              <w:tabs>
                <w:tab w:val="left" w:pos="903"/>
              </w:tabs>
              <w:ind w:left="0"/>
              <w:jc w:val="both"/>
              <w:rPr>
                <w:sz w:val="22"/>
                <w:szCs w:val="22"/>
              </w:rPr>
            </w:pPr>
            <w:r w:rsidRPr="003B0BA6">
              <w:rPr>
                <w:sz w:val="22"/>
                <w:szCs w:val="22"/>
              </w:rPr>
              <w:t>Уровень достижения показателей в целом по муниципальной программе (УП)</w:t>
            </w:r>
          </w:p>
        </w:tc>
        <w:tc>
          <w:tcPr>
            <w:tcW w:w="1541" w:type="dxa"/>
          </w:tcPr>
          <w:p w14:paraId="3D633086" w14:textId="39B064D2" w:rsidR="003E277F" w:rsidRPr="003B0BA6" w:rsidRDefault="003C1D28" w:rsidP="00AE3781">
            <w:pPr>
              <w:pStyle w:val="af1"/>
              <w:tabs>
                <w:tab w:val="left" w:pos="903"/>
              </w:tabs>
              <w:ind w:left="0"/>
              <w:jc w:val="both"/>
              <w:rPr>
                <w:sz w:val="22"/>
                <w:szCs w:val="22"/>
              </w:rPr>
            </w:pPr>
            <w:r w:rsidRPr="003B0BA6">
              <w:rPr>
                <w:sz w:val="22"/>
                <w:szCs w:val="22"/>
              </w:rPr>
              <w:t>Уровень финансового обеспечения муниципальной программы (УФО)</w:t>
            </w:r>
          </w:p>
        </w:tc>
        <w:tc>
          <w:tcPr>
            <w:tcW w:w="1568" w:type="dxa"/>
          </w:tcPr>
          <w:p w14:paraId="214968B6" w14:textId="6F914943" w:rsidR="003E277F" w:rsidRPr="003B0BA6" w:rsidRDefault="003C1D28" w:rsidP="00AE3781">
            <w:pPr>
              <w:pStyle w:val="af1"/>
              <w:tabs>
                <w:tab w:val="left" w:pos="903"/>
              </w:tabs>
              <w:ind w:left="0"/>
              <w:jc w:val="both"/>
              <w:rPr>
                <w:sz w:val="22"/>
                <w:szCs w:val="22"/>
              </w:rPr>
            </w:pPr>
            <w:r w:rsidRPr="003B0BA6">
              <w:rPr>
                <w:sz w:val="22"/>
                <w:szCs w:val="22"/>
              </w:rPr>
              <w:t>Оценка эффективности реализации муниципальной программы (на основании интегральной оценки хода реализации и эффективности муниципальных программ (ОЭинт)</w:t>
            </w:r>
          </w:p>
        </w:tc>
      </w:tr>
      <w:tr w:rsidR="003C1D28" w:rsidRPr="003B0BA6" w14:paraId="1C4C2B47" w14:textId="77777777" w:rsidTr="00BD4D35">
        <w:tc>
          <w:tcPr>
            <w:tcW w:w="481" w:type="dxa"/>
          </w:tcPr>
          <w:p w14:paraId="56DB356E" w14:textId="77777777" w:rsidR="003E277F" w:rsidRPr="003B0BA6" w:rsidRDefault="003E277F" w:rsidP="00AE3781">
            <w:pPr>
              <w:pStyle w:val="af1"/>
              <w:tabs>
                <w:tab w:val="left" w:pos="903"/>
              </w:tabs>
              <w:ind w:left="0"/>
              <w:jc w:val="both"/>
              <w:rPr>
                <w:sz w:val="22"/>
                <w:szCs w:val="22"/>
              </w:rPr>
            </w:pPr>
          </w:p>
        </w:tc>
        <w:tc>
          <w:tcPr>
            <w:tcW w:w="1541" w:type="dxa"/>
          </w:tcPr>
          <w:p w14:paraId="329D97C6" w14:textId="77777777" w:rsidR="003E277F" w:rsidRPr="003B0BA6" w:rsidRDefault="003E277F" w:rsidP="00AE3781">
            <w:pPr>
              <w:pStyle w:val="af1"/>
              <w:tabs>
                <w:tab w:val="left" w:pos="903"/>
              </w:tabs>
              <w:ind w:left="0"/>
              <w:jc w:val="both"/>
              <w:rPr>
                <w:sz w:val="22"/>
                <w:szCs w:val="22"/>
              </w:rPr>
            </w:pPr>
          </w:p>
        </w:tc>
        <w:tc>
          <w:tcPr>
            <w:tcW w:w="1167" w:type="dxa"/>
          </w:tcPr>
          <w:p w14:paraId="62D46676" w14:textId="77777777" w:rsidR="003E277F" w:rsidRPr="003B0BA6" w:rsidRDefault="003E277F" w:rsidP="00AE3781">
            <w:pPr>
              <w:pStyle w:val="af1"/>
              <w:tabs>
                <w:tab w:val="left" w:pos="903"/>
              </w:tabs>
              <w:ind w:left="0"/>
              <w:jc w:val="both"/>
              <w:rPr>
                <w:sz w:val="22"/>
                <w:szCs w:val="22"/>
              </w:rPr>
            </w:pPr>
          </w:p>
        </w:tc>
        <w:tc>
          <w:tcPr>
            <w:tcW w:w="1504" w:type="dxa"/>
          </w:tcPr>
          <w:p w14:paraId="096BAD6A" w14:textId="77777777" w:rsidR="003E277F" w:rsidRPr="003B0BA6" w:rsidRDefault="003E277F" w:rsidP="00AE3781">
            <w:pPr>
              <w:pStyle w:val="af1"/>
              <w:tabs>
                <w:tab w:val="left" w:pos="903"/>
              </w:tabs>
              <w:ind w:left="0"/>
              <w:jc w:val="both"/>
              <w:rPr>
                <w:sz w:val="22"/>
                <w:szCs w:val="22"/>
              </w:rPr>
            </w:pPr>
          </w:p>
        </w:tc>
        <w:tc>
          <w:tcPr>
            <w:tcW w:w="1541" w:type="dxa"/>
          </w:tcPr>
          <w:p w14:paraId="02E8683E" w14:textId="77777777" w:rsidR="003E277F" w:rsidRPr="003B0BA6" w:rsidRDefault="003E277F" w:rsidP="00AE3781">
            <w:pPr>
              <w:pStyle w:val="af1"/>
              <w:tabs>
                <w:tab w:val="left" w:pos="903"/>
              </w:tabs>
              <w:ind w:left="0"/>
              <w:jc w:val="both"/>
              <w:rPr>
                <w:sz w:val="22"/>
                <w:szCs w:val="22"/>
              </w:rPr>
            </w:pPr>
          </w:p>
        </w:tc>
        <w:tc>
          <w:tcPr>
            <w:tcW w:w="1541" w:type="dxa"/>
          </w:tcPr>
          <w:p w14:paraId="28F3D6DC" w14:textId="77777777" w:rsidR="003E277F" w:rsidRPr="003B0BA6" w:rsidRDefault="003E277F" w:rsidP="00AE3781">
            <w:pPr>
              <w:pStyle w:val="af1"/>
              <w:tabs>
                <w:tab w:val="left" w:pos="903"/>
              </w:tabs>
              <w:ind w:left="0"/>
              <w:jc w:val="both"/>
              <w:rPr>
                <w:sz w:val="22"/>
                <w:szCs w:val="22"/>
              </w:rPr>
            </w:pPr>
          </w:p>
        </w:tc>
        <w:tc>
          <w:tcPr>
            <w:tcW w:w="1568" w:type="dxa"/>
          </w:tcPr>
          <w:p w14:paraId="2D868294" w14:textId="77777777" w:rsidR="003E277F" w:rsidRPr="003B0BA6" w:rsidRDefault="003E277F" w:rsidP="00AE3781">
            <w:pPr>
              <w:pStyle w:val="af1"/>
              <w:tabs>
                <w:tab w:val="left" w:pos="903"/>
              </w:tabs>
              <w:ind w:left="0"/>
              <w:jc w:val="both"/>
              <w:rPr>
                <w:sz w:val="22"/>
                <w:szCs w:val="22"/>
              </w:rPr>
            </w:pPr>
          </w:p>
        </w:tc>
      </w:tr>
    </w:tbl>
    <w:p w14:paraId="501A199D" w14:textId="77777777" w:rsidR="003E277F" w:rsidRPr="003B0BA6" w:rsidRDefault="003E277F" w:rsidP="003E277F">
      <w:pPr>
        <w:pStyle w:val="af1"/>
        <w:tabs>
          <w:tab w:val="left" w:pos="903"/>
        </w:tabs>
        <w:ind w:left="851" w:firstLine="567"/>
        <w:jc w:val="both"/>
        <w:rPr>
          <w:rFonts w:ascii="Times New Roman" w:hAnsi="Times New Roman" w:cs="Times New Roman"/>
        </w:rPr>
      </w:pPr>
    </w:p>
    <w:sectPr w:rsidR="003E277F" w:rsidRPr="003B0BA6" w:rsidSect="00C2617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8688C" w14:textId="77777777" w:rsidR="00542314" w:rsidRDefault="00542314" w:rsidP="00AB7A7B">
      <w:pPr>
        <w:spacing w:after="0" w:line="240" w:lineRule="auto"/>
      </w:pPr>
      <w:r>
        <w:separator/>
      </w:r>
    </w:p>
  </w:endnote>
  <w:endnote w:type="continuationSeparator" w:id="0">
    <w:p w14:paraId="53A8C606" w14:textId="77777777" w:rsidR="00542314" w:rsidRDefault="00542314" w:rsidP="00AB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7F91" w14:textId="77777777" w:rsidR="00542314" w:rsidRDefault="00542314" w:rsidP="00AB7A7B">
      <w:pPr>
        <w:spacing w:after="0" w:line="240" w:lineRule="auto"/>
      </w:pPr>
      <w:r>
        <w:separator/>
      </w:r>
    </w:p>
  </w:footnote>
  <w:footnote w:type="continuationSeparator" w:id="0">
    <w:p w14:paraId="11696FD8" w14:textId="77777777" w:rsidR="00542314" w:rsidRDefault="00542314" w:rsidP="00AB7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519F0"/>
    <w:multiLevelType w:val="hybridMultilevel"/>
    <w:tmpl w:val="FEDCCC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CC604EE"/>
    <w:multiLevelType w:val="multilevel"/>
    <w:tmpl w:val="3B6E475A"/>
    <w:lvl w:ilvl="0">
      <w:start w:val="2"/>
      <w:numFmt w:val="decimal"/>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2">
    <w:nsid w:val="32094D3A"/>
    <w:multiLevelType w:val="hybridMultilevel"/>
    <w:tmpl w:val="780C0494"/>
    <w:lvl w:ilvl="0" w:tplc="E0245CDA">
      <w:start w:val="1"/>
      <w:numFmt w:val="decimal"/>
      <w:lvlText w:val="%1."/>
      <w:lvlJc w:val="left"/>
      <w:pPr>
        <w:ind w:left="1065" w:hanging="5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3FE55E9"/>
    <w:multiLevelType w:val="hybridMultilevel"/>
    <w:tmpl w:val="CDF008AE"/>
    <w:lvl w:ilvl="0" w:tplc="DC1CAD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59E3E7C"/>
    <w:multiLevelType w:val="hybridMultilevel"/>
    <w:tmpl w:val="ADDE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D143C"/>
    <w:multiLevelType w:val="multilevel"/>
    <w:tmpl w:val="0F8CCC22"/>
    <w:lvl w:ilvl="0">
      <w:start w:val="1"/>
      <w:numFmt w:val="decimal"/>
      <w:lvlText w:val="%1."/>
      <w:lvlJc w:val="left"/>
      <w:pPr>
        <w:ind w:left="1365" w:hanging="82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825" w:hanging="1440"/>
      </w:pPr>
      <w:rPr>
        <w:rFonts w:cs="Times New Roman" w:hint="default"/>
      </w:rPr>
    </w:lvl>
    <w:lvl w:ilvl="6">
      <w:start w:val="1"/>
      <w:numFmt w:val="decimal"/>
      <w:isLgl/>
      <w:lvlText w:val="%1.%2.%3.%4.%5.%6.%7."/>
      <w:lvlJc w:val="left"/>
      <w:pPr>
        <w:ind w:left="3354" w:hanging="1800"/>
      </w:pPr>
      <w:rPr>
        <w:rFonts w:cs="Times New Roman" w:hint="default"/>
      </w:rPr>
    </w:lvl>
    <w:lvl w:ilvl="7">
      <w:start w:val="1"/>
      <w:numFmt w:val="decimal"/>
      <w:isLgl/>
      <w:lvlText w:val="%1.%2.%3.%4.%5.%6.%7.%8."/>
      <w:lvlJc w:val="left"/>
      <w:pPr>
        <w:ind w:left="3523" w:hanging="1800"/>
      </w:pPr>
      <w:rPr>
        <w:rFonts w:cs="Times New Roman" w:hint="default"/>
      </w:rPr>
    </w:lvl>
    <w:lvl w:ilvl="8">
      <w:start w:val="1"/>
      <w:numFmt w:val="decimal"/>
      <w:isLgl/>
      <w:lvlText w:val="%1.%2.%3.%4.%5.%6.%7.%8.%9."/>
      <w:lvlJc w:val="left"/>
      <w:pPr>
        <w:ind w:left="4052" w:hanging="2160"/>
      </w:pPr>
      <w:rPr>
        <w:rFonts w:cs="Times New Roman" w:hint="default"/>
      </w:rPr>
    </w:lvl>
  </w:abstractNum>
  <w:abstractNum w:abstractNumId="6">
    <w:nsid w:val="66E9580E"/>
    <w:multiLevelType w:val="hybridMultilevel"/>
    <w:tmpl w:val="E26E4414"/>
    <w:lvl w:ilvl="0" w:tplc="BCA455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CB76E0B"/>
    <w:multiLevelType w:val="multilevel"/>
    <w:tmpl w:val="F6A24F2C"/>
    <w:lvl w:ilvl="0">
      <w:start w:val="1"/>
      <w:numFmt w:val="decimal"/>
      <w:lvlText w:val="%1."/>
      <w:lvlJc w:val="left"/>
      <w:pPr>
        <w:ind w:left="108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928" w:hanging="2160"/>
      </w:pPr>
      <w:rPr>
        <w:rFonts w:hint="default"/>
      </w:rPr>
    </w:lvl>
  </w:abstractNum>
  <w:num w:numId="1">
    <w:abstractNumId w:val="5"/>
  </w:num>
  <w:num w:numId="2">
    <w:abstractNumId w:val="2"/>
  </w:num>
  <w:num w:numId="3">
    <w:abstractNumId w:val="1"/>
  </w:num>
  <w:num w:numId="4">
    <w:abstractNumId w:val="0"/>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24"/>
    <w:rsid w:val="00001227"/>
    <w:rsid w:val="000020DA"/>
    <w:rsid w:val="00002B66"/>
    <w:rsid w:val="00010EC2"/>
    <w:rsid w:val="00012B10"/>
    <w:rsid w:val="0001615C"/>
    <w:rsid w:val="00017CBA"/>
    <w:rsid w:val="000204EE"/>
    <w:rsid w:val="000229B6"/>
    <w:rsid w:val="000304E7"/>
    <w:rsid w:val="0003071C"/>
    <w:rsid w:val="00032127"/>
    <w:rsid w:val="00032D03"/>
    <w:rsid w:val="00033241"/>
    <w:rsid w:val="00037707"/>
    <w:rsid w:val="00041463"/>
    <w:rsid w:val="0004179A"/>
    <w:rsid w:val="00045C08"/>
    <w:rsid w:val="00050508"/>
    <w:rsid w:val="0005135C"/>
    <w:rsid w:val="000525EB"/>
    <w:rsid w:val="00055EA4"/>
    <w:rsid w:val="00055F52"/>
    <w:rsid w:val="000578BE"/>
    <w:rsid w:val="000744D9"/>
    <w:rsid w:val="000774D1"/>
    <w:rsid w:val="000775EB"/>
    <w:rsid w:val="00081CE0"/>
    <w:rsid w:val="000827A7"/>
    <w:rsid w:val="0008354F"/>
    <w:rsid w:val="000842E6"/>
    <w:rsid w:val="00090FD3"/>
    <w:rsid w:val="00095631"/>
    <w:rsid w:val="000974A5"/>
    <w:rsid w:val="000A6372"/>
    <w:rsid w:val="000A7477"/>
    <w:rsid w:val="000A7E5D"/>
    <w:rsid w:val="000C37A5"/>
    <w:rsid w:val="000E2084"/>
    <w:rsid w:val="000E6C27"/>
    <w:rsid w:val="000F3381"/>
    <w:rsid w:val="000F4917"/>
    <w:rsid w:val="000F77FF"/>
    <w:rsid w:val="0010003B"/>
    <w:rsid w:val="00102E7C"/>
    <w:rsid w:val="00103B1F"/>
    <w:rsid w:val="00116AB9"/>
    <w:rsid w:val="00120C71"/>
    <w:rsid w:val="00121AAB"/>
    <w:rsid w:val="00121E2D"/>
    <w:rsid w:val="001275B9"/>
    <w:rsid w:val="00137FC8"/>
    <w:rsid w:val="00142A68"/>
    <w:rsid w:val="001469C4"/>
    <w:rsid w:val="00151ED0"/>
    <w:rsid w:val="0016144E"/>
    <w:rsid w:val="001818B1"/>
    <w:rsid w:val="00194A2E"/>
    <w:rsid w:val="00195EC7"/>
    <w:rsid w:val="00195F3C"/>
    <w:rsid w:val="001A0DEB"/>
    <w:rsid w:val="001A2283"/>
    <w:rsid w:val="001A2881"/>
    <w:rsid w:val="001B472A"/>
    <w:rsid w:val="001B71BE"/>
    <w:rsid w:val="001B7EAC"/>
    <w:rsid w:val="001C1BB1"/>
    <w:rsid w:val="001C4D19"/>
    <w:rsid w:val="001C5318"/>
    <w:rsid w:val="001C59E1"/>
    <w:rsid w:val="001E0DFC"/>
    <w:rsid w:val="001E6BA5"/>
    <w:rsid w:val="001F1C4D"/>
    <w:rsid w:val="001F1C76"/>
    <w:rsid w:val="001F2CD8"/>
    <w:rsid w:val="001F7D06"/>
    <w:rsid w:val="0020428F"/>
    <w:rsid w:val="00212856"/>
    <w:rsid w:val="00216FC1"/>
    <w:rsid w:val="00221C00"/>
    <w:rsid w:val="00222E52"/>
    <w:rsid w:val="00225544"/>
    <w:rsid w:val="002306B8"/>
    <w:rsid w:val="002306C3"/>
    <w:rsid w:val="00231769"/>
    <w:rsid w:val="00231F9A"/>
    <w:rsid w:val="00234A5C"/>
    <w:rsid w:val="0024055D"/>
    <w:rsid w:val="00247BC5"/>
    <w:rsid w:val="00250FCF"/>
    <w:rsid w:val="00251873"/>
    <w:rsid w:val="002526C7"/>
    <w:rsid w:val="00252EEB"/>
    <w:rsid w:val="0025319A"/>
    <w:rsid w:val="00257D0E"/>
    <w:rsid w:val="00260165"/>
    <w:rsid w:val="00270DD1"/>
    <w:rsid w:val="00271EA2"/>
    <w:rsid w:val="0027499C"/>
    <w:rsid w:val="002828A2"/>
    <w:rsid w:val="00283052"/>
    <w:rsid w:val="00287722"/>
    <w:rsid w:val="002931AE"/>
    <w:rsid w:val="002934E4"/>
    <w:rsid w:val="002A4C29"/>
    <w:rsid w:val="002B14A6"/>
    <w:rsid w:val="002C1AA2"/>
    <w:rsid w:val="002C290D"/>
    <w:rsid w:val="002D0E00"/>
    <w:rsid w:val="002D6B86"/>
    <w:rsid w:val="002E486E"/>
    <w:rsid w:val="002F7FCE"/>
    <w:rsid w:val="00305177"/>
    <w:rsid w:val="003054EB"/>
    <w:rsid w:val="0030647F"/>
    <w:rsid w:val="00310FC7"/>
    <w:rsid w:val="003150B6"/>
    <w:rsid w:val="0032390E"/>
    <w:rsid w:val="00324524"/>
    <w:rsid w:val="00324530"/>
    <w:rsid w:val="00330E7D"/>
    <w:rsid w:val="00341FA6"/>
    <w:rsid w:val="003422C7"/>
    <w:rsid w:val="00361497"/>
    <w:rsid w:val="003620B9"/>
    <w:rsid w:val="00373297"/>
    <w:rsid w:val="00373966"/>
    <w:rsid w:val="00375BAE"/>
    <w:rsid w:val="003806D7"/>
    <w:rsid w:val="00381E5F"/>
    <w:rsid w:val="00385840"/>
    <w:rsid w:val="00385C2D"/>
    <w:rsid w:val="0039160F"/>
    <w:rsid w:val="00393FD5"/>
    <w:rsid w:val="00394253"/>
    <w:rsid w:val="00396C9F"/>
    <w:rsid w:val="003A6CCF"/>
    <w:rsid w:val="003B0124"/>
    <w:rsid w:val="003B0BA6"/>
    <w:rsid w:val="003B1EB5"/>
    <w:rsid w:val="003B3AF9"/>
    <w:rsid w:val="003B52A1"/>
    <w:rsid w:val="003B7801"/>
    <w:rsid w:val="003C1D28"/>
    <w:rsid w:val="003E277F"/>
    <w:rsid w:val="003E4FA2"/>
    <w:rsid w:val="003F0508"/>
    <w:rsid w:val="003F0CA1"/>
    <w:rsid w:val="003F55BD"/>
    <w:rsid w:val="003F5893"/>
    <w:rsid w:val="003F72C4"/>
    <w:rsid w:val="0040325D"/>
    <w:rsid w:val="00404CF3"/>
    <w:rsid w:val="004105BE"/>
    <w:rsid w:val="00413971"/>
    <w:rsid w:val="00420811"/>
    <w:rsid w:val="00420F46"/>
    <w:rsid w:val="00422F96"/>
    <w:rsid w:val="00424802"/>
    <w:rsid w:val="00425195"/>
    <w:rsid w:val="00427D96"/>
    <w:rsid w:val="004315C5"/>
    <w:rsid w:val="0043509B"/>
    <w:rsid w:val="004352B0"/>
    <w:rsid w:val="004377CB"/>
    <w:rsid w:val="00443BF0"/>
    <w:rsid w:val="0044473F"/>
    <w:rsid w:val="0045063D"/>
    <w:rsid w:val="004519FD"/>
    <w:rsid w:val="00454CD4"/>
    <w:rsid w:val="004630B3"/>
    <w:rsid w:val="00464EC8"/>
    <w:rsid w:val="004754B2"/>
    <w:rsid w:val="00475BA5"/>
    <w:rsid w:val="0047650E"/>
    <w:rsid w:val="0048330D"/>
    <w:rsid w:val="00491D12"/>
    <w:rsid w:val="004945D9"/>
    <w:rsid w:val="00495FD8"/>
    <w:rsid w:val="004A1951"/>
    <w:rsid w:val="004A25EF"/>
    <w:rsid w:val="004B5866"/>
    <w:rsid w:val="004D22F9"/>
    <w:rsid w:val="004F2095"/>
    <w:rsid w:val="004F71FD"/>
    <w:rsid w:val="00500EFE"/>
    <w:rsid w:val="00501BD8"/>
    <w:rsid w:val="00512A23"/>
    <w:rsid w:val="005132F5"/>
    <w:rsid w:val="00513D0D"/>
    <w:rsid w:val="00520BE0"/>
    <w:rsid w:val="00522C34"/>
    <w:rsid w:val="00524397"/>
    <w:rsid w:val="005247D3"/>
    <w:rsid w:val="005263F0"/>
    <w:rsid w:val="005310EB"/>
    <w:rsid w:val="00531C34"/>
    <w:rsid w:val="0053356B"/>
    <w:rsid w:val="00535699"/>
    <w:rsid w:val="00540D64"/>
    <w:rsid w:val="00540E62"/>
    <w:rsid w:val="00541A03"/>
    <w:rsid w:val="00542314"/>
    <w:rsid w:val="00552A76"/>
    <w:rsid w:val="0055339E"/>
    <w:rsid w:val="005614D4"/>
    <w:rsid w:val="00583012"/>
    <w:rsid w:val="005833CD"/>
    <w:rsid w:val="00587530"/>
    <w:rsid w:val="005A44D2"/>
    <w:rsid w:val="005B4ACA"/>
    <w:rsid w:val="005C2166"/>
    <w:rsid w:val="005C74B3"/>
    <w:rsid w:val="005D1219"/>
    <w:rsid w:val="005D39F0"/>
    <w:rsid w:val="005D47D9"/>
    <w:rsid w:val="005D6691"/>
    <w:rsid w:val="005E406E"/>
    <w:rsid w:val="005F13F1"/>
    <w:rsid w:val="005F2207"/>
    <w:rsid w:val="005F6A9A"/>
    <w:rsid w:val="005F744B"/>
    <w:rsid w:val="00600FFA"/>
    <w:rsid w:val="00602648"/>
    <w:rsid w:val="00607699"/>
    <w:rsid w:val="00610157"/>
    <w:rsid w:val="00626442"/>
    <w:rsid w:val="006274B2"/>
    <w:rsid w:val="006275AD"/>
    <w:rsid w:val="00635D51"/>
    <w:rsid w:val="00645B28"/>
    <w:rsid w:val="00651F7F"/>
    <w:rsid w:val="006573DF"/>
    <w:rsid w:val="00662945"/>
    <w:rsid w:val="00663449"/>
    <w:rsid w:val="00671A4D"/>
    <w:rsid w:val="00673CA7"/>
    <w:rsid w:val="0067533D"/>
    <w:rsid w:val="00676B77"/>
    <w:rsid w:val="00681EA7"/>
    <w:rsid w:val="00682A42"/>
    <w:rsid w:val="0068305C"/>
    <w:rsid w:val="00686378"/>
    <w:rsid w:val="00690FD1"/>
    <w:rsid w:val="006A7BAB"/>
    <w:rsid w:val="006A7FCF"/>
    <w:rsid w:val="006B0D62"/>
    <w:rsid w:val="006B18A8"/>
    <w:rsid w:val="006B3DEC"/>
    <w:rsid w:val="006B54CD"/>
    <w:rsid w:val="006B7DBA"/>
    <w:rsid w:val="006D466D"/>
    <w:rsid w:val="006D5320"/>
    <w:rsid w:val="006F17E9"/>
    <w:rsid w:val="006F197D"/>
    <w:rsid w:val="006F466C"/>
    <w:rsid w:val="006F4BE0"/>
    <w:rsid w:val="00704B42"/>
    <w:rsid w:val="00706FFF"/>
    <w:rsid w:val="007108DB"/>
    <w:rsid w:val="00720C94"/>
    <w:rsid w:val="00722120"/>
    <w:rsid w:val="007222B8"/>
    <w:rsid w:val="0072537B"/>
    <w:rsid w:val="00725743"/>
    <w:rsid w:val="00732059"/>
    <w:rsid w:val="007417DE"/>
    <w:rsid w:val="00751B13"/>
    <w:rsid w:val="00753E29"/>
    <w:rsid w:val="0076082F"/>
    <w:rsid w:val="0076106D"/>
    <w:rsid w:val="00761435"/>
    <w:rsid w:val="00771B6E"/>
    <w:rsid w:val="007732F4"/>
    <w:rsid w:val="00774300"/>
    <w:rsid w:val="00775630"/>
    <w:rsid w:val="007804BE"/>
    <w:rsid w:val="00781C00"/>
    <w:rsid w:val="007843EB"/>
    <w:rsid w:val="007873BF"/>
    <w:rsid w:val="00792942"/>
    <w:rsid w:val="00794243"/>
    <w:rsid w:val="0079517A"/>
    <w:rsid w:val="007A5874"/>
    <w:rsid w:val="007A66AE"/>
    <w:rsid w:val="007B3784"/>
    <w:rsid w:val="007C12E1"/>
    <w:rsid w:val="007C3D97"/>
    <w:rsid w:val="007C62B7"/>
    <w:rsid w:val="007D4C59"/>
    <w:rsid w:val="007D76B7"/>
    <w:rsid w:val="007D7991"/>
    <w:rsid w:val="007E1B73"/>
    <w:rsid w:val="007E22B8"/>
    <w:rsid w:val="007E7AF7"/>
    <w:rsid w:val="008039C5"/>
    <w:rsid w:val="00803DC5"/>
    <w:rsid w:val="00803FAC"/>
    <w:rsid w:val="00804A44"/>
    <w:rsid w:val="00806F3C"/>
    <w:rsid w:val="00807A03"/>
    <w:rsid w:val="00810971"/>
    <w:rsid w:val="008117EA"/>
    <w:rsid w:val="00812A1C"/>
    <w:rsid w:val="00814F46"/>
    <w:rsid w:val="00821724"/>
    <w:rsid w:val="00833B97"/>
    <w:rsid w:val="00840673"/>
    <w:rsid w:val="008470E3"/>
    <w:rsid w:val="0085306A"/>
    <w:rsid w:val="00872E5A"/>
    <w:rsid w:val="00872FB7"/>
    <w:rsid w:val="00875691"/>
    <w:rsid w:val="00877B2B"/>
    <w:rsid w:val="008805B2"/>
    <w:rsid w:val="00883321"/>
    <w:rsid w:val="00884758"/>
    <w:rsid w:val="008A0315"/>
    <w:rsid w:val="008A1795"/>
    <w:rsid w:val="008B055A"/>
    <w:rsid w:val="008B0D21"/>
    <w:rsid w:val="008C3814"/>
    <w:rsid w:val="008D277E"/>
    <w:rsid w:val="008D7765"/>
    <w:rsid w:val="008E2842"/>
    <w:rsid w:val="008E3C29"/>
    <w:rsid w:val="008E3D31"/>
    <w:rsid w:val="008E4422"/>
    <w:rsid w:val="008E6BB8"/>
    <w:rsid w:val="008F50DC"/>
    <w:rsid w:val="008F75BD"/>
    <w:rsid w:val="00911531"/>
    <w:rsid w:val="00913BD9"/>
    <w:rsid w:val="00915278"/>
    <w:rsid w:val="00924803"/>
    <w:rsid w:val="00934D18"/>
    <w:rsid w:val="00935BF0"/>
    <w:rsid w:val="009363D0"/>
    <w:rsid w:val="009467AB"/>
    <w:rsid w:val="00952201"/>
    <w:rsid w:val="009617C7"/>
    <w:rsid w:val="00963E76"/>
    <w:rsid w:val="009642AE"/>
    <w:rsid w:val="009712C6"/>
    <w:rsid w:val="00976481"/>
    <w:rsid w:val="00981122"/>
    <w:rsid w:val="00983D68"/>
    <w:rsid w:val="009865D3"/>
    <w:rsid w:val="00993A33"/>
    <w:rsid w:val="009A5EC6"/>
    <w:rsid w:val="009B27FE"/>
    <w:rsid w:val="009C2E4C"/>
    <w:rsid w:val="009C4F56"/>
    <w:rsid w:val="009D1B49"/>
    <w:rsid w:val="009E1C77"/>
    <w:rsid w:val="009E1D90"/>
    <w:rsid w:val="009E296B"/>
    <w:rsid w:val="009E679E"/>
    <w:rsid w:val="009E6B86"/>
    <w:rsid w:val="009F2A1B"/>
    <w:rsid w:val="00A0180C"/>
    <w:rsid w:val="00A02795"/>
    <w:rsid w:val="00A05FC5"/>
    <w:rsid w:val="00A0783B"/>
    <w:rsid w:val="00A11105"/>
    <w:rsid w:val="00A11D5D"/>
    <w:rsid w:val="00A22DA9"/>
    <w:rsid w:val="00A24EA5"/>
    <w:rsid w:val="00A3030A"/>
    <w:rsid w:val="00A3397C"/>
    <w:rsid w:val="00A370FC"/>
    <w:rsid w:val="00A44CA3"/>
    <w:rsid w:val="00A47EC1"/>
    <w:rsid w:val="00A56474"/>
    <w:rsid w:val="00A62C17"/>
    <w:rsid w:val="00A70F7B"/>
    <w:rsid w:val="00A76165"/>
    <w:rsid w:val="00A91955"/>
    <w:rsid w:val="00A97B04"/>
    <w:rsid w:val="00AA39EB"/>
    <w:rsid w:val="00AB61DD"/>
    <w:rsid w:val="00AB7A7B"/>
    <w:rsid w:val="00AC1409"/>
    <w:rsid w:val="00AC2BDC"/>
    <w:rsid w:val="00AC5882"/>
    <w:rsid w:val="00AC5E74"/>
    <w:rsid w:val="00AD2A2B"/>
    <w:rsid w:val="00AD36AA"/>
    <w:rsid w:val="00AF1A3E"/>
    <w:rsid w:val="00AF38FD"/>
    <w:rsid w:val="00AF624D"/>
    <w:rsid w:val="00AF74F4"/>
    <w:rsid w:val="00B00AC7"/>
    <w:rsid w:val="00B048B0"/>
    <w:rsid w:val="00B056D1"/>
    <w:rsid w:val="00B0600A"/>
    <w:rsid w:val="00B07CDD"/>
    <w:rsid w:val="00B07D95"/>
    <w:rsid w:val="00B110FA"/>
    <w:rsid w:val="00B1365C"/>
    <w:rsid w:val="00B13FD2"/>
    <w:rsid w:val="00B16D78"/>
    <w:rsid w:val="00B21BFA"/>
    <w:rsid w:val="00B36C3A"/>
    <w:rsid w:val="00B46871"/>
    <w:rsid w:val="00B54D15"/>
    <w:rsid w:val="00B56000"/>
    <w:rsid w:val="00B606B1"/>
    <w:rsid w:val="00B60AA4"/>
    <w:rsid w:val="00B62990"/>
    <w:rsid w:val="00B62E93"/>
    <w:rsid w:val="00B64700"/>
    <w:rsid w:val="00B67F88"/>
    <w:rsid w:val="00B766E6"/>
    <w:rsid w:val="00B77EF6"/>
    <w:rsid w:val="00B81812"/>
    <w:rsid w:val="00B8374C"/>
    <w:rsid w:val="00B90563"/>
    <w:rsid w:val="00B90BF3"/>
    <w:rsid w:val="00B945BB"/>
    <w:rsid w:val="00B96CE0"/>
    <w:rsid w:val="00BA681E"/>
    <w:rsid w:val="00BA6D79"/>
    <w:rsid w:val="00BB11F4"/>
    <w:rsid w:val="00BB3182"/>
    <w:rsid w:val="00BB3C28"/>
    <w:rsid w:val="00BC1D6F"/>
    <w:rsid w:val="00BC41F9"/>
    <w:rsid w:val="00BC457D"/>
    <w:rsid w:val="00BC47C3"/>
    <w:rsid w:val="00BC6C62"/>
    <w:rsid w:val="00BD12C4"/>
    <w:rsid w:val="00BD19BD"/>
    <w:rsid w:val="00BD4D35"/>
    <w:rsid w:val="00BD6569"/>
    <w:rsid w:val="00BD7017"/>
    <w:rsid w:val="00BE32FB"/>
    <w:rsid w:val="00C03357"/>
    <w:rsid w:val="00C10168"/>
    <w:rsid w:val="00C13DA8"/>
    <w:rsid w:val="00C14C49"/>
    <w:rsid w:val="00C21ADD"/>
    <w:rsid w:val="00C26175"/>
    <w:rsid w:val="00C365F6"/>
    <w:rsid w:val="00C4441F"/>
    <w:rsid w:val="00C64769"/>
    <w:rsid w:val="00C71094"/>
    <w:rsid w:val="00C7293E"/>
    <w:rsid w:val="00C73C18"/>
    <w:rsid w:val="00C82DBE"/>
    <w:rsid w:val="00C83624"/>
    <w:rsid w:val="00C91B38"/>
    <w:rsid w:val="00C935E1"/>
    <w:rsid w:val="00C94556"/>
    <w:rsid w:val="00C94CC9"/>
    <w:rsid w:val="00C954E3"/>
    <w:rsid w:val="00CA0FD8"/>
    <w:rsid w:val="00CB34F5"/>
    <w:rsid w:val="00CB6E2A"/>
    <w:rsid w:val="00CC1FDE"/>
    <w:rsid w:val="00CC301F"/>
    <w:rsid w:val="00CC3780"/>
    <w:rsid w:val="00CC6387"/>
    <w:rsid w:val="00CD35E2"/>
    <w:rsid w:val="00CE3A7A"/>
    <w:rsid w:val="00CE3D4D"/>
    <w:rsid w:val="00CE548E"/>
    <w:rsid w:val="00CF0976"/>
    <w:rsid w:val="00CF2A53"/>
    <w:rsid w:val="00D0018B"/>
    <w:rsid w:val="00D02DD2"/>
    <w:rsid w:val="00D0589A"/>
    <w:rsid w:val="00D121ED"/>
    <w:rsid w:val="00D12626"/>
    <w:rsid w:val="00D149F2"/>
    <w:rsid w:val="00D15C64"/>
    <w:rsid w:val="00D21614"/>
    <w:rsid w:val="00D22F7E"/>
    <w:rsid w:val="00D27D83"/>
    <w:rsid w:val="00D32FD8"/>
    <w:rsid w:val="00D442F4"/>
    <w:rsid w:val="00D549C9"/>
    <w:rsid w:val="00D6200A"/>
    <w:rsid w:val="00D62E61"/>
    <w:rsid w:val="00D67A72"/>
    <w:rsid w:val="00D74243"/>
    <w:rsid w:val="00D858F4"/>
    <w:rsid w:val="00D86109"/>
    <w:rsid w:val="00D868B1"/>
    <w:rsid w:val="00D91A0C"/>
    <w:rsid w:val="00D93B92"/>
    <w:rsid w:val="00DA4482"/>
    <w:rsid w:val="00DA4619"/>
    <w:rsid w:val="00DA73E0"/>
    <w:rsid w:val="00DB396A"/>
    <w:rsid w:val="00DB777B"/>
    <w:rsid w:val="00DC5AA5"/>
    <w:rsid w:val="00DD06BD"/>
    <w:rsid w:val="00DD232A"/>
    <w:rsid w:val="00DD44A8"/>
    <w:rsid w:val="00DD5FBB"/>
    <w:rsid w:val="00DE1EC8"/>
    <w:rsid w:val="00DE4C34"/>
    <w:rsid w:val="00DE7213"/>
    <w:rsid w:val="00DF0913"/>
    <w:rsid w:val="00DF0AF8"/>
    <w:rsid w:val="00DF3759"/>
    <w:rsid w:val="00DF5005"/>
    <w:rsid w:val="00DF72DE"/>
    <w:rsid w:val="00E02ACD"/>
    <w:rsid w:val="00E02C2F"/>
    <w:rsid w:val="00E24512"/>
    <w:rsid w:val="00E35D1D"/>
    <w:rsid w:val="00E51E9C"/>
    <w:rsid w:val="00E54732"/>
    <w:rsid w:val="00E8331D"/>
    <w:rsid w:val="00E91A26"/>
    <w:rsid w:val="00EA2E66"/>
    <w:rsid w:val="00EA5173"/>
    <w:rsid w:val="00EB3BD8"/>
    <w:rsid w:val="00EC7BE6"/>
    <w:rsid w:val="00ED1A18"/>
    <w:rsid w:val="00EE25AE"/>
    <w:rsid w:val="00EE7954"/>
    <w:rsid w:val="00EF4F40"/>
    <w:rsid w:val="00F001F1"/>
    <w:rsid w:val="00F009F8"/>
    <w:rsid w:val="00F12DF0"/>
    <w:rsid w:val="00F14FF9"/>
    <w:rsid w:val="00F203CC"/>
    <w:rsid w:val="00F251FD"/>
    <w:rsid w:val="00F25A8E"/>
    <w:rsid w:val="00F32994"/>
    <w:rsid w:val="00F36219"/>
    <w:rsid w:val="00F42685"/>
    <w:rsid w:val="00F46B93"/>
    <w:rsid w:val="00F57021"/>
    <w:rsid w:val="00F6449C"/>
    <w:rsid w:val="00F67F85"/>
    <w:rsid w:val="00F72CE2"/>
    <w:rsid w:val="00F76B9F"/>
    <w:rsid w:val="00F813A4"/>
    <w:rsid w:val="00F867AF"/>
    <w:rsid w:val="00F90B3A"/>
    <w:rsid w:val="00F9155D"/>
    <w:rsid w:val="00F9774B"/>
    <w:rsid w:val="00FA01EA"/>
    <w:rsid w:val="00FB1B5C"/>
    <w:rsid w:val="00FB4623"/>
    <w:rsid w:val="00FC3D22"/>
    <w:rsid w:val="00FC71C0"/>
    <w:rsid w:val="00FD07AF"/>
    <w:rsid w:val="00FD0C69"/>
    <w:rsid w:val="00FD2B5F"/>
    <w:rsid w:val="00FD75CF"/>
    <w:rsid w:val="00FE2078"/>
    <w:rsid w:val="00FE3ED1"/>
    <w:rsid w:val="00FF006C"/>
    <w:rsid w:val="00FF3B53"/>
    <w:rsid w:val="00FF4C00"/>
    <w:rsid w:val="00FF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A484"/>
  <w15:chartTrackingRefBased/>
  <w15:docId w15:val="{FB6E961C-4BF0-4B90-BBB4-5BC26A3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C7"/>
  </w:style>
  <w:style w:type="paragraph" w:styleId="2">
    <w:name w:val="heading 2"/>
    <w:basedOn w:val="a"/>
    <w:next w:val="a"/>
    <w:link w:val="20"/>
    <w:uiPriority w:val="9"/>
    <w:semiHidden/>
    <w:unhideWhenUsed/>
    <w:qFormat/>
    <w:rsid w:val="00B60A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7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2172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21724"/>
    <w:pPr>
      <w:widowControl w:val="0"/>
      <w:autoSpaceDE w:val="0"/>
      <w:autoSpaceDN w:val="0"/>
      <w:spacing w:after="0" w:line="240" w:lineRule="auto"/>
    </w:pPr>
    <w:rPr>
      <w:rFonts w:ascii="Tahoma" w:eastAsiaTheme="minorEastAsia" w:hAnsi="Tahoma" w:cs="Tahoma"/>
      <w:sz w:val="20"/>
      <w:lang w:eastAsia="ru-RU"/>
    </w:rPr>
  </w:style>
  <w:style w:type="paragraph" w:customStyle="1" w:styleId="21">
    <w:name w:val="Знак2"/>
    <w:basedOn w:val="a"/>
    <w:next w:val="2"/>
    <w:autoRedefine/>
    <w:rsid w:val="00B60AA4"/>
    <w:pPr>
      <w:spacing w:line="240" w:lineRule="exact"/>
    </w:pPr>
    <w:rPr>
      <w:rFonts w:ascii="Times New Roman" w:eastAsia="Times New Roman" w:hAnsi="Times New Roman" w:cs="Times New Roman"/>
      <w:sz w:val="24"/>
      <w:szCs w:val="20"/>
      <w:lang w:val="en-US"/>
    </w:rPr>
  </w:style>
  <w:style w:type="paragraph" w:customStyle="1" w:styleId="1">
    <w:name w:val="Абзац списка1"/>
    <w:basedOn w:val="a"/>
    <w:rsid w:val="00B60AA4"/>
    <w:pPr>
      <w:spacing w:after="200" w:line="276" w:lineRule="auto"/>
      <w:ind w:left="720"/>
    </w:pPr>
    <w:rPr>
      <w:rFonts w:ascii="Calibri" w:eastAsia="Times New Roman" w:hAnsi="Calibri" w:cs="Times New Roman"/>
    </w:rPr>
  </w:style>
  <w:style w:type="character" w:customStyle="1" w:styleId="20">
    <w:name w:val="Заголовок 2 Знак"/>
    <w:basedOn w:val="a0"/>
    <w:link w:val="2"/>
    <w:uiPriority w:val="9"/>
    <w:semiHidden/>
    <w:rsid w:val="00B60AA4"/>
    <w:rPr>
      <w:rFonts w:asciiTheme="majorHAnsi" w:eastAsiaTheme="majorEastAsia" w:hAnsiTheme="majorHAnsi" w:cstheme="majorBidi"/>
      <w:color w:val="2F5496" w:themeColor="accent1" w:themeShade="BF"/>
      <w:sz w:val="26"/>
      <w:szCs w:val="26"/>
    </w:rPr>
  </w:style>
  <w:style w:type="table" w:styleId="a3">
    <w:name w:val="Table Grid"/>
    <w:basedOn w:val="a1"/>
    <w:uiPriority w:val="59"/>
    <w:rsid w:val="000161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40E62"/>
    <w:rPr>
      <w:color w:val="0563C1" w:themeColor="hyperlink"/>
      <w:u w:val="single"/>
    </w:rPr>
  </w:style>
  <w:style w:type="character" w:customStyle="1" w:styleId="UnresolvedMention">
    <w:name w:val="Unresolved Mention"/>
    <w:basedOn w:val="a0"/>
    <w:uiPriority w:val="99"/>
    <w:semiHidden/>
    <w:unhideWhenUsed/>
    <w:rsid w:val="00540E62"/>
    <w:rPr>
      <w:color w:val="605E5C"/>
      <w:shd w:val="clear" w:color="auto" w:fill="E1DFDD"/>
    </w:rPr>
  </w:style>
  <w:style w:type="paragraph" w:styleId="a5">
    <w:name w:val="header"/>
    <w:basedOn w:val="a"/>
    <w:link w:val="a6"/>
    <w:uiPriority w:val="99"/>
    <w:unhideWhenUsed/>
    <w:rsid w:val="00AB7A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7A7B"/>
  </w:style>
  <w:style w:type="paragraph" w:styleId="a7">
    <w:name w:val="footer"/>
    <w:basedOn w:val="a"/>
    <w:link w:val="a8"/>
    <w:uiPriority w:val="99"/>
    <w:unhideWhenUsed/>
    <w:rsid w:val="00AB7A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7A7B"/>
  </w:style>
  <w:style w:type="character" w:styleId="a9">
    <w:name w:val="footnote reference"/>
    <w:semiHidden/>
    <w:rsid w:val="00810971"/>
    <w:rPr>
      <w:rFonts w:cs="Times New Roman"/>
      <w:vertAlign w:val="superscript"/>
    </w:rPr>
  </w:style>
  <w:style w:type="paragraph" w:styleId="aa">
    <w:name w:val="footnote text"/>
    <w:basedOn w:val="a"/>
    <w:link w:val="ab"/>
    <w:semiHidden/>
    <w:rsid w:val="00810971"/>
    <w:pPr>
      <w:spacing w:after="0" w:line="240" w:lineRule="auto"/>
    </w:pPr>
    <w:rPr>
      <w:rFonts w:ascii="Calibri" w:eastAsia="Times New Roman" w:hAnsi="Calibri" w:cs="Times New Roman"/>
      <w:sz w:val="20"/>
      <w:szCs w:val="20"/>
      <w:lang w:eastAsia="ru-RU"/>
    </w:rPr>
  </w:style>
  <w:style w:type="character" w:customStyle="1" w:styleId="ab">
    <w:name w:val="Текст сноски Знак"/>
    <w:basedOn w:val="a0"/>
    <w:link w:val="aa"/>
    <w:semiHidden/>
    <w:rsid w:val="00810971"/>
    <w:rPr>
      <w:rFonts w:ascii="Calibri" w:eastAsia="Times New Roman" w:hAnsi="Calibri" w:cs="Times New Roman"/>
      <w:sz w:val="20"/>
      <w:szCs w:val="20"/>
      <w:lang w:eastAsia="ru-RU"/>
    </w:rPr>
  </w:style>
  <w:style w:type="character" w:styleId="ac">
    <w:name w:val="annotation reference"/>
    <w:basedOn w:val="a0"/>
    <w:uiPriority w:val="99"/>
    <w:semiHidden/>
    <w:unhideWhenUsed/>
    <w:rsid w:val="00706FFF"/>
    <w:rPr>
      <w:sz w:val="16"/>
      <w:szCs w:val="16"/>
    </w:rPr>
  </w:style>
  <w:style w:type="paragraph" w:styleId="ad">
    <w:name w:val="annotation text"/>
    <w:basedOn w:val="a"/>
    <w:link w:val="ae"/>
    <w:uiPriority w:val="99"/>
    <w:semiHidden/>
    <w:unhideWhenUsed/>
    <w:rsid w:val="00706FFF"/>
    <w:pPr>
      <w:spacing w:line="240" w:lineRule="auto"/>
    </w:pPr>
    <w:rPr>
      <w:sz w:val="20"/>
      <w:szCs w:val="20"/>
    </w:rPr>
  </w:style>
  <w:style w:type="character" w:customStyle="1" w:styleId="ae">
    <w:name w:val="Текст примечания Знак"/>
    <w:basedOn w:val="a0"/>
    <w:link w:val="ad"/>
    <w:uiPriority w:val="99"/>
    <w:semiHidden/>
    <w:rsid w:val="00706FFF"/>
    <w:rPr>
      <w:sz w:val="20"/>
      <w:szCs w:val="20"/>
    </w:rPr>
  </w:style>
  <w:style w:type="paragraph" w:styleId="af">
    <w:name w:val="annotation subject"/>
    <w:basedOn w:val="ad"/>
    <w:next w:val="ad"/>
    <w:link w:val="af0"/>
    <w:uiPriority w:val="99"/>
    <w:semiHidden/>
    <w:unhideWhenUsed/>
    <w:rsid w:val="00706FFF"/>
    <w:rPr>
      <w:b/>
      <w:bCs/>
    </w:rPr>
  </w:style>
  <w:style w:type="character" w:customStyle="1" w:styleId="af0">
    <w:name w:val="Тема примечания Знак"/>
    <w:basedOn w:val="ae"/>
    <w:link w:val="af"/>
    <w:uiPriority w:val="99"/>
    <w:semiHidden/>
    <w:rsid w:val="00706FFF"/>
    <w:rPr>
      <w:b/>
      <w:bCs/>
      <w:sz w:val="20"/>
      <w:szCs w:val="20"/>
    </w:rPr>
  </w:style>
  <w:style w:type="paragraph" w:styleId="af1">
    <w:name w:val="List Paragraph"/>
    <w:basedOn w:val="a"/>
    <w:uiPriority w:val="34"/>
    <w:qFormat/>
    <w:rsid w:val="00017CBA"/>
    <w:pPr>
      <w:ind w:left="720"/>
      <w:contextualSpacing/>
    </w:pPr>
  </w:style>
  <w:style w:type="paragraph" w:styleId="af2">
    <w:name w:val="Balloon Text"/>
    <w:basedOn w:val="a"/>
    <w:link w:val="af3"/>
    <w:uiPriority w:val="99"/>
    <w:semiHidden/>
    <w:unhideWhenUsed/>
    <w:rsid w:val="003B0BA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3B0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21172">
      <w:bodyDiv w:val="1"/>
      <w:marLeft w:val="0"/>
      <w:marRight w:val="0"/>
      <w:marTop w:val="0"/>
      <w:marBottom w:val="0"/>
      <w:divBdr>
        <w:top w:val="none" w:sz="0" w:space="0" w:color="auto"/>
        <w:left w:val="none" w:sz="0" w:space="0" w:color="auto"/>
        <w:bottom w:val="none" w:sz="0" w:space="0" w:color="auto"/>
        <w:right w:val="none" w:sz="0" w:space="0" w:color="auto"/>
      </w:divBdr>
    </w:div>
    <w:div w:id="525757402">
      <w:bodyDiv w:val="1"/>
      <w:marLeft w:val="0"/>
      <w:marRight w:val="0"/>
      <w:marTop w:val="0"/>
      <w:marBottom w:val="0"/>
      <w:divBdr>
        <w:top w:val="none" w:sz="0" w:space="0" w:color="auto"/>
        <w:left w:val="none" w:sz="0" w:space="0" w:color="auto"/>
        <w:bottom w:val="none" w:sz="0" w:space="0" w:color="auto"/>
        <w:right w:val="none" w:sz="0" w:space="0" w:color="auto"/>
      </w:divBdr>
    </w:div>
    <w:div w:id="528762397">
      <w:bodyDiv w:val="1"/>
      <w:marLeft w:val="0"/>
      <w:marRight w:val="0"/>
      <w:marTop w:val="0"/>
      <w:marBottom w:val="0"/>
      <w:divBdr>
        <w:top w:val="none" w:sz="0" w:space="0" w:color="auto"/>
        <w:left w:val="none" w:sz="0" w:space="0" w:color="auto"/>
        <w:bottom w:val="none" w:sz="0" w:space="0" w:color="auto"/>
        <w:right w:val="none" w:sz="0" w:space="0" w:color="auto"/>
      </w:divBdr>
    </w:div>
    <w:div w:id="758910181">
      <w:bodyDiv w:val="1"/>
      <w:marLeft w:val="0"/>
      <w:marRight w:val="0"/>
      <w:marTop w:val="0"/>
      <w:marBottom w:val="0"/>
      <w:divBdr>
        <w:top w:val="none" w:sz="0" w:space="0" w:color="auto"/>
        <w:left w:val="none" w:sz="0" w:space="0" w:color="auto"/>
        <w:bottom w:val="none" w:sz="0" w:space="0" w:color="auto"/>
        <w:right w:val="none" w:sz="0" w:space="0" w:color="auto"/>
      </w:divBdr>
    </w:div>
    <w:div w:id="777070416">
      <w:bodyDiv w:val="1"/>
      <w:marLeft w:val="0"/>
      <w:marRight w:val="0"/>
      <w:marTop w:val="0"/>
      <w:marBottom w:val="0"/>
      <w:divBdr>
        <w:top w:val="none" w:sz="0" w:space="0" w:color="auto"/>
        <w:left w:val="none" w:sz="0" w:space="0" w:color="auto"/>
        <w:bottom w:val="none" w:sz="0" w:space="0" w:color="auto"/>
        <w:right w:val="none" w:sz="0" w:space="0" w:color="auto"/>
      </w:divBdr>
    </w:div>
    <w:div w:id="1727680935">
      <w:bodyDiv w:val="1"/>
      <w:marLeft w:val="0"/>
      <w:marRight w:val="0"/>
      <w:marTop w:val="0"/>
      <w:marBottom w:val="0"/>
      <w:divBdr>
        <w:top w:val="none" w:sz="0" w:space="0" w:color="auto"/>
        <w:left w:val="none" w:sz="0" w:space="0" w:color="auto"/>
        <w:bottom w:val="none" w:sz="0" w:space="0" w:color="auto"/>
        <w:right w:val="none" w:sz="0" w:space="0" w:color="auto"/>
      </w:divBdr>
    </w:div>
    <w:div w:id="1814062911">
      <w:bodyDiv w:val="1"/>
      <w:marLeft w:val="0"/>
      <w:marRight w:val="0"/>
      <w:marTop w:val="0"/>
      <w:marBottom w:val="0"/>
      <w:divBdr>
        <w:top w:val="none" w:sz="0" w:space="0" w:color="auto"/>
        <w:left w:val="none" w:sz="0" w:space="0" w:color="auto"/>
        <w:bottom w:val="none" w:sz="0" w:space="0" w:color="auto"/>
        <w:right w:val="none" w:sz="0" w:space="0" w:color="auto"/>
      </w:divBdr>
    </w:div>
    <w:div w:id="1972980811">
      <w:bodyDiv w:val="1"/>
      <w:marLeft w:val="0"/>
      <w:marRight w:val="0"/>
      <w:marTop w:val="0"/>
      <w:marBottom w:val="0"/>
      <w:divBdr>
        <w:top w:val="none" w:sz="0" w:space="0" w:color="auto"/>
        <w:left w:val="none" w:sz="0" w:space="0" w:color="auto"/>
        <w:bottom w:val="none" w:sz="0" w:space="0" w:color="auto"/>
        <w:right w:val="none" w:sz="0" w:space="0" w:color="auto"/>
      </w:divBdr>
    </w:div>
    <w:div w:id="20048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RLAW210&amp;n=127153" TargetMode="External"/><Relationship Id="rId18" Type="http://schemas.openxmlformats.org/officeDocument/2006/relationships/hyperlink" Target="https://login.consultant.ru/link/?req=doc&amp;base=LAW&amp;n=44113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RLAW210&amp;n=126821" TargetMode="External"/><Relationship Id="rId17" Type="http://schemas.openxmlformats.org/officeDocument/2006/relationships/hyperlink" Target="https://login.consultant.ru/link/?req=doc&amp;base=LAW&amp;n=441135" TargetMode="External"/><Relationship Id="rId2" Type="http://schemas.openxmlformats.org/officeDocument/2006/relationships/numbering" Target="numbering.xml"/><Relationship Id="rId16" Type="http://schemas.openxmlformats.org/officeDocument/2006/relationships/hyperlink" Target="http://www.aleks-sakh.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210&amp;n=137842&amp;dst=100019" TargetMode="External"/><Relationship Id="rId5" Type="http://schemas.openxmlformats.org/officeDocument/2006/relationships/webSettings" Target="webSettings.xml"/><Relationship Id="rId15" Type="http://schemas.openxmlformats.org/officeDocument/2006/relationships/hyperlink" Target="http://www.aleks-sakh.ru" TargetMode="External"/><Relationship Id="rId10" Type="http://schemas.openxmlformats.org/officeDocument/2006/relationships/hyperlink" Target="https://login.consultant.ru/link/?req=doc&amp;base=RLAW210&amp;n=137842&amp;dst=1000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aleks-sakh.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3FEDDBF6164FFC96F4748ECFA5592C"/>
        <w:category>
          <w:name w:val="Общие"/>
          <w:gallery w:val="placeholder"/>
        </w:category>
        <w:types>
          <w:type w:val="bbPlcHdr"/>
        </w:types>
        <w:behaviors>
          <w:behavior w:val="content"/>
        </w:behaviors>
        <w:guid w:val="{9997167C-B5AA-4202-BE92-0C0888198230}"/>
      </w:docPartPr>
      <w:docPartBody>
        <w:p w:rsidR="00EE7122" w:rsidRDefault="00E50DB7" w:rsidP="00E50DB7">
          <w:pPr>
            <w:pStyle w:val="2D3FEDDBF6164FFC96F4748ECFA5592C"/>
          </w:pPr>
          <w:r w:rsidRPr="00F75ACB">
            <w:rPr>
              <w:rFonts w:ascii="Times New Roman" w:hAnsi="Times New Roman" w:cs="Times New Roman"/>
              <w:sz w:val="28"/>
              <w:szCs w:val="28"/>
              <w:lang w:val="en-US"/>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B7"/>
    <w:rsid w:val="000A386C"/>
    <w:rsid w:val="000B6A16"/>
    <w:rsid w:val="00117239"/>
    <w:rsid w:val="00142FD6"/>
    <w:rsid w:val="00143116"/>
    <w:rsid w:val="00190214"/>
    <w:rsid w:val="0019698A"/>
    <w:rsid w:val="00205E61"/>
    <w:rsid w:val="00295FA6"/>
    <w:rsid w:val="002B4F30"/>
    <w:rsid w:val="002E75C2"/>
    <w:rsid w:val="003426CB"/>
    <w:rsid w:val="003B4D31"/>
    <w:rsid w:val="00401DD1"/>
    <w:rsid w:val="00402AA0"/>
    <w:rsid w:val="00455F73"/>
    <w:rsid w:val="00483B68"/>
    <w:rsid w:val="00523A5C"/>
    <w:rsid w:val="0054396A"/>
    <w:rsid w:val="005C4A1D"/>
    <w:rsid w:val="00611E23"/>
    <w:rsid w:val="0076564A"/>
    <w:rsid w:val="007F5E1E"/>
    <w:rsid w:val="00844BA3"/>
    <w:rsid w:val="00A129DF"/>
    <w:rsid w:val="00A20BAB"/>
    <w:rsid w:val="00A2316A"/>
    <w:rsid w:val="00AE13FA"/>
    <w:rsid w:val="00B33AD8"/>
    <w:rsid w:val="00C17DB2"/>
    <w:rsid w:val="00C24DB9"/>
    <w:rsid w:val="00C33DAA"/>
    <w:rsid w:val="00C9333B"/>
    <w:rsid w:val="00C97A43"/>
    <w:rsid w:val="00DA5D6B"/>
    <w:rsid w:val="00E17139"/>
    <w:rsid w:val="00E50DB7"/>
    <w:rsid w:val="00E65DC4"/>
    <w:rsid w:val="00EC4B8D"/>
    <w:rsid w:val="00EE7122"/>
    <w:rsid w:val="00F91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D3FEDDBF6164FFC96F4748ECFA5592C">
    <w:name w:val="2D3FEDDBF6164FFC96F4748ECFA5592C"/>
    <w:rsid w:val="00E50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BE15A-B762-40F6-B4D3-4284655D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25</Pages>
  <Words>9946</Words>
  <Characters>56693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Вараксина Гульнара М.</dc:creator>
  <cp:keywords/>
  <dc:description/>
  <cp:lastModifiedBy>Кузнецова Евгения В.</cp:lastModifiedBy>
  <cp:revision>118</cp:revision>
  <cp:lastPrinted>2024-05-30T22:45:00Z</cp:lastPrinted>
  <dcterms:created xsi:type="dcterms:W3CDTF">2024-05-16T00:21:00Z</dcterms:created>
  <dcterms:modified xsi:type="dcterms:W3CDTF">2024-05-30T22:45:00Z</dcterms:modified>
</cp:coreProperties>
</file>