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A26E" w14:textId="77777777" w:rsidR="00CA5576" w:rsidRPr="005C2039" w:rsidRDefault="00CA5576" w:rsidP="00CA5576">
      <w:pPr>
        <w:tabs>
          <w:tab w:val="left" w:pos="993"/>
        </w:tabs>
        <w:spacing w:after="160" w:line="259" w:lineRule="auto"/>
        <w:jc w:val="center"/>
        <w:rPr>
          <w:sz w:val="16"/>
          <w:szCs w:val="16"/>
        </w:rPr>
      </w:pPr>
      <w:r w:rsidRPr="005C2039">
        <w:rPr>
          <w:noProof/>
          <w:sz w:val="20"/>
          <w:szCs w:val="20"/>
        </w:rPr>
        <w:drawing>
          <wp:inline distT="0" distB="0" distL="0" distR="0" wp14:anchorId="6F05A2A5" wp14:editId="6F05A2A6">
            <wp:extent cx="790575" cy="102870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A26F" w14:textId="77777777" w:rsidR="00CA5576" w:rsidRPr="005C2039" w:rsidRDefault="00CA5576" w:rsidP="00CA5576">
      <w:pPr>
        <w:tabs>
          <w:tab w:val="left" w:pos="993"/>
        </w:tabs>
        <w:spacing w:after="120" w:line="240" w:lineRule="atLeast"/>
        <w:jc w:val="center"/>
        <w:rPr>
          <w:b/>
        </w:rPr>
      </w:pPr>
      <w:r w:rsidRPr="005C2039">
        <w:rPr>
          <w:b/>
        </w:rPr>
        <w:t>ФИНАНСОВОЕ УПРАВЛЕНИЕ</w:t>
      </w:r>
    </w:p>
    <w:p w14:paraId="6F05A270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ГОРОДСКОГО ОКРУГА</w:t>
      </w:r>
    </w:p>
    <w:p w14:paraId="6F05A271" w14:textId="12B8A644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«АЛЕКСАНДРОВСК-САХАЛИНСКИЙ РАЙОН»</w:t>
      </w:r>
    </w:p>
    <w:p w14:paraId="6F05A272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firstLine="709"/>
        <w:jc w:val="center"/>
        <w:outlineLvl w:val="0"/>
        <w:rPr>
          <w:b/>
          <w:sz w:val="28"/>
          <w:szCs w:val="20"/>
        </w:rPr>
      </w:pP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A2A7" wp14:editId="6F05A2A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571B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" strokeweight="2pt"/>
            </w:pict>
          </mc:Fallback>
        </mc:AlternateContent>
      </w: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A2A9" wp14:editId="6F05A2A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C83DA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kFg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xOs9kEho0RvfoSUgSIkGis85+47lAwSiyBfQQkx43zgdLv&#10;kBCu9FpIGccuFeqh7rscoIPLaSlY8MaN3e8qadGRBOXELxb4Jszqg2IRreWErS62J0IONtwuVcCD&#10;WoDPxRqk8eM+vV/NV/N8lE+mq1Ge1vXo47rKR9N1NrurP9RVVWc/A7UsL1rBGFeB3VWmWf53Mrg8&#10;mEFgN6He+pC8Ro8NA7LXfyQdxxomOWhip9l5a6/jBmXG4MsrCtJ/uQf75Vtf/gI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W6o+Q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14:paraId="15AC53C2" w14:textId="442E2713" w:rsidR="00117E4F" w:rsidRDefault="001409C3" w:rsidP="00AA4F8D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 xml:space="preserve">      </w:t>
      </w:r>
      <w:proofErr w:type="gramStart"/>
      <w:r w:rsidR="00CA5576" w:rsidRPr="005C2039">
        <w:rPr>
          <w:b/>
        </w:rPr>
        <w:t>П  Р</w:t>
      </w:r>
      <w:proofErr w:type="gramEnd"/>
      <w:r w:rsidR="00CA5576" w:rsidRPr="005C2039">
        <w:rPr>
          <w:b/>
        </w:rPr>
        <w:t xml:space="preserve">  И  К  А  З   № </w:t>
      </w:r>
      <w:r w:rsidR="00572DB8">
        <w:rPr>
          <w:b/>
        </w:rPr>
        <w:t xml:space="preserve"> </w:t>
      </w:r>
      <w:r w:rsidR="00580DE7">
        <w:rPr>
          <w:b/>
        </w:rPr>
        <w:t>30</w:t>
      </w:r>
      <w:r w:rsidR="00117E4F">
        <w:rPr>
          <w:b/>
        </w:rPr>
        <w:t xml:space="preserve"> </w:t>
      </w:r>
    </w:p>
    <w:p w14:paraId="6F05A273" w14:textId="399DD473" w:rsidR="00CA5576" w:rsidRPr="005C2039" w:rsidRDefault="00117E4F" w:rsidP="00AA4F8D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572DB8">
        <w:rPr>
          <w:b/>
        </w:rPr>
        <w:t xml:space="preserve">   </w:t>
      </w:r>
      <w:r w:rsidR="001409C3">
        <w:rPr>
          <w:b/>
        </w:rPr>
        <w:t xml:space="preserve">                           </w:t>
      </w:r>
    </w:p>
    <w:p w14:paraId="14C9F308" w14:textId="1A3A2DC8" w:rsidR="00A60130" w:rsidRPr="005C2039" w:rsidRDefault="00A60130" w:rsidP="00CA5576">
      <w:pPr>
        <w:keepNext/>
        <w:tabs>
          <w:tab w:val="left" w:pos="993"/>
        </w:tabs>
        <w:ind w:firstLine="709"/>
        <w:jc w:val="center"/>
        <w:outlineLvl w:val="1"/>
        <w:rPr>
          <w:b/>
          <w:sz w:val="28"/>
          <w:szCs w:val="28"/>
        </w:rPr>
      </w:pPr>
      <w:r w:rsidRPr="005C2039">
        <w:rPr>
          <w:b/>
        </w:rPr>
        <w:t xml:space="preserve">                                                                                                                       </w:t>
      </w:r>
    </w:p>
    <w:p w14:paraId="6F05A274" w14:textId="77777777" w:rsidR="00CA5576" w:rsidRPr="005C2039" w:rsidRDefault="00CA5576" w:rsidP="00CA5576">
      <w:pPr>
        <w:tabs>
          <w:tab w:val="left" w:pos="993"/>
        </w:tabs>
        <w:ind w:firstLine="709"/>
      </w:pPr>
    </w:p>
    <w:p w14:paraId="6F05A275" w14:textId="753BC764" w:rsidR="00CA5576" w:rsidRPr="00142477" w:rsidRDefault="00CA5576" w:rsidP="00CA5576">
      <w:pPr>
        <w:tabs>
          <w:tab w:val="left" w:pos="993"/>
        </w:tabs>
        <w:rPr>
          <w:sz w:val="22"/>
          <w:szCs w:val="20"/>
        </w:rPr>
      </w:pPr>
      <w:r w:rsidRPr="00142477">
        <w:rPr>
          <w:sz w:val="28"/>
        </w:rPr>
        <w:t xml:space="preserve">г. Александровск-Сахалинский                                          </w:t>
      </w:r>
      <w:proofErr w:type="gramStart"/>
      <w:r w:rsidRPr="00142477">
        <w:rPr>
          <w:sz w:val="28"/>
        </w:rPr>
        <w:t xml:space="preserve">   «</w:t>
      </w:r>
      <w:proofErr w:type="gramEnd"/>
      <w:r w:rsidR="00580DE7">
        <w:rPr>
          <w:sz w:val="28"/>
        </w:rPr>
        <w:t xml:space="preserve"> 25 </w:t>
      </w:r>
      <w:r w:rsidRPr="00142477">
        <w:rPr>
          <w:sz w:val="28"/>
        </w:rPr>
        <w:t xml:space="preserve">» </w:t>
      </w:r>
      <w:r w:rsidR="000926E3">
        <w:rPr>
          <w:sz w:val="28"/>
        </w:rPr>
        <w:t>июня</w:t>
      </w:r>
      <w:r w:rsidRPr="00142477">
        <w:rPr>
          <w:sz w:val="28"/>
        </w:rPr>
        <w:t xml:space="preserve"> 202</w:t>
      </w:r>
      <w:r w:rsidR="00117E4F" w:rsidRPr="00142477">
        <w:rPr>
          <w:sz w:val="28"/>
        </w:rPr>
        <w:t>4</w:t>
      </w:r>
      <w:r w:rsidRPr="00142477">
        <w:rPr>
          <w:sz w:val="28"/>
        </w:rPr>
        <w:t>г.</w:t>
      </w:r>
    </w:p>
    <w:p w14:paraId="6F05A276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right="202" w:firstLine="709"/>
        <w:jc w:val="both"/>
        <w:outlineLvl w:val="0"/>
        <w:rPr>
          <w:sz w:val="20"/>
          <w:szCs w:val="20"/>
        </w:rPr>
      </w:pPr>
      <w:r w:rsidRPr="005C2039">
        <w:rPr>
          <w:sz w:val="20"/>
          <w:szCs w:val="20"/>
        </w:rPr>
        <w:t xml:space="preserve">   </w:t>
      </w:r>
    </w:p>
    <w:p w14:paraId="63609784" w14:textId="0CBE5064" w:rsidR="00FC5121" w:rsidRPr="00FA6FA2" w:rsidRDefault="00AE6C35" w:rsidP="00FA6FA2">
      <w:pPr>
        <w:autoSpaceDE w:val="0"/>
        <w:autoSpaceDN w:val="0"/>
        <w:adjustRightInd w:val="0"/>
        <w:ind w:right="4251"/>
        <w:jc w:val="both"/>
        <w:rPr>
          <w:b/>
          <w:bCs/>
          <w:sz w:val="28"/>
          <w:szCs w:val="28"/>
        </w:rPr>
      </w:pPr>
      <w:r w:rsidRPr="00FA6FA2">
        <w:rPr>
          <w:b/>
          <w:bCs/>
          <w:sz w:val="28"/>
          <w:szCs w:val="28"/>
        </w:rPr>
        <w:t>О внесении изменений</w:t>
      </w:r>
      <w:r w:rsidR="00FA6FA2" w:rsidRPr="00FA6FA2">
        <w:rPr>
          <w:b/>
          <w:bCs/>
          <w:sz w:val="28"/>
          <w:szCs w:val="28"/>
        </w:rPr>
        <w:t xml:space="preserve"> </w:t>
      </w:r>
      <w:r w:rsidRPr="00FA6FA2">
        <w:rPr>
          <w:b/>
          <w:bCs/>
          <w:sz w:val="28"/>
          <w:szCs w:val="28"/>
        </w:rPr>
        <w:t xml:space="preserve">в </w:t>
      </w:r>
      <w:r w:rsidR="00FC5121" w:rsidRPr="00FA6FA2">
        <w:rPr>
          <w:b/>
          <w:bCs/>
          <w:sz w:val="28"/>
          <w:szCs w:val="28"/>
        </w:rPr>
        <w:t>Поряд</w:t>
      </w:r>
      <w:r w:rsidR="000926E3" w:rsidRPr="00FA6FA2">
        <w:rPr>
          <w:b/>
          <w:bCs/>
          <w:sz w:val="28"/>
          <w:szCs w:val="28"/>
        </w:rPr>
        <w:t>о</w:t>
      </w:r>
      <w:r w:rsidR="00FC5121" w:rsidRPr="00FA6FA2">
        <w:rPr>
          <w:b/>
          <w:bCs/>
          <w:sz w:val="28"/>
          <w:szCs w:val="28"/>
        </w:rPr>
        <w:t>к составления и ведения сводной бюджетной росписи</w:t>
      </w:r>
      <w:r w:rsidR="000926E3" w:rsidRPr="00FA6FA2">
        <w:rPr>
          <w:b/>
          <w:bCs/>
          <w:sz w:val="28"/>
          <w:szCs w:val="28"/>
        </w:rPr>
        <w:t xml:space="preserve"> </w:t>
      </w:r>
      <w:r w:rsidR="00FC5121" w:rsidRPr="00FA6FA2">
        <w:rPr>
          <w:b/>
          <w:bCs/>
          <w:sz w:val="28"/>
          <w:szCs w:val="28"/>
        </w:rPr>
        <w:t>бюджета ГО</w:t>
      </w:r>
      <w:r w:rsidR="00FA6FA2" w:rsidRPr="00FA6FA2">
        <w:rPr>
          <w:b/>
          <w:bCs/>
          <w:sz w:val="28"/>
          <w:szCs w:val="28"/>
        </w:rPr>
        <w:t xml:space="preserve"> </w:t>
      </w:r>
      <w:r w:rsidR="00FC5121" w:rsidRPr="00FA6FA2">
        <w:rPr>
          <w:b/>
          <w:bCs/>
          <w:sz w:val="28"/>
          <w:szCs w:val="28"/>
        </w:rPr>
        <w:t>«Александровск-Сахалинский район» и бюджетных росписей главных распорядителей бюджетных средств и главных администраторов источников финансирования дефицита бюджета</w:t>
      </w:r>
      <w:r w:rsidR="004C4A0F" w:rsidRPr="004C4A0F">
        <w:t xml:space="preserve"> </w:t>
      </w:r>
      <w:r w:rsidR="004C4A0F" w:rsidRPr="004C4A0F">
        <w:rPr>
          <w:b/>
          <w:bCs/>
          <w:sz w:val="28"/>
          <w:szCs w:val="28"/>
        </w:rPr>
        <w:t>городского округа «Александровск-Сахалинский район»</w:t>
      </w:r>
      <w:bookmarkStart w:id="0" w:name="_GoBack"/>
      <w:bookmarkEnd w:id="0"/>
      <w:r w:rsidR="00FC5121" w:rsidRPr="00FA6FA2">
        <w:rPr>
          <w:b/>
          <w:bCs/>
          <w:sz w:val="28"/>
          <w:szCs w:val="28"/>
        </w:rPr>
        <w:t xml:space="preserve">, </w:t>
      </w:r>
    </w:p>
    <w:p w14:paraId="6F05A27C" w14:textId="30F2EE05" w:rsidR="00AE6C35" w:rsidRPr="00FA6FA2" w:rsidRDefault="00FC5121" w:rsidP="00FA6FA2">
      <w:pPr>
        <w:autoSpaceDE w:val="0"/>
        <w:autoSpaceDN w:val="0"/>
        <w:adjustRightInd w:val="0"/>
        <w:ind w:right="4251"/>
        <w:jc w:val="both"/>
        <w:rPr>
          <w:b/>
          <w:bCs/>
          <w:sz w:val="28"/>
          <w:szCs w:val="28"/>
        </w:rPr>
      </w:pPr>
      <w:r w:rsidRPr="00FA6FA2">
        <w:rPr>
          <w:b/>
          <w:bCs/>
          <w:sz w:val="28"/>
          <w:szCs w:val="28"/>
        </w:rPr>
        <w:t>утвержденн</w:t>
      </w:r>
      <w:r w:rsidR="00CC6B36">
        <w:rPr>
          <w:b/>
          <w:bCs/>
          <w:sz w:val="28"/>
          <w:szCs w:val="28"/>
        </w:rPr>
        <w:t>ый</w:t>
      </w:r>
      <w:r w:rsidRPr="00FA6FA2">
        <w:rPr>
          <w:b/>
          <w:bCs/>
          <w:sz w:val="28"/>
          <w:szCs w:val="28"/>
        </w:rPr>
        <w:t xml:space="preserve"> приказом финансового управления ГО «Александровск-Сахалинский район </w:t>
      </w:r>
      <w:r w:rsidR="000926E3" w:rsidRPr="00FA6FA2">
        <w:rPr>
          <w:b/>
          <w:bCs/>
          <w:sz w:val="28"/>
          <w:szCs w:val="28"/>
        </w:rPr>
        <w:t xml:space="preserve">от 23.07. 2021 </w:t>
      </w:r>
      <w:r w:rsidRPr="00FA6FA2">
        <w:rPr>
          <w:b/>
          <w:bCs/>
          <w:sz w:val="28"/>
          <w:szCs w:val="28"/>
        </w:rPr>
        <w:t xml:space="preserve">№ 37 </w:t>
      </w:r>
    </w:p>
    <w:p w14:paraId="6F05A27F" w14:textId="77777777" w:rsidR="00CA5576" w:rsidRPr="00927782" w:rsidRDefault="00CA5576" w:rsidP="00CA5576">
      <w:pPr>
        <w:rPr>
          <w:sz w:val="28"/>
        </w:rPr>
      </w:pPr>
    </w:p>
    <w:p w14:paraId="6F05A280" w14:textId="2EE66338" w:rsidR="00352B6F" w:rsidRPr="00142477" w:rsidRDefault="00C13E7E" w:rsidP="00B73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2039">
        <w:rPr>
          <w:sz w:val="28"/>
          <w:szCs w:val="28"/>
        </w:rPr>
        <w:t xml:space="preserve">          </w:t>
      </w:r>
      <w:r w:rsidR="00AE6C35" w:rsidRPr="005C2039">
        <w:rPr>
          <w:sz w:val="28"/>
          <w:szCs w:val="28"/>
        </w:rPr>
        <w:t xml:space="preserve">В </w:t>
      </w:r>
      <w:r w:rsidR="00FC5121">
        <w:rPr>
          <w:sz w:val="28"/>
          <w:szCs w:val="28"/>
        </w:rPr>
        <w:t>целях совершенствования бюджетной системы Сахалинской области и реализации финансовой и бюджетной политики Сахалинской области</w:t>
      </w:r>
      <w:r w:rsidR="00570A72">
        <w:rPr>
          <w:rFonts w:eastAsiaTheme="minorHAnsi"/>
          <w:sz w:val="28"/>
          <w:szCs w:val="28"/>
          <w:lang w:eastAsia="en-US"/>
        </w:rPr>
        <w:t xml:space="preserve"> </w:t>
      </w:r>
      <w:r w:rsidR="009A291B" w:rsidRPr="00142477">
        <w:rPr>
          <w:sz w:val="28"/>
          <w:szCs w:val="28"/>
        </w:rPr>
        <w:t>-</w:t>
      </w:r>
    </w:p>
    <w:p w14:paraId="320B15FE" w14:textId="77777777" w:rsidR="00065945" w:rsidRPr="00142477" w:rsidRDefault="00065945" w:rsidP="00F52634">
      <w:pPr>
        <w:tabs>
          <w:tab w:val="left" w:pos="993"/>
        </w:tabs>
        <w:ind w:right="202"/>
        <w:jc w:val="center"/>
        <w:rPr>
          <w:b/>
        </w:rPr>
      </w:pPr>
    </w:p>
    <w:p w14:paraId="7635FE2A" w14:textId="77777777" w:rsidR="009A291B" w:rsidRPr="00142477" w:rsidRDefault="009A291B" w:rsidP="00F52634">
      <w:pPr>
        <w:tabs>
          <w:tab w:val="left" w:pos="993"/>
        </w:tabs>
        <w:ind w:right="202"/>
        <w:jc w:val="center"/>
        <w:rPr>
          <w:b/>
        </w:rPr>
      </w:pPr>
      <w:r w:rsidRPr="00142477">
        <w:rPr>
          <w:b/>
        </w:rPr>
        <w:t>ПРИКАЗЫВАЮ:</w:t>
      </w:r>
    </w:p>
    <w:p w14:paraId="6F05A281" w14:textId="77777777" w:rsidR="00080A82" w:rsidRPr="00142477" w:rsidRDefault="00080A82" w:rsidP="00F40787">
      <w:pPr>
        <w:jc w:val="both"/>
        <w:rPr>
          <w:sz w:val="28"/>
          <w:szCs w:val="28"/>
        </w:rPr>
      </w:pPr>
    </w:p>
    <w:p w14:paraId="1E476817" w14:textId="4F3E437C" w:rsidR="00F074E6" w:rsidRDefault="000926E3" w:rsidP="004443B6">
      <w:pPr>
        <w:pStyle w:val="a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hyperlink w:anchor="Par42" w:history="1">
        <w:r w:rsidRPr="00395324">
          <w:rPr>
            <w:sz w:val="28"/>
            <w:szCs w:val="28"/>
          </w:rPr>
          <w:t>Порядок</w:t>
        </w:r>
      </w:hyperlink>
      <w:r w:rsidRPr="00395324">
        <w:rPr>
          <w:sz w:val="28"/>
          <w:szCs w:val="28"/>
        </w:rPr>
        <w:t xml:space="preserve"> составления и ведения сводной бюджетной росписи бюджета ГО «Александровск-Сахалинский район» и бюджетных росписей главных распорядителей бюджетных средств и главных администраторов источников финансирования дефицита бюджета ГО «Александровск-Сахалинский район»</w:t>
      </w:r>
      <w:r w:rsidR="009A0F89">
        <w:rPr>
          <w:sz w:val="28"/>
          <w:szCs w:val="28"/>
        </w:rPr>
        <w:t xml:space="preserve"> (далее – Порядок)</w:t>
      </w:r>
      <w:r w:rsidR="00F074E6">
        <w:rPr>
          <w:sz w:val="28"/>
          <w:szCs w:val="28"/>
        </w:rPr>
        <w:t>:</w:t>
      </w:r>
    </w:p>
    <w:p w14:paraId="6F81EE69" w14:textId="77777777" w:rsidR="00A55A5C" w:rsidRDefault="00A55A5C" w:rsidP="00A55A5C">
      <w:pPr>
        <w:pStyle w:val="a6"/>
        <w:ind w:left="709"/>
        <w:jc w:val="both"/>
        <w:rPr>
          <w:sz w:val="28"/>
          <w:szCs w:val="28"/>
        </w:rPr>
      </w:pPr>
    </w:p>
    <w:p w14:paraId="540F3284" w14:textId="24E311D7" w:rsidR="00F074E6" w:rsidRDefault="00F074E6" w:rsidP="00F074E6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Абзац</w:t>
      </w:r>
      <w:r w:rsidR="00A55A5C">
        <w:rPr>
          <w:sz w:val="28"/>
          <w:szCs w:val="28"/>
        </w:rPr>
        <w:t>ы</w:t>
      </w:r>
      <w:r>
        <w:rPr>
          <w:sz w:val="28"/>
          <w:szCs w:val="28"/>
        </w:rPr>
        <w:t xml:space="preserve"> 3</w:t>
      </w:r>
      <w:r w:rsidR="00A55A5C">
        <w:rPr>
          <w:sz w:val="28"/>
          <w:szCs w:val="28"/>
        </w:rPr>
        <w:t>-9</w:t>
      </w:r>
      <w:r>
        <w:rPr>
          <w:sz w:val="28"/>
          <w:szCs w:val="28"/>
        </w:rPr>
        <w:t xml:space="preserve"> подпункта 6.1. пункта 6 главы </w:t>
      </w:r>
      <w:r w:rsidR="00A55A5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Порядка изложить в новой редакции</w:t>
      </w:r>
      <w:r w:rsidR="00A55A5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:</w:t>
      </w:r>
    </w:p>
    <w:p w14:paraId="1F33393C" w14:textId="1DC2247B" w:rsidR="00F074E6" w:rsidRPr="00F60CCD" w:rsidRDefault="00F074E6" w:rsidP="00F0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CCD">
        <w:rPr>
          <w:rFonts w:ascii="Times New Roman" w:hAnsi="Times New Roman" w:cs="Times New Roman"/>
          <w:sz w:val="28"/>
          <w:szCs w:val="28"/>
        </w:rPr>
        <w:t>010 - изменения, вносимые в связи с принятием решения о внесении изменений в бюджет:</w:t>
      </w:r>
    </w:p>
    <w:p w14:paraId="0B276D05" w14:textId="227EF3EC" w:rsidR="00F074E6" w:rsidRPr="00F60CCD" w:rsidRDefault="00F074E6" w:rsidP="00F0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CCD">
        <w:rPr>
          <w:rFonts w:ascii="Times New Roman" w:hAnsi="Times New Roman" w:cs="Times New Roman"/>
          <w:sz w:val="28"/>
          <w:szCs w:val="28"/>
        </w:rPr>
        <w:t>011 - изменения, вносимые в связи с увеличением (сокращением) ассигнований (реестр предложений);</w:t>
      </w:r>
    </w:p>
    <w:p w14:paraId="028E1177" w14:textId="3CBCE36A" w:rsidR="00F074E6" w:rsidRPr="00F60CCD" w:rsidRDefault="00F074E6" w:rsidP="00F0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CCD">
        <w:rPr>
          <w:rFonts w:ascii="Times New Roman" w:hAnsi="Times New Roman" w:cs="Times New Roman"/>
          <w:sz w:val="28"/>
          <w:szCs w:val="28"/>
        </w:rPr>
        <w:lastRenderedPageBreak/>
        <w:t>012 - изменения, вносимые в связи с перераспределением ассигнований, в пределах средств, предусмотренных главному распорядителю;</w:t>
      </w:r>
    </w:p>
    <w:p w14:paraId="1F40C1FF" w14:textId="3A5A635D" w:rsidR="00F074E6" w:rsidRPr="00F60CCD" w:rsidRDefault="00F074E6" w:rsidP="00F0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CCD">
        <w:rPr>
          <w:rFonts w:ascii="Times New Roman" w:hAnsi="Times New Roman" w:cs="Times New Roman"/>
          <w:sz w:val="28"/>
          <w:szCs w:val="28"/>
        </w:rPr>
        <w:t>013 - изменения, вносимые в случае перераспределения расходов между главными распорядителями;</w:t>
      </w:r>
    </w:p>
    <w:p w14:paraId="125F1D39" w14:textId="589BF696" w:rsidR="00F074E6" w:rsidRPr="00F60CCD" w:rsidRDefault="00F074E6" w:rsidP="00F0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CCD">
        <w:rPr>
          <w:rFonts w:ascii="Times New Roman" w:hAnsi="Times New Roman" w:cs="Times New Roman"/>
          <w:sz w:val="28"/>
          <w:szCs w:val="28"/>
        </w:rPr>
        <w:t>014 - изменения, вносимые в случае увеличения (уменьшения) безвозмездных поступлений из областного бюджета;</w:t>
      </w:r>
    </w:p>
    <w:p w14:paraId="65F0C60F" w14:textId="789B5FFA" w:rsidR="00F074E6" w:rsidRPr="00F60CCD" w:rsidRDefault="00F074E6" w:rsidP="00F0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CCD">
        <w:rPr>
          <w:rFonts w:ascii="Times New Roman" w:hAnsi="Times New Roman" w:cs="Times New Roman"/>
          <w:sz w:val="28"/>
          <w:szCs w:val="28"/>
        </w:rPr>
        <w:t>015 - изменения, вносимые в случае увеличения (уменьшения) безвозмездных поступлений от физических и юридических лиц;</w:t>
      </w:r>
    </w:p>
    <w:p w14:paraId="60EB09AF" w14:textId="3FC0A5DC" w:rsidR="00F074E6" w:rsidRPr="00F60CCD" w:rsidRDefault="00F074E6" w:rsidP="00F0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CCD">
        <w:rPr>
          <w:rFonts w:ascii="Times New Roman" w:hAnsi="Times New Roman" w:cs="Times New Roman"/>
          <w:sz w:val="28"/>
          <w:szCs w:val="28"/>
        </w:rPr>
        <w:t>016 - изменения, вносимые в случае образования экономии при осуществлении заказчиками закупок товаров, работ и услуг.</w:t>
      </w:r>
    </w:p>
    <w:p w14:paraId="39085FDE" w14:textId="3190E879" w:rsidR="00F074E6" w:rsidRDefault="00F074E6" w:rsidP="00F074E6">
      <w:pPr>
        <w:pStyle w:val="a6"/>
        <w:ind w:left="709"/>
        <w:jc w:val="both"/>
        <w:rPr>
          <w:sz w:val="28"/>
          <w:szCs w:val="28"/>
        </w:rPr>
      </w:pPr>
    </w:p>
    <w:p w14:paraId="6F05A282" w14:textId="26E09F39" w:rsidR="00AE6C35" w:rsidRPr="00142477" w:rsidRDefault="00F074E6" w:rsidP="00F074E6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926E3">
        <w:rPr>
          <w:sz w:val="28"/>
          <w:szCs w:val="28"/>
        </w:rPr>
        <w:t xml:space="preserve"> </w:t>
      </w:r>
      <w:r w:rsidR="00FC5121">
        <w:rPr>
          <w:sz w:val="28"/>
          <w:szCs w:val="28"/>
        </w:rPr>
        <w:t xml:space="preserve">Приложение №15 к </w:t>
      </w:r>
      <w:r>
        <w:rPr>
          <w:sz w:val="28"/>
          <w:szCs w:val="28"/>
        </w:rPr>
        <w:t>Порядку</w:t>
      </w:r>
      <w:r w:rsidR="00FC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FC5121">
        <w:rPr>
          <w:sz w:val="28"/>
          <w:szCs w:val="28"/>
        </w:rPr>
        <w:t>в новой редакции</w:t>
      </w:r>
      <w:r w:rsidR="00570A72" w:rsidRPr="00142477">
        <w:rPr>
          <w:sz w:val="28"/>
          <w:szCs w:val="28"/>
        </w:rPr>
        <w:t>:</w:t>
      </w:r>
    </w:p>
    <w:p w14:paraId="6C4EDD9B" w14:textId="70ABF5AB" w:rsidR="004443B6" w:rsidRDefault="004443B6" w:rsidP="00570A72">
      <w:pPr>
        <w:jc w:val="both"/>
        <w:rPr>
          <w:sz w:val="28"/>
          <w:szCs w:val="28"/>
        </w:rPr>
      </w:pPr>
    </w:p>
    <w:p w14:paraId="0FFCA66C" w14:textId="77777777" w:rsidR="00FA6FA2" w:rsidRPr="00570A72" w:rsidRDefault="00FA6FA2" w:rsidP="00570A72">
      <w:pPr>
        <w:jc w:val="both"/>
        <w:rPr>
          <w:sz w:val="28"/>
          <w:szCs w:val="28"/>
        </w:rPr>
      </w:pPr>
    </w:p>
    <w:p w14:paraId="4A682C56" w14:textId="77777777" w:rsidR="00FC5121" w:rsidRPr="00DB1EBF" w:rsidRDefault="00FC5121" w:rsidP="00FC5121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  <w:r w:rsidRPr="00DB1EBF">
        <w:rPr>
          <w:b/>
          <w:bCs/>
          <w:sz w:val="20"/>
          <w:szCs w:val="20"/>
        </w:rPr>
        <w:t>Приложение № 15</w:t>
      </w:r>
    </w:p>
    <w:p w14:paraId="1979C047" w14:textId="77777777" w:rsidR="00FC5121" w:rsidRPr="00DB1EBF" w:rsidRDefault="00FC5121" w:rsidP="00FC51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1EBF">
        <w:rPr>
          <w:sz w:val="20"/>
          <w:szCs w:val="20"/>
        </w:rPr>
        <w:t>к Порядку составления и ведения</w:t>
      </w:r>
    </w:p>
    <w:p w14:paraId="21768AF4" w14:textId="5BBD6F42" w:rsidR="009A0F89" w:rsidRDefault="00FC5121" w:rsidP="00FC51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1EBF">
        <w:rPr>
          <w:sz w:val="20"/>
          <w:szCs w:val="20"/>
        </w:rPr>
        <w:t xml:space="preserve"> сводной бюджетной росписи</w:t>
      </w:r>
      <w:r w:rsidR="009A0F89">
        <w:rPr>
          <w:sz w:val="20"/>
          <w:szCs w:val="20"/>
        </w:rPr>
        <w:t xml:space="preserve"> </w:t>
      </w:r>
      <w:r w:rsidRPr="00DB1EBF">
        <w:rPr>
          <w:sz w:val="20"/>
          <w:szCs w:val="20"/>
        </w:rPr>
        <w:t xml:space="preserve">бюджета </w:t>
      </w:r>
    </w:p>
    <w:p w14:paraId="0E1E14DF" w14:textId="59801370" w:rsidR="00FC5121" w:rsidRPr="00DB1EBF" w:rsidRDefault="00FC5121" w:rsidP="00FC51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1EBF">
        <w:rPr>
          <w:sz w:val="20"/>
          <w:szCs w:val="20"/>
        </w:rPr>
        <w:t>ГО «Александровск-Сахалинский район»</w:t>
      </w:r>
    </w:p>
    <w:p w14:paraId="3313548D" w14:textId="77777777" w:rsidR="00FC5121" w:rsidRPr="00DB1EBF" w:rsidRDefault="00FC5121" w:rsidP="00FC51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1EBF">
        <w:rPr>
          <w:sz w:val="20"/>
          <w:szCs w:val="20"/>
        </w:rPr>
        <w:t xml:space="preserve"> и бюджетных росписей главных распорядителей</w:t>
      </w:r>
    </w:p>
    <w:p w14:paraId="079F7F24" w14:textId="77777777" w:rsidR="00FC5121" w:rsidRPr="00DB1EBF" w:rsidRDefault="00FC5121" w:rsidP="00FC51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1EBF">
        <w:rPr>
          <w:sz w:val="20"/>
          <w:szCs w:val="20"/>
        </w:rPr>
        <w:t xml:space="preserve"> бюджетных средств и главных администраторов</w:t>
      </w:r>
    </w:p>
    <w:p w14:paraId="0CDD3A5C" w14:textId="77777777" w:rsidR="00FC5121" w:rsidRPr="00DB1EBF" w:rsidRDefault="00FC5121" w:rsidP="00FC51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1EBF">
        <w:rPr>
          <w:sz w:val="20"/>
          <w:szCs w:val="20"/>
        </w:rPr>
        <w:t xml:space="preserve"> источников финансирования дефицита бюджета, </w:t>
      </w:r>
    </w:p>
    <w:p w14:paraId="1E148A54" w14:textId="77777777" w:rsidR="00FC5121" w:rsidRPr="00DB1EBF" w:rsidRDefault="00FC5121" w:rsidP="00FC51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1EBF">
        <w:rPr>
          <w:sz w:val="20"/>
          <w:szCs w:val="20"/>
        </w:rPr>
        <w:t>утвержденному приказом финансового управления</w:t>
      </w:r>
    </w:p>
    <w:p w14:paraId="150B871E" w14:textId="1F79456F" w:rsidR="00FC5121" w:rsidRPr="00DB1EBF" w:rsidRDefault="00FC5121" w:rsidP="00FC51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1EBF">
        <w:rPr>
          <w:sz w:val="20"/>
          <w:szCs w:val="20"/>
        </w:rPr>
        <w:t xml:space="preserve"> ГО «Александровск-Сахалинский район</w:t>
      </w:r>
      <w:r w:rsidR="009A0F89">
        <w:rPr>
          <w:sz w:val="20"/>
          <w:szCs w:val="20"/>
        </w:rPr>
        <w:t>»</w:t>
      </w:r>
    </w:p>
    <w:p w14:paraId="764B5220" w14:textId="4A5DCE24" w:rsidR="00FC5121" w:rsidRPr="009A0F89" w:rsidRDefault="00FC5121" w:rsidP="00FC512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B1EBF">
        <w:rPr>
          <w:b/>
          <w:bCs/>
          <w:sz w:val="20"/>
          <w:szCs w:val="20"/>
        </w:rPr>
        <w:t xml:space="preserve"> </w:t>
      </w:r>
      <w:r w:rsidRPr="009A0F89">
        <w:rPr>
          <w:bCs/>
          <w:sz w:val="20"/>
          <w:szCs w:val="20"/>
        </w:rPr>
        <w:t>от 23.07. 2021</w:t>
      </w:r>
      <w:r w:rsidR="00927782" w:rsidRPr="009A0F89">
        <w:rPr>
          <w:bCs/>
          <w:sz w:val="20"/>
          <w:szCs w:val="20"/>
        </w:rPr>
        <w:t xml:space="preserve"> № 37</w:t>
      </w:r>
    </w:p>
    <w:p w14:paraId="4008310A" w14:textId="77777777" w:rsidR="00FC5121" w:rsidRPr="00DB1EBF" w:rsidRDefault="00FC5121" w:rsidP="00FC51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1EBF">
        <w:rPr>
          <w:b/>
          <w:bCs/>
          <w:sz w:val="26"/>
          <w:szCs w:val="26"/>
        </w:rPr>
        <w:t>КОДЫ</w:t>
      </w:r>
    </w:p>
    <w:p w14:paraId="154E1684" w14:textId="77777777" w:rsidR="00FC5121" w:rsidRPr="00DB1EBF" w:rsidRDefault="00FC5121" w:rsidP="00FC51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1EBF">
        <w:rPr>
          <w:b/>
          <w:bCs/>
          <w:sz w:val="26"/>
          <w:szCs w:val="26"/>
        </w:rPr>
        <w:t>Видов изменений в целях внесения изменений в сводную роспись в случаях, установленных пунктом 3 статьи 217 и пунктом 3 статьи 232 Бюджетного кодекса РФ, и по основаниям, связанным с особенностями исполнения бюджета городского округа, установленными Решением о бюджете.</w:t>
      </w:r>
    </w:p>
    <w:tbl>
      <w:tblPr>
        <w:tblW w:w="96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8302"/>
      </w:tblGrid>
      <w:tr w:rsidR="00FC5121" w:rsidRPr="00DB1EBF" w14:paraId="71FEC8C5" w14:textId="77777777" w:rsidTr="000610BE">
        <w:trPr>
          <w:trHeight w:val="59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27D2C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Код вида изменения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8FC2B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Наименование кода</w:t>
            </w:r>
          </w:p>
        </w:tc>
      </w:tr>
      <w:tr w:rsidR="00FC5121" w:rsidRPr="00DB1EBF" w14:paraId="4055F8E7" w14:textId="77777777" w:rsidTr="000610BE">
        <w:trPr>
          <w:trHeight w:val="64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934E3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EC41B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b/>
                <w:bCs/>
                <w:sz w:val="26"/>
                <w:szCs w:val="26"/>
              </w:rPr>
              <w:t>В случаях, установленных пунктом 3 статьи 217 и пунктом 3 статьи 232 Бюджетного кодекса РФ</w:t>
            </w:r>
          </w:p>
        </w:tc>
      </w:tr>
      <w:tr w:rsidR="00FC5121" w:rsidRPr="00DB1EBF" w14:paraId="2672833C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A9F7E" w14:textId="18712636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020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57BFE" w14:textId="77777777" w:rsidR="00FC5121" w:rsidRPr="00DB1EBF" w:rsidRDefault="00FC5121" w:rsidP="000610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ассигнований.</w:t>
            </w:r>
          </w:p>
        </w:tc>
      </w:tr>
      <w:tr w:rsidR="00FC5121" w:rsidRPr="00DB1EBF" w14:paraId="69E465F5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164F9" w14:textId="1F07A86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030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B6592" w14:textId="77777777" w:rsidR="00FC5121" w:rsidRPr="00DB1EBF" w:rsidRDefault="00FC5121" w:rsidP="000610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средств.</w:t>
            </w:r>
          </w:p>
        </w:tc>
      </w:tr>
      <w:tr w:rsidR="00FC5121" w:rsidRPr="00DB1EBF" w14:paraId="4DD15F20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852A0" w14:textId="7E10FE44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040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6B02B" w14:textId="77777777" w:rsidR="00FC5121" w:rsidRPr="00DB1EBF" w:rsidRDefault="00FC5121" w:rsidP="000610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 xml:space="preserve">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</w:t>
            </w:r>
            <w:r w:rsidRPr="00DB1EBF">
              <w:rPr>
                <w:sz w:val="26"/>
                <w:szCs w:val="26"/>
              </w:rPr>
              <w:lastRenderedPageBreak/>
              <w:t>публичным нормативным обязательствам), установленных законодательством Российской Федерации.</w:t>
            </w:r>
          </w:p>
        </w:tc>
      </w:tr>
      <w:tr w:rsidR="00FC5121" w:rsidRPr="00DB1EBF" w14:paraId="6C251F76" w14:textId="77777777" w:rsidTr="000610BE">
        <w:trPr>
          <w:trHeight w:val="31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B320D" w14:textId="4BF40D6F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lastRenderedPageBreak/>
              <w:t>050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C1E5A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Использования (перераспределения) средств резервного фонда администрации городского округа.</w:t>
            </w:r>
          </w:p>
        </w:tc>
      </w:tr>
      <w:tr w:rsidR="00FC5121" w:rsidRPr="00DB1EBF" w14:paraId="5B79A358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4D79E" w14:textId="6CB42CEB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060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0BC03" w14:textId="77777777" w:rsidR="00FC5121" w:rsidRPr="00DB1EBF" w:rsidRDefault="00FC5121" w:rsidP="000610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Перераспределения бюджетных ассигнований, предоставляемых на конкурсной основе.</w:t>
            </w:r>
          </w:p>
        </w:tc>
      </w:tr>
      <w:tr w:rsidR="00FC5121" w:rsidRPr="00DB1EBF" w14:paraId="7A2D8836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C424E" w14:textId="572C2C28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070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8944A" w14:textId="77777777" w:rsidR="00FC5121" w:rsidRPr="00DB1EBF" w:rsidRDefault="00FC5121" w:rsidP="000610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Получения уведомления о предоставлении субсидий, субвенций, иных межбюджетных трансфертов, имеющих целевое назначение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средств.</w:t>
            </w:r>
          </w:p>
        </w:tc>
      </w:tr>
      <w:tr w:rsidR="00FC5121" w:rsidRPr="00DB1EBF" w14:paraId="67AB32C5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F7BB3" w14:textId="54A6CCE0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080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95414" w14:textId="77777777" w:rsidR="00FC5121" w:rsidRPr="00DB1EBF" w:rsidRDefault="00FC5121" w:rsidP="000610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 xml:space="preserve">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контрактов. </w:t>
            </w:r>
          </w:p>
        </w:tc>
      </w:tr>
      <w:tr w:rsidR="00FC5121" w:rsidRPr="00DB1EBF" w14:paraId="77172290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78F8D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AE1D9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B1EBF">
              <w:rPr>
                <w:b/>
                <w:bCs/>
                <w:sz w:val="26"/>
                <w:szCs w:val="26"/>
              </w:rPr>
              <w:t>изменения, связанные с особенностями исполнения бюджета городского округа, установленными Решением о бюджете:</w:t>
            </w:r>
          </w:p>
        </w:tc>
      </w:tr>
      <w:tr w:rsidR="00FC5121" w:rsidRPr="00DB1EBF" w14:paraId="4575B85B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5DB42" w14:textId="1E0E9F1E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95104" w14:textId="77777777" w:rsidR="00FC5121" w:rsidRPr="00DB1EBF" w:rsidRDefault="00FC5121" w:rsidP="000610BE">
            <w:pPr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 xml:space="preserve">Изменения бюджетной классификации, в том числе наименования и (или) кода целевой статьи, дополнительной классификации и объекта капитального строительства, укрупненного мероприятия, объекта недвижимого имущества, включенного в адресную инвестиционную </w:t>
            </w:r>
            <w:hyperlink r:id="rId7" w:history="1">
              <w:r w:rsidRPr="00DB1EBF">
                <w:rPr>
                  <w:sz w:val="26"/>
                  <w:szCs w:val="26"/>
                </w:rPr>
                <w:t>программу</w:t>
              </w:r>
            </w:hyperlink>
            <w:r w:rsidRPr="00DB1EBF">
              <w:rPr>
                <w:sz w:val="26"/>
                <w:szCs w:val="26"/>
              </w:rPr>
              <w:t xml:space="preserve"> Сахалинской области, а также уточнение принадлежности бюджетных ассигнований к бюджетной классификации.</w:t>
            </w:r>
          </w:p>
        </w:tc>
      </w:tr>
      <w:tr w:rsidR="00FC5121" w:rsidRPr="00DB1EBF" w14:paraId="4CA338FD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E53D9" w14:textId="31FB1166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38F0A" w14:textId="77777777" w:rsidR="00FC5121" w:rsidRPr="00DB1EBF" w:rsidRDefault="00FC5121" w:rsidP="000610BE">
            <w:pPr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Перераспределение бюджетных ассигнований, предусмотренных главному распорядителю бюджетных средств, на расходы по уплате штрафов (в том числе административных), пеней (в том числе за несвоевременную уплату налогов и сборов).</w:t>
            </w:r>
          </w:p>
        </w:tc>
      </w:tr>
      <w:tr w:rsidR="00FC5121" w:rsidRPr="00DB1EBF" w14:paraId="4355CD3F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E3141" w14:textId="07D7452F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614D" w14:textId="77777777" w:rsidR="00FC5121" w:rsidRPr="00DB1EBF" w:rsidRDefault="00FC5121" w:rsidP="000610BE">
            <w:pPr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 xml:space="preserve"> Перераспределение бюджетных ассигнований, предусмотренных главному распорядителю бюджетных средств, на финансовое обеспечение гарантий и компенсаций, связанных с расторжением служебного контракта (трудового договора) с работниками учреждений.</w:t>
            </w:r>
          </w:p>
        </w:tc>
      </w:tr>
      <w:tr w:rsidR="00FC5121" w:rsidRPr="00DB1EBF" w14:paraId="7BB1A7E6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FB08B" w14:textId="6885C85B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4A959" w14:textId="77777777" w:rsidR="00FC5121" w:rsidRPr="00DB1EBF" w:rsidRDefault="00FC5121" w:rsidP="000610BE">
            <w:pPr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Перераспределение бюджетных ассигнований между главными распорядителями бюджетных средств по их ходатайству в случае образования экономии при условии, что увеличение бюджетных ассигнований по главному распорядителю бюджетных средств не превышает 10 процентов средств, предусмотренных ему Решением о бюджете на текущий финансовый год и плановый период.</w:t>
            </w:r>
          </w:p>
        </w:tc>
      </w:tr>
      <w:tr w:rsidR="00FC5121" w:rsidRPr="00DB1EBF" w14:paraId="38F9D827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32A53" w14:textId="6F64324F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094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B9116" w14:textId="77777777" w:rsidR="00FC5121" w:rsidRPr="00DB1EBF" w:rsidRDefault="00FC5121" w:rsidP="000610BE">
            <w:pPr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 xml:space="preserve">Увеличение бюджетных ассигнований по отдельным разделам, подразделам, целевым статьям и видам расходов бюджета за счет </w:t>
            </w:r>
            <w:r w:rsidRPr="00DB1EBF">
              <w:rPr>
                <w:sz w:val="26"/>
                <w:szCs w:val="26"/>
              </w:rPr>
              <w:lastRenderedPageBreak/>
              <w:t>экономии по использованию в текущем финансовом году бюджетных ассигнований, в пределах общего объема предусмотренных главному распорядителю средств местного бюджета, при условии, что увеличение бюджетных ассигнований по соответствующей бюджетной классификации (раздел, подраздел, целевая статья и вид расходов бюджета) не превышает 15 процентов.</w:t>
            </w:r>
          </w:p>
        </w:tc>
      </w:tr>
      <w:tr w:rsidR="00FC5121" w:rsidRPr="00DB1EBF" w14:paraId="4B7E0028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61DDE" w14:textId="69C7F469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lastRenderedPageBreak/>
              <w:t>095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4B55A" w14:textId="77777777" w:rsidR="00FC5121" w:rsidRPr="00DB1EBF" w:rsidRDefault="00FC5121" w:rsidP="000610BE">
            <w:pPr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Перераспределение бюджетных ассигнований в пределах, предусмотренных главному распорядителю средств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(или)</w:t>
            </w:r>
            <w:r w:rsidRPr="00DB1EBF">
              <w:t xml:space="preserve"> </w:t>
            </w:r>
            <w:r w:rsidRPr="00DB1EBF">
              <w:rPr>
                <w:sz w:val="26"/>
                <w:szCs w:val="26"/>
              </w:rPr>
              <w:t>субсидий на иные цели.</w:t>
            </w:r>
          </w:p>
        </w:tc>
      </w:tr>
      <w:tr w:rsidR="00FC5121" w:rsidRPr="00DB1EBF" w14:paraId="7757296A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8DCCB" w14:textId="71500B1B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096</w:t>
            </w:r>
          </w:p>
          <w:p w14:paraId="099B1E8F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FFA04" w14:textId="77777777" w:rsidR="00FC5121" w:rsidRPr="00DB1EBF" w:rsidRDefault="00FC5121" w:rsidP="000610BE">
            <w:pPr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Перераспределение бюджетных ассигнований по использованию в текущем финансовом году бюджетных ассигнований по субсидиям, субвенциям и межбюджетным трансфертам</w:t>
            </w:r>
            <w:r w:rsidRPr="00DB1EBF">
              <w:t xml:space="preserve"> </w:t>
            </w:r>
            <w:r w:rsidRPr="00DB1EBF">
              <w:rPr>
                <w:sz w:val="26"/>
                <w:szCs w:val="26"/>
              </w:rPr>
              <w:t>из областного бюджета на основании расчетов, представленных главными распорядителями бюджетных средств.</w:t>
            </w:r>
          </w:p>
        </w:tc>
      </w:tr>
      <w:tr w:rsidR="00FC5121" w:rsidRPr="00DB1EBF" w14:paraId="2EF66261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CD006" w14:textId="3A80208C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097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57495" w14:textId="6FC2F7A5" w:rsidR="00FC5121" w:rsidRPr="00DB1EBF" w:rsidRDefault="00FC5121" w:rsidP="000610BE">
            <w:pPr>
              <w:suppressAutoHyphens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Перераспределение бюджетных ассигнований на финансовое обеспечение соответствующего расходного обязательства, в целях софинансирования которого предоставляется субсидия и (или) иной межбюджетный трансферт</w:t>
            </w:r>
            <w:r w:rsidRPr="00DB1EBF">
              <w:t xml:space="preserve"> </w:t>
            </w:r>
            <w:r w:rsidRPr="00DB1EBF">
              <w:rPr>
                <w:sz w:val="26"/>
                <w:szCs w:val="26"/>
              </w:rPr>
              <w:t xml:space="preserve">из областного бюджета, между разделами, подразделами, целевыми статьями, видами расходов бюджета. </w:t>
            </w:r>
          </w:p>
        </w:tc>
      </w:tr>
      <w:tr w:rsidR="00FC5121" w:rsidRPr="00DB1EBF" w14:paraId="32B731DA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EC72" w14:textId="606D755F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098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396A5" w14:textId="77777777" w:rsidR="00FC5121" w:rsidRPr="00DB1EBF" w:rsidRDefault="00FC5121" w:rsidP="000610BE">
            <w:pPr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Увеличение на суммы остатков субсидий, имеющих целевое назначение, прошлых лет, для финансового обеспечения расходов бюджета, соответствующих целям предоставления указанных трансфертов, в соответствии с решением главного администратора.</w:t>
            </w:r>
          </w:p>
        </w:tc>
      </w:tr>
      <w:tr w:rsidR="00FC5121" w:rsidRPr="00DB1EBF" w14:paraId="6512EB4A" w14:textId="77777777" w:rsidTr="000610B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03FFA" w14:textId="623CA789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099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3341C" w14:textId="77777777" w:rsidR="00FC5121" w:rsidRPr="00DB1EBF" w:rsidRDefault="00FC5121" w:rsidP="00061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EBF">
              <w:rPr>
                <w:sz w:val="26"/>
                <w:szCs w:val="26"/>
              </w:rPr>
              <w:t>Увеличение на сумму остатков средств местного бюджета на начало текущего финансового года.</w:t>
            </w:r>
          </w:p>
        </w:tc>
      </w:tr>
    </w:tbl>
    <w:p w14:paraId="6B02BEDA" w14:textId="77777777" w:rsidR="00163C9A" w:rsidRPr="00142477" w:rsidRDefault="00163C9A" w:rsidP="00C87E6D">
      <w:pPr>
        <w:pStyle w:val="a6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</w:p>
    <w:p w14:paraId="6F05A299" w14:textId="77777777" w:rsidR="00080A82" w:rsidRPr="00142477" w:rsidRDefault="00080A82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2. Настоящий приказ:</w:t>
      </w:r>
    </w:p>
    <w:p w14:paraId="6F05A29A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разместить на сайте ГО «Александровск Сахалинский район» в разделе: Финансовое управление/ Нормотворчество/ Приказы;</w:t>
      </w:r>
    </w:p>
    <w:p w14:paraId="6F05A29B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опубликовать в газете «Красное знамя»;</w:t>
      </w:r>
    </w:p>
    <w:p w14:paraId="6F05A29C" w14:textId="38606CA1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направить в Правительство Сахалинской области для включения в Регистр муниципальных нормативных правовых актов.</w:t>
      </w:r>
    </w:p>
    <w:p w14:paraId="6F05A29E" w14:textId="42A17F2C" w:rsidR="00AE6C35" w:rsidRPr="00142477" w:rsidRDefault="00142477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3</w:t>
      </w:r>
      <w:r w:rsidR="00980D13" w:rsidRPr="00142477">
        <w:rPr>
          <w:sz w:val="28"/>
          <w:szCs w:val="28"/>
        </w:rPr>
        <w:t>.</w:t>
      </w:r>
      <w:r w:rsidR="00AE6C35" w:rsidRPr="00142477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14:paraId="6F05A2A0" w14:textId="77777777" w:rsidR="00080A82" w:rsidRPr="00142477" w:rsidRDefault="00080A82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05A2A2" w14:textId="38C5A46C" w:rsidR="00080A82" w:rsidRPr="00142477" w:rsidRDefault="0091172E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0A82" w:rsidRPr="00142477">
        <w:rPr>
          <w:sz w:val="28"/>
          <w:szCs w:val="28"/>
        </w:rPr>
        <w:t>ачальник</w:t>
      </w:r>
      <w:r w:rsidR="009F5BB2" w:rsidRPr="00142477">
        <w:rPr>
          <w:sz w:val="28"/>
          <w:szCs w:val="28"/>
        </w:rPr>
        <w:t xml:space="preserve"> </w:t>
      </w:r>
      <w:r w:rsidR="00080A82" w:rsidRPr="00142477">
        <w:rPr>
          <w:sz w:val="28"/>
          <w:szCs w:val="28"/>
        </w:rPr>
        <w:t>финансового управления</w:t>
      </w:r>
    </w:p>
    <w:p w14:paraId="6F05A2A3" w14:textId="3C9F46FF" w:rsidR="00080A82" w:rsidRPr="00142477" w:rsidRDefault="00080A82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ГО "Алек</w:t>
      </w:r>
      <w:r w:rsidR="009749E2" w:rsidRPr="00142477">
        <w:rPr>
          <w:sz w:val="28"/>
          <w:szCs w:val="28"/>
        </w:rPr>
        <w:t>сандровск-Сахалинский район"</w:t>
      </w:r>
      <w:r w:rsidR="009749E2" w:rsidRPr="00142477">
        <w:rPr>
          <w:sz w:val="28"/>
          <w:szCs w:val="28"/>
        </w:rPr>
        <w:tab/>
      </w:r>
      <w:r w:rsidR="009749E2" w:rsidRPr="00142477">
        <w:rPr>
          <w:sz w:val="28"/>
          <w:szCs w:val="28"/>
        </w:rPr>
        <w:tab/>
      </w:r>
      <w:r w:rsidR="009F5BB2" w:rsidRPr="00142477">
        <w:rPr>
          <w:sz w:val="28"/>
          <w:szCs w:val="28"/>
        </w:rPr>
        <w:t xml:space="preserve">         </w:t>
      </w:r>
      <w:r w:rsidR="009749E2" w:rsidRPr="00142477">
        <w:rPr>
          <w:sz w:val="28"/>
          <w:szCs w:val="28"/>
        </w:rPr>
        <w:tab/>
      </w:r>
      <w:r w:rsidR="00797B33" w:rsidRPr="00142477">
        <w:rPr>
          <w:sz w:val="28"/>
          <w:szCs w:val="28"/>
        </w:rPr>
        <w:t xml:space="preserve">      </w:t>
      </w:r>
      <w:r w:rsidRPr="00142477">
        <w:rPr>
          <w:sz w:val="28"/>
          <w:szCs w:val="28"/>
        </w:rPr>
        <w:tab/>
      </w:r>
      <w:r w:rsidR="0091172E">
        <w:rPr>
          <w:sz w:val="28"/>
          <w:szCs w:val="28"/>
        </w:rPr>
        <w:t>С.М. Царева</w:t>
      </w:r>
    </w:p>
    <w:sectPr w:rsidR="00080A82" w:rsidRPr="00142477" w:rsidSect="00F52634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BCA"/>
    <w:multiLevelType w:val="hybridMultilevel"/>
    <w:tmpl w:val="F27C0594"/>
    <w:lvl w:ilvl="0" w:tplc="81307A8C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08D74840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E480E4D"/>
    <w:multiLevelType w:val="hybridMultilevel"/>
    <w:tmpl w:val="439AF7E8"/>
    <w:lvl w:ilvl="0" w:tplc="0930F8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0203"/>
    <w:multiLevelType w:val="hybridMultilevel"/>
    <w:tmpl w:val="CDAE2B50"/>
    <w:lvl w:ilvl="0" w:tplc="DA8246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99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2CA78A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4455D91"/>
    <w:multiLevelType w:val="hybridMultilevel"/>
    <w:tmpl w:val="DA6ABBC4"/>
    <w:lvl w:ilvl="0" w:tplc="7C74D52E">
      <w:start w:val="5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5C67DB7"/>
    <w:multiLevelType w:val="hybridMultilevel"/>
    <w:tmpl w:val="818ECBE0"/>
    <w:lvl w:ilvl="0" w:tplc="9E3E26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39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1EE6E7D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4F1618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5403A3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5CC2ECA"/>
    <w:multiLevelType w:val="hybridMultilevel"/>
    <w:tmpl w:val="48F67C36"/>
    <w:lvl w:ilvl="0" w:tplc="0A8C14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77809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383594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864A25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820938"/>
    <w:multiLevelType w:val="hybridMultilevel"/>
    <w:tmpl w:val="DDE2A5BA"/>
    <w:lvl w:ilvl="0" w:tplc="D9AAEA9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734"/>
    <w:multiLevelType w:val="hybridMultilevel"/>
    <w:tmpl w:val="9FC83438"/>
    <w:lvl w:ilvl="0" w:tplc="CB8AEC2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576E8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D004BC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6271E2"/>
    <w:multiLevelType w:val="hybridMultilevel"/>
    <w:tmpl w:val="689456A6"/>
    <w:lvl w:ilvl="0" w:tplc="5A1EC3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3A5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E5B4F3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37612C4"/>
    <w:multiLevelType w:val="hybridMultilevel"/>
    <w:tmpl w:val="34AE8014"/>
    <w:lvl w:ilvl="0" w:tplc="9F2AAA4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92AB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7BF14B6"/>
    <w:multiLevelType w:val="hybridMultilevel"/>
    <w:tmpl w:val="B19AD6EE"/>
    <w:lvl w:ilvl="0" w:tplc="86AAC40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B1834"/>
    <w:multiLevelType w:val="hybridMultilevel"/>
    <w:tmpl w:val="D77C6970"/>
    <w:lvl w:ilvl="0" w:tplc="4686143E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>
    <w:nsid w:val="5A9B2B27"/>
    <w:multiLevelType w:val="hybridMultilevel"/>
    <w:tmpl w:val="28C67F12"/>
    <w:lvl w:ilvl="0" w:tplc="A89E5D6A">
      <w:start w:val="7"/>
      <w:numFmt w:val="decimalZero"/>
      <w:lvlText w:val="%1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D3DB0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B58041F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E0D61CA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3A75AC4"/>
    <w:multiLevelType w:val="hybridMultilevel"/>
    <w:tmpl w:val="22021A32"/>
    <w:lvl w:ilvl="0" w:tplc="CEF4081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B7975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6256C7C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B777930"/>
    <w:multiLevelType w:val="hybridMultilevel"/>
    <w:tmpl w:val="FC0AB69A"/>
    <w:lvl w:ilvl="0" w:tplc="5CE66F5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26909"/>
    <w:multiLevelType w:val="hybridMultilevel"/>
    <w:tmpl w:val="172EB608"/>
    <w:lvl w:ilvl="0" w:tplc="0DC231D4">
      <w:start w:val="6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709A21BB"/>
    <w:multiLevelType w:val="hybridMultilevel"/>
    <w:tmpl w:val="974A6B7A"/>
    <w:lvl w:ilvl="0" w:tplc="BD3E7B6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E03C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C1D341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DE0588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DF15811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E210445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33"/>
  </w:num>
  <w:num w:numId="5">
    <w:abstractNumId w:val="19"/>
  </w:num>
  <w:num w:numId="6">
    <w:abstractNumId w:val="15"/>
  </w:num>
  <w:num w:numId="7">
    <w:abstractNumId w:val="18"/>
  </w:num>
  <w:num w:numId="8">
    <w:abstractNumId w:val="6"/>
  </w:num>
  <w:num w:numId="9">
    <w:abstractNumId w:val="20"/>
  </w:num>
  <w:num w:numId="10">
    <w:abstractNumId w:val="25"/>
  </w:num>
  <w:num w:numId="11">
    <w:abstractNumId w:val="12"/>
  </w:num>
  <w:num w:numId="12">
    <w:abstractNumId w:val="37"/>
  </w:num>
  <w:num w:numId="13">
    <w:abstractNumId w:val="5"/>
  </w:num>
  <w:num w:numId="14">
    <w:abstractNumId w:val="8"/>
  </w:num>
  <w:num w:numId="15">
    <w:abstractNumId w:val="9"/>
  </w:num>
  <w:num w:numId="16">
    <w:abstractNumId w:val="38"/>
  </w:num>
  <w:num w:numId="17">
    <w:abstractNumId w:val="4"/>
  </w:num>
  <w:num w:numId="18">
    <w:abstractNumId w:val="10"/>
  </w:num>
  <w:num w:numId="19">
    <w:abstractNumId w:val="31"/>
  </w:num>
  <w:num w:numId="20">
    <w:abstractNumId w:val="26"/>
  </w:num>
  <w:num w:numId="21">
    <w:abstractNumId w:val="21"/>
  </w:num>
  <w:num w:numId="22">
    <w:abstractNumId w:val="7"/>
  </w:num>
  <w:num w:numId="23">
    <w:abstractNumId w:val="30"/>
  </w:num>
  <w:num w:numId="24">
    <w:abstractNumId w:val="35"/>
  </w:num>
  <w:num w:numId="25">
    <w:abstractNumId w:val="22"/>
  </w:num>
  <w:num w:numId="26">
    <w:abstractNumId w:val="40"/>
  </w:num>
  <w:num w:numId="27">
    <w:abstractNumId w:val="32"/>
  </w:num>
  <w:num w:numId="28">
    <w:abstractNumId w:val="2"/>
  </w:num>
  <w:num w:numId="29">
    <w:abstractNumId w:val="36"/>
  </w:num>
  <w:num w:numId="30">
    <w:abstractNumId w:val="27"/>
  </w:num>
  <w:num w:numId="31">
    <w:abstractNumId w:val="0"/>
  </w:num>
  <w:num w:numId="32">
    <w:abstractNumId w:val="3"/>
  </w:num>
  <w:num w:numId="33">
    <w:abstractNumId w:val="11"/>
  </w:num>
  <w:num w:numId="34">
    <w:abstractNumId w:val="42"/>
  </w:num>
  <w:num w:numId="35">
    <w:abstractNumId w:val="23"/>
  </w:num>
  <w:num w:numId="36">
    <w:abstractNumId w:val="41"/>
  </w:num>
  <w:num w:numId="37">
    <w:abstractNumId w:val="34"/>
  </w:num>
  <w:num w:numId="38">
    <w:abstractNumId w:val="13"/>
  </w:num>
  <w:num w:numId="39">
    <w:abstractNumId w:val="24"/>
  </w:num>
  <w:num w:numId="40">
    <w:abstractNumId w:val="14"/>
  </w:num>
  <w:num w:numId="41">
    <w:abstractNumId w:val="43"/>
  </w:num>
  <w:num w:numId="42">
    <w:abstractNumId w:val="17"/>
  </w:num>
  <w:num w:numId="43">
    <w:abstractNumId w:val="2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5353B"/>
    <w:rsid w:val="0006003B"/>
    <w:rsid w:val="00065945"/>
    <w:rsid w:val="00080A82"/>
    <w:rsid w:val="000926E3"/>
    <w:rsid w:val="00095A96"/>
    <w:rsid w:val="000B6C26"/>
    <w:rsid w:val="000E7298"/>
    <w:rsid w:val="00104338"/>
    <w:rsid w:val="00117E4F"/>
    <w:rsid w:val="00120034"/>
    <w:rsid w:val="0013454A"/>
    <w:rsid w:val="001409C3"/>
    <w:rsid w:val="00142477"/>
    <w:rsid w:val="00146903"/>
    <w:rsid w:val="001550E8"/>
    <w:rsid w:val="00163C9A"/>
    <w:rsid w:val="00181FFB"/>
    <w:rsid w:val="00184844"/>
    <w:rsid w:val="00195C53"/>
    <w:rsid w:val="001A673D"/>
    <w:rsid w:val="001B0D56"/>
    <w:rsid w:val="001C6D81"/>
    <w:rsid w:val="001D3CA0"/>
    <w:rsid w:val="001E1E82"/>
    <w:rsid w:val="001E2184"/>
    <w:rsid w:val="001E7877"/>
    <w:rsid w:val="001F6F90"/>
    <w:rsid w:val="0024572A"/>
    <w:rsid w:val="00253384"/>
    <w:rsid w:val="00267DD8"/>
    <w:rsid w:val="002B6FDF"/>
    <w:rsid w:val="002E3689"/>
    <w:rsid w:val="00304030"/>
    <w:rsid w:val="003443E7"/>
    <w:rsid w:val="00352B6F"/>
    <w:rsid w:val="00366CD5"/>
    <w:rsid w:val="003750D8"/>
    <w:rsid w:val="00395965"/>
    <w:rsid w:val="003B1878"/>
    <w:rsid w:val="003B4C07"/>
    <w:rsid w:val="003B5707"/>
    <w:rsid w:val="003B6CDE"/>
    <w:rsid w:val="003C2D7E"/>
    <w:rsid w:val="003F4CDE"/>
    <w:rsid w:val="00400F5D"/>
    <w:rsid w:val="0040421E"/>
    <w:rsid w:val="00407FA5"/>
    <w:rsid w:val="00413105"/>
    <w:rsid w:val="0041784A"/>
    <w:rsid w:val="0042342F"/>
    <w:rsid w:val="0043423D"/>
    <w:rsid w:val="00435501"/>
    <w:rsid w:val="00444359"/>
    <w:rsid w:val="004443B6"/>
    <w:rsid w:val="00456596"/>
    <w:rsid w:val="00457F10"/>
    <w:rsid w:val="0047755D"/>
    <w:rsid w:val="004A189C"/>
    <w:rsid w:val="004A672D"/>
    <w:rsid w:val="004C4A0F"/>
    <w:rsid w:val="004D19C9"/>
    <w:rsid w:val="004F479C"/>
    <w:rsid w:val="00500C1E"/>
    <w:rsid w:val="00516DA4"/>
    <w:rsid w:val="00531192"/>
    <w:rsid w:val="00551E97"/>
    <w:rsid w:val="00562122"/>
    <w:rsid w:val="00570A72"/>
    <w:rsid w:val="00572DB8"/>
    <w:rsid w:val="00580DE7"/>
    <w:rsid w:val="005971CD"/>
    <w:rsid w:val="005A1E03"/>
    <w:rsid w:val="005C12B8"/>
    <w:rsid w:val="005C2039"/>
    <w:rsid w:val="005E18F6"/>
    <w:rsid w:val="005E1FAC"/>
    <w:rsid w:val="005E6BC9"/>
    <w:rsid w:val="00621522"/>
    <w:rsid w:val="0063511C"/>
    <w:rsid w:val="00660B26"/>
    <w:rsid w:val="006820A1"/>
    <w:rsid w:val="006A18B3"/>
    <w:rsid w:val="006B179D"/>
    <w:rsid w:val="006B636C"/>
    <w:rsid w:val="006C17ED"/>
    <w:rsid w:val="006D27B2"/>
    <w:rsid w:val="006E57F8"/>
    <w:rsid w:val="006F2403"/>
    <w:rsid w:val="006F600C"/>
    <w:rsid w:val="007000F2"/>
    <w:rsid w:val="00734547"/>
    <w:rsid w:val="0075577D"/>
    <w:rsid w:val="00761915"/>
    <w:rsid w:val="00781034"/>
    <w:rsid w:val="00797B33"/>
    <w:rsid w:val="007A1D68"/>
    <w:rsid w:val="00814CB6"/>
    <w:rsid w:val="008153EA"/>
    <w:rsid w:val="00825844"/>
    <w:rsid w:val="00863A49"/>
    <w:rsid w:val="00867FA4"/>
    <w:rsid w:val="00873AE9"/>
    <w:rsid w:val="0088525A"/>
    <w:rsid w:val="00894513"/>
    <w:rsid w:val="008A2BFE"/>
    <w:rsid w:val="008A6F73"/>
    <w:rsid w:val="008B0601"/>
    <w:rsid w:val="008E671E"/>
    <w:rsid w:val="008F1DD1"/>
    <w:rsid w:val="009008A6"/>
    <w:rsid w:val="0091172E"/>
    <w:rsid w:val="00927782"/>
    <w:rsid w:val="00932802"/>
    <w:rsid w:val="00946269"/>
    <w:rsid w:val="00970B22"/>
    <w:rsid w:val="00970FE3"/>
    <w:rsid w:val="009727C9"/>
    <w:rsid w:val="009749E2"/>
    <w:rsid w:val="00980D13"/>
    <w:rsid w:val="00992B85"/>
    <w:rsid w:val="0099658E"/>
    <w:rsid w:val="009A0F89"/>
    <w:rsid w:val="009A291B"/>
    <w:rsid w:val="009B5C17"/>
    <w:rsid w:val="009E20AB"/>
    <w:rsid w:val="009F5BB2"/>
    <w:rsid w:val="009F5C62"/>
    <w:rsid w:val="00A005F1"/>
    <w:rsid w:val="00A076E5"/>
    <w:rsid w:val="00A22861"/>
    <w:rsid w:val="00A45BDE"/>
    <w:rsid w:val="00A55A5C"/>
    <w:rsid w:val="00A60130"/>
    <w:rsid w:val="00A83AEB"/>
    <w:rsid w:val="00A86949"/>
    <w:rsid w:val="00A92C87"/>
    <w:rsid w:val="00A95986"/>
    <w:rsid w:val="00AA4F8D"/>
    <w:rsid w:val="00AB084E"/>
    <w:rsid w:val="00AE6C35"/>
    <w:rsid w:val="00AF590B"/>
    <w:rsid w:val="00B179BA"/>
    <w:rsid w:val="00B26EA1"/>
    <w:rsid w:val="00B3007B"/>
    <w:rsid w:val="00B43FFA"/>
    <w:rsid w:val="00B47DA0"/>
    <w:rsid w:val="00B67B01"/>
    <w:rsid w:val="00B73C7D"/>
    <w:rsid w:val="00B845F7"/>
    <w:rsid w:val="00BB38DC"/>
    <w:rsid w:val="00BD2831"/>
    <w:rsid w:val="00BE23C1"/>
    <w:rsid w:val="00C052DE"/>
    <w:rsid w:val="00C13E7E"/>
    <w:rsid w:val="00C15552"/>
    <w:rsid w:val="00C16216"/>
    <w:rsid w:val="00C26A00"/>
    <w:rsid w:val="00C31F20"/>
    <w:rsid w:val="00C54F4A"/>
    <w:rsid w:val="00C75183"/>
    <w:rsid w:val="00C87E6D"/>
    <w:rsid w:val="00C922DE"/>
    <w:rsid w:val="00C93FFB"/>
    <w:rsid w:val="00C94DCB"/>
    <w:rsid w:val="00CA33BD"/>
    <w:rsid w:val="00CA5576"/>
    <w:rsid w:val="00CA5947"/>
    <w:rsid w:val="00CB6A22"/>
    <w:rsid w:val="00CC6B36"/>
    <w:rsid w:val="00CD7109"/>
    <w:rsid w:val="00CF75E1"/>
    <w:rsid w:val="00D17579"/>
    <w:rsid w:val="00D53A42"/>
    <w:rsid w:val="00D613D2"/>
    <w:rsid w:val="00D65026"/>
    <w:rsid w:val="00D72723"/>
    <w:rsid w:val="00D91093"/>
    <w:rsid w:val="00DC7B58"/>
    <w:rsid w:val="00DF3B9A"/>
    <w:rsid w:val="00DF6332"/>
    <w:rsid w:val="00E078C3"/>
    <w:rsid w:val="00E528B0"/>
    <w:rsid w:val="00E60C6E"/>
    <w:rsid w:val="00E64719"/>
    <w:rsid w:val="00E66BF9"/>
    <w:rsid w:val="00E85BF1"/>
    <w:rsid w:val="00E87035"/>
    <w:rsid w:val="00EB5E78"/>
    <w:rsid w:val="00EE7E69"/>
    <w:rsid w:val="00F074E6"/>
    <w:rsid w:val="00F249E6"/>
    <w:rsid w:val="00F40787"/>
    <w:rsid w:val="00F43A11"/>
    <w:rsid w:val="00F52634"/>
    <w:rsid w:val="00F651C0"/>
    <w:rsid w:val="00F756D5"/>
    <w:rsid w:val="00F813D9"/>
    <w:rsid w:val="00FA0A51"/>
    <w:rsid w:val="00FA6FA2"/>
    <w:rsid w:val="00FB16B1"/>
    <w:rsid w:val="00FC2763"/>
    <w:rsid w:val="00FC5121"/>
    <w:rsid w:val="00FD53B9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26E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8C3"/>
    <w:pPr>
      <w:ind w:left="720"/>
      <w:contextualSpacing/>
    </w:pPr>
  </w:style>
  <w:style w:type="paragraph" w:customStyle="1" w:styleId="ConsPlusNormal">
    <w:name w:val="ConsPlusNormal"/>
    <w:rsid w:val="00F074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E22ADE46D938C2DED93316D284BADED0CA9129E4CF9BCCA05726A24FC52E5D822543A5576C4796CCF781b7s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B6AC-7653-408C-A934-13ADB8E1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Макейчик Елена В.</cp:lastModifiedBy>
  <cp:revision>4</cp:revision>
  <cp:lastPrinted>2024-06-18T05:36:00Z</cp:lastPrinted>
  <dcterms:created xsi:type="dcterms:W3CDTF">2024-06-25T03:05:00Z</dcterms:created>
  <dcterms:modified xsi:type="dcterms:W3CDTF">2024-06-25T04:21:00Z</dcterms:modified>
</cp:coreProperties>
</file>