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231E5A18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036088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11.06.2024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036088">
                  <w:rPr>
                    <w:rFonts w:ascii="Times New Roman" w:hAnsi="Times New Roman" w:cs="Times New Roman"/>
                    <w:sz w:val="28"/>
                    <w:szCs w:val="28"/>
                    <w:u w:val="single"/>
                  </w:rPr>
                  <w:t>433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определении части территории городского округа "Александровск-Сахалинский район", на которой могут реализовываться инициативные проекты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A21B0" w14:textId="77777777" w:rsidR="0095130E" w:rsidRDefault="0095130E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33488" w14:textId="3FA8958F" w:rsidR="0095130E" w:rsidRDefault="0095130E" w:rsidP="0095130E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принципах организации местного самоуправления в Российской Федерации», </w:t>
      </w:r>
      <w:r w:rsidRPr="003C5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реализации инициативных проектов на территории городского округа «Александровск-Сахалинский район»</w:t>
      </w:r>
      <w:r w:rsidRPr="0051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Собрания городского округа «Александровск-Сахалинский район» от 30 июня </w:t>
      </w:r>
      <w:r w:rsidRPr="00235CF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N 112 и на основании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части</w:t>
      </w:r>
      <w:r w:rsidRPr="0023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«Александровск-Сахалинский район»</w:t>
      </w:r>
      <w:r w:rsidRPr="00235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Pr="0033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33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реализовываться инициативны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городского округа «Александровск-Сахалинский район»</w:t>
      </w:r>
      <w:r w:rsidRPr="00333E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4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«Александровск-Сахалинский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E331F8C" w14:textId="2D515536" w:rsidR="0095130E" w:rsidRPr="00C06AF6" w:rsidRDefault="0095130E" w:rsidP="0095130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357" w:right="-1"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474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часть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«Александровск-Сахалинский район»</w:t>
      </w:r>
      <w:r w:rsidRPr="00D71474">
        <w:rPr>
          <w:rFonts w:ascii="Times New Roman" w:hAnsi="Times New Roman" w:cs="Times New Roman"/>
          <w:sz w:val="28"/>
          <w:szCs w:val="28"/>
          <w:lang w:eastAsia="ru-RU"/>
        </w:rPr>
        <w:t xml:space="preserve"> для реализации инициативного проекта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Замена опор электроснабжения в селах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Арково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284E">
        <w:rPr>
          <w:rFonts w:ascii="Times New Roman" w:hAnsi="Times New Roman" w:cs="Times New Roman"/>
          <w:sz w:val="28"/>
          <w:szCs w:val="28"/>
          <w:lang w:eastAsia="ru-RU"/>
        </w:rPr>
        <w:t>Арково-берег</w:t>
      </w:r>
      <w:proofErr w:type="spellEnd"/>
      <w:r w:rsidR="00E7284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Чеховское»:</w:t>
      </w:r>
    </w:p>
    <w:p w14:paraId="2E243FE7" w14:textId="718C46C9" w:rsidR="0095130E" w:rsidRDefault="0095130E" w:rsidP="0095130E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714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с. </w:t>
      </w:r>
      <w:proofErr w:type="spellStart"/>
      <w:r w:rsidR="006864E6">
        <w:rPr>
          <w:rFonts w:ascii="Times New Roman" w:hAnsi="Times New Roman" w:cs="Times New Roman"/>
          <w:sz w:val="28"/>
          <w:szCs w:val="28"/>
          <w:lang w:eastAsia="ru-RU"/>
        </w:rPr>
        <w:t>Арково</w:t>
      </w:r>
      <w:proofErr w:type="spellEnd"/>
      <w:r w:rsidRPr="00D7147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64E6">
        <w:rPr>
          <w:rFonts w:ascii="Times New Roman" w:hAnsi="Times New Roman" w:cs="Times New Roman"/>
          <w:sz w:val="28"/>
          <w:szCs w:val="28"/>
          <w:lang w:eastAsia="ru-RU"/>
        </w:rPr>
        <w:t xml:space="preserve">улица </w:t>
      </w:r>
      <w:r w:rsidR="006E0B96" w:rsidRPr="006E0B96">
        <w:rPr>
          <w:rFonts w:ascii="Times New Roman" w:hAnsi="Times New Roman" w:cs="Times New Roman"/>
          <w:sz w:val="28"/>
          <w:szCs w:val="28"/>
          <w:lang w:eastAsia="ru-RU"/>
        </w:rPr>
        <w:t>Советская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>, дом № 18;</w:t>
      </w:r>
      <w:r w:rsidR="006E0B96" w:rsidRPr="006E0B96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ул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>ицы</w:t>
      </w:r>
      <w:r w:rsidR="006E0B96" w:rsidRPr="006E0B96">
        <w:rPr>
          <w:rFonts w:ascii="Times New Roman" w:hAnsi="Times New Roman" w:cs="Times New Roman"/>
          <w:sz w:val="28"/>
          <w:szCs w:val="28"/>
          <w:lang w:eastAsia="ru-RU"/>
        </w:rPr>
        <w:t xml:space="preserve"> Шахтерская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>, дом №</w:t>
      </w:r>
      <w:r w:rsidR="006E0B96" w:rsidRPr="006E0B96">
        <w:rPr>
          <w:rFonts w:ascii="Times New Roman" w:hAnsi="Times New Roman" w:cs="Times New Roman"/>
          <w:sz w:val="28"/>
          <w:szCs w:val="28"/>
          <w:lang w:eastAsia="ru-RU"/>
        </w:rPr>
        <w:t xml:space="preserve"> 19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E0B96" w:rsidRPr="006E0B96">
        <w:rPr>
          <w:rFonts w:ascii="Times New Roman" w:hAnsi="Times New Roman" w:cs="Times New Roman"/>
          <w:sz w:val="28"/>
          <w:szCs w:val="28"/>
          <w:lang w:eastAsia="ru-RU"/>
        </w:rPr>
        <w:t xml:space="preserve"> ул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>ица</w:t>
      </w:r>
      <w:r w:rsidR="006E0B96" w:rsidRPr="006E0B96">
        <w:rPr>
          <w:rFonts w:ascii="Times New Roman" w:hAnsi="Times New Roman" w:cs="Times New Roman"/>
          <w:sz w:val="28"/>
          <w:szCs w:val="28"/>
          <w:lang w:eastAsia="ru-RU"/>
        </w:rPr>
        <w:t xml:space="preserve"> Заречная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>, дом №  6;</w:t>
      </w:r>
      <w:r w:rsidR="006E0B96" w:rsidRPr="006E0B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 xml:space="preserve">улица </w:t>
      </w:r>
      <w:r w:rsidR="006E0B96" w:rsidRPr="006E0B96"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>, дом №</w:t>
      </w:r>
      <w:r w:rsidR="006E0B96" w:rsidRPr="006E0B96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6864E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3FB450A4" w14:textId="32D447DD" w:rsidR="0095130E" w:rsidRDefault="0095130E" w:rsidP="0095130E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714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177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07EA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746E1">
        <w:rPr>
          <w:rFonts w:ascii="Times New Roman" w:hAnsi="Times New Roman" w:cs="Times New Roman"/>
          <w:sz w:val="28"/>
          <w:szCs w:val="28"/>
          <w:lang w:eastAsia="ru-RU"/>
        </w:rPr>
        <w:t>Арково-берег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E0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0B96" w:rsidRPr="006E0B96">
        <w:rPr>
          <w:rFonts w:ascii="Times New Roman" w:hAnsi="Times New Roman" w:cs="Times New Roman"/>
          <w:sz w:val="28"/>
          <w:szCs w:val="28"/>
          <w:lang w:eastAsia="ru-RU"/>
        </w:rPr>
        <w:t xml:space="preserve">улица Горная, дом № 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E0B96" w:rsidRPr="006E0B96">
        <w:rPr>
          <w:rFonts w:ascii="Times New Roman" w:hAnsi="Times New Roman" w:cs="Times New Roman"/>
          <w:sz w:val="28"/>
          <w:szCs w:val="28"/>
          <w:lang w:eastAsia="ru-RU"/>
        </w:rPr>
        <w:t>; улица Школьная, дома № 3, № 5, 15; район улицы Горная, дом № 12 и улицы Школьная, дом № 31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386879D" w14:textId="5FED1402" w:rsidR="0095130E" w:rsidRPr="005C5A30" w:rsidRDefault="0095130E" w:rsidP="0095130E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714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177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07EA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>Чеховское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E0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>улица Центральная, дом № 4; район улицы Центральн</w:t>
      </w:r>
      <w:r w:rsidR="002A7738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 xml:space="preserve">, дом № 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19 и дом № 21; район улицы Речная, дом</w:t>
      </w:r>
      <w:r w:rsidR="002A7738">
        <w:rPr>
          <w:rFonts w:ascii="Times New Roman" w:hAnsi="Times New Roman" w:cs="Times New Roman"/>
          <w:sz w:val="28"/>
          <w:szCs w:val="28"/>
          <w:lang w:eastAsia="ru-RU"/>
        </w:rPr>
        <w:t xml:space="preserve"> № 6 и дом</w:t>
      </w:r>
      <w:r w:rsidR="00E7284E">
        <w:rPr>
          <w:rFonts w:ascii="Times New Roman" w:hAnsi="Times New Roman" w:cs="Times New Roman"/>
          <w:sz w:val="28"/>
          <w:szCs w:val="28"/>
          <w:lang w:eastAsia="ru-RU"/>
        </w:rPr>
        <w:t xml:space="preserve"> № 10.</w:t>
      </w:r>
    </w:p>
    <w:p w14:paraId="5B0D31F4" w14:textId="77777777" w:rsidR="0095130E" w:rsidRPr="004911DE" w:rsidRDefault="0095130E" w:rsidP="0095130E">
      <w:pPr>
        <w:pStyle w:val="a3"/>
        <w:widowControl w:val="0"/>
        <w:autoSpaceDE w:val="0"/>
        <w:autoSpaceDN w:val="0"/>
        <w:adjustRightInd w:val="0"/>
        <w:spacing w:after="480" w:line="240" w:lineRule="auto"/>
        <w:ind w:left="714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424605" w14:textId="77777777" w:rsidR="0095130E" w:rsidRDefault="0095130E" w:rsidP="0095130E">
      <w:pPr>
        <w:pStyle w:val="a3"/>
        <w:numPr>
          <w:ilvl w:val="0"/>
          <w:numId w:val="4"/>
        </w:numPr>
        <w:ind w:left="357"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1DE">
        <w:rPr>
          <w:rFonts w:ascii="Times New Roman" w:hAnsi="Times New Roman" w:cs="Times New Roman"/>
          <w:sz w:val="28"/>
          <w:szCs w:val="28"/>
          <w:lang w:eastAsia="ru-RU"/>
        </w:rPr>
        <w:t>Разместить настоящее постановление в газете «Красное знамя» и опубликовать на официальном сайте городского округа «Александровск-Сахалинский район».</w:t>
      </w:r>
    </w:p>
    <w:p w14:paraId="1D84E245" w14:textId="77777777" w:rsidR="0095130E" w:rsidRPr="004911DE" w:rsidRDefault="0095130E" w:rsidP="0095130E">
      <w:pPr>
        <w:pStyle w:val="a3"/>
        <w:ind w:left="71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E92A3D" w14:textId="77777777" w:rsidR="0095130E" w:rsidRDefault="0095130E" w:rsidP="0095130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357" w:right="-1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Собрание городского округа «Александровск-Сахалинский район».</w:t>
      </w:r>
    </w:p>
    <w:p w14:paraId="3043508E" w14:textId="77777777" w:rsidR="00F75ACB" w:rsidRPr="002C6658" w:rsidRDefault="00F75ACB" w:rsidP="00036088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577DD7A4" w:rsidR="00272276" w:rsidRPr="002C6658" w:rsidRDefault="00E7284E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34774698" w:rsidR="00272276" w:rsidRPr="002C6658" w:rsidRDefault="00272276" w:rsidP="00E72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E728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7599"/>
    <w:multiLevelType w:val="hybridMultilevel"/>
    <w:tmpl w:val="15F6BC70"/>
    <w:lvl w:ilvl="0" w:tplc="B0CAA9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36088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A7738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746E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864E6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0B96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8A2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130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284E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E676D-FB4C-481A-B12C-AA791A65B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D7192FFF-C2B2-4F10-B7A4-C791C93B1729"/>
    <ds:schemaRef ds:uri="00ae519a-a787-4cb6-a9f3-e0d2ce624f9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2024-06-11T03:28:00Z</cp:lastPrinted>
  <dcterms:created xsi:type="dcterms:W3CDTF">2024-06-11T03:37:00Z</dcterms:created>
  <dcterms:modified xsi:type="dcterms:W3CDTF">2024-06-11T03:42:00Z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