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1C572D">
        <w:trPr>
          <w:trHeight w:val="1138"/>
        </w:trPr>
        <w:tc>
          <w:tcPr>
            <w:tcW w:w="5245" w:type="dxa"/>
          </w:tcPr>
          <w:p w14:paraId="31E658C1" w14:textId="696386A0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653D0B" w:rsidRPr="00653D0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22.11.2024 </w:t>
                </w:r>
              </w:sdtContent>
            </w:sdt>
            <w:r w:rsidR="004B7609" w:rsidRPr="00653D0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653D0B" w:rsidRPr="00653D0B">
                  <w:rPr>
                    <w:rFonts w:ascii="Times New Roman" w:hAnsi="Times New Roman" w:cs="Times New Roman"/>
                    <w:sz w:val="28"/>
                    <w:szCs w:val="28"/>
                  </w:rPr>
                  <w:t>980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разрешений на ввод объектов в эксплуатацию»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A3C39" w14:textId="77777777" w:rsidR="001C572D" w:rsidRDefault="001C572D" w:rsidP="001C57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944268"/>
    </w:p>
    <w:bookmarkEnd w:id="1"/>
    <w:p w14:paraId="2471A48E" w14:textId="77777777" w:rsidR="008524C4" w:rsidRPr="008524C4" w:rsidRDefault="008524C4" w:rsidP="008524C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Постановление Правительства РФ от 21.07.2023 № 1180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Федерации» (вместе с «Правилами формирования и ведения реестра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строительства»), в соответствии со статьей 55 Градостроительного кодекса Российской Федерации, администрация городского округа «Александровск-Сахалинский район» постановляет:</w:t>
      </w:r>
    </w:p>
    <w:p w14:paraId="1643FB78" w14:textId="77777777" w:rsidR="008524C4" w:rsidRDefault="008524C4" w:rsidP="001C57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CC07" w14:textId="11697897" w:rsidR="001C572D" w:rsidRDefault="001C572D" w:rsidP="001C57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bookmarkStart w:id="2" w:name="_Hlk1769442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</w:t>
      </w:r>
      <w:bookmarkEnd w:id="2"/>
      <w:r w:rsidRPr="009E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разрешений на ввод объектов в эксплуатацию»</w:t>
      </w:r>
      <w:r w:rsidRPr="009E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Регламент), </w:t>
      </w:r>
      <w:bookmarkStart w:id="3" w:name="_Hlk1769443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№ 927 следующие изменения: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8E250" w14:textId="77777777" w:rsidR="001C572D" w:rsidRDefault="001C572D" w:rsidP="001C572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736CDB82" w14:textId="77777777" w:rsidR="00E83EF1" w:rsidRDefault="00E83EF1" w:rsidP="00E83E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2.8, подпункт 2.9.1, пункты 3.19, 3.32 изложить в новой редакции:</w:t>
      </w:r>
    </w:p>
    <w:p w14:paraId="7013C232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8AF7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2E5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1BA0CC2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19883EF4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AE3CD44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14:paraId="30466D24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C3D7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2.9.1. В случае представления заявления о выдаче разрешения на ввод объекта в эксплуатацию:</w:t>
      </w:r>
    </w:p>
    <w:p w14:paraId="5BC6C6B3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1B8AF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9D714D9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разрешение на строительство;</w:t>
      </w:r>
    </w:p>
    <w:p w14:paraId="7B47ABA9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079162A4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6F81E4F3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3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 статьи 54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4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1 части 5 статьи 49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5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1.3 статьи 52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6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5 статьи 54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65392108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7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5BB51954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технический план объекта капитального строительства, подготовленный в </w:t>
      </w:r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Федеральным </w:t>
      </w:r>
      <w:hyperlink r:id="rId18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9" w:history="1">
        <w:r w:rsidRPr="002E562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государственный кадастровый учет и (или) государственная регистрация прав не осуществляются.</w:t>
      </w:r>
    </w:p>
    <w:p w14:paraId="4D999B29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4019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Перечень запрашиваемых документов, необходимых для предоставления муниципальной услуги: </w:t>
      </w:r>
    </w:p>
    <w:p w14:paraId="3AC1CE82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81C1962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разрешение на строительство;</w:t>
      </w:r>
    </w:p>
    <w:p w14:paraId="29069B5F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0" w:history="1">
        <w:r w:rsidRPr="002E562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1 статьи 54</w:t>
        </w:r>
      </w:hyperlink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Федерации) о соответствии построенного, реконструированного </w:t>
      </w:r>
      <w:r w:rsidRPr="002E5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капитального строительства </w:t>
      </w:r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указанным в </w:t>
      </w:r>
      <w:hyperlink r:id="rId21" w:history="1">
        <w:r w:rsidRPr="002E562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пункте 1 части 5 статьи 49</w:t>
        </w:r>
      </w:hyperlink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2" w:history="1">
        <w:r w:rsidRPr="002E562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1.3 статьи 52</w:t>
        </w:r>
      </w:hyperlink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23" w:history="1">
        <w:r w:rsidRPr="002E562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частью 5 статьи 54</w:t>
        </w:r>
      </w:hyperlink>
      <w:r w:rsidRPr="002E5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14:paraId="7D834C06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Запрос о представлении в уполномоченный орган документов </w:t>
      </w: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копий или сведений, содержащихся в них) содержит: </w:t>
      </w:r>
    </w:p>
    <w:p w14:paraId="31086B15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14:paraId="2B00C37F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14:paraId="5758A1D2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7E44E873" w14:textId="77777777" w:rsidR="002E5628" w:rsidRP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и наименования документов, необходимых для предоставления муниципальной услуги. </w:t>
      </w:r>
    </w:p>
    <w:p w14:paraId="34968AF3" w14:textId="4369311E" w:rsidR="002E5628" w:rsidRDefault="002E5628" w:rsidP="002E56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7B215984" w14:textId="77777777" w:rsidR="00E83EF1" w:rsidRDefault="00E83EF1" w:rsidP="00E8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6D9650" w14:textId="02E3E052" w:rsidR="00E83EF1" w:rsidRPr="00AE658C" w:rsidRDefault="00E83EF1" w:rsidP="00E83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C">
        <w:rPr>
          <w:rFonts w:ascii="Times New Roman" w:hAnsi="Times New Roman"/>
          <w:sz w:val="28"/>
          <w:szCs w:val="28"/>
        </w:rPr>
        <w:t xml:space="preserve">3.32. Решение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E658C">
        <w:rPr>
          <w:rFonts w:ascii="Times New Roman" w:hAnsi="Times New Roman"/>
          <w:sz w:val="28"/>
          <w:szCs w:val="28"/>
        </w:rPr>
        <w:t>услуги принимается должностным лицом уполномоченного органа</w:t>
      </w:r>
      <w:r>
        <w:rPr>
          <w:rFonts w:ascii="Times New Roman" w:hAnsi="Times New Roman"/>
          <w:sz w:val="28"/>
          <w:szCs w:val="28"/>
        </w:rPr>
        <w:t>/вице-мэром городского округа «Александровск-Сахалинский район» (по вопросам архитектуры и строительства) (далее – должностное лицо)</w:t>
      </w:r>
      <w:r w:rsidRPr="00AE658C">
        <w:rPr>
          <w:rFonts w:ascii="Times New Roman" w:hAnsi="Times New Roman"/>
          <w:sz w:val="28"/>
          <w:szCs w:val="28"/>
        </w:rPr>
        <w:t xml:space="preserve">. </w:t>
      </w:r>
    </w:p>
    <w:p w14:paraId="164D19E7" w14:textId="77777777" w:rsidR="001C572D" w:rsidRPr="00873F06" w:rsidRDefault="001C572D" w:rsidP="001C5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«Красное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намя» и разместить на официальном сайте городского округа «Александровск-Сахалинский район».</w:t>
      </w:r>
    </w:p>
    <w:p w14:paraId="26E7765B" w14:textId="77777777" w:rsidR="001C572D" w:rsidRPr="00873F06" w:rsidRDefault="001C572D" w:rsidP="001C572D">
      <w:pPr>
        <w:pStyle w:val="af2"/>
        <w:spacing w:after="0" w:line="240" w:lineRule="auto"/>
        <w:ind w:right="1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вице-мэра городского округа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1094015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351A6">
        <w:rPr>
          <w:rFonts w:ascii="Times New Roman" w:hAnsi="Times New Roman" w:cs="Times New Roman"/>
          <w:sz w:val="28"/>
          <w:szCs w:val="28"/>
        </w:rPr>
        <w:t>по вопросам архитектуры и строительства)</w:t>
      </w:r>
      <w:r w:rsidRPr="00873F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4"/>
    <w:p w14:paraId="18B446D2" w14:textId="77777777" w:rsidR="001C572D" w:rsidRPr="00BD1E5E" w:rsidRDefault="001C572D" w:rsidP="001C57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D9DE3" w14:textId="77777777" w:rsidR="001C572D" w:rsidRDefault="001C572D" w:rsidP="001C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DEC3" w14:textId="77777777" w:rsidR="001C572D" w:rsidRPr="00BD1E5E" w:rsidRDefault="001C572D" w:rsidP="001C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4BBBF" w14:textId="29A97DF4" w:rsidR="001C572D" w:rsidRPr="00714199" w:rsidRDefault="00BB7FF4" w:rsidP="001C57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мэра</w:t>
      </w:r>
      <w:r w:rsidR="001C572D"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14:paraId="4B839794" w14:textId="736ED43E" w:rsidR="001C572D" w:rsidRPr="00714199" w:rsidRDefault="001C572D" w:rsidP="001C57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BB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Козьяков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79D0" w14:textId="77777777" w:rsidR="006D0F75" w:rsidRDefault="006D0F75" w:rsidP="00E654EF">
      <w:pPr>
        <w:spacing w:after="0" w:line="240" w:lineRule="auto"/>
      </w:pPr>
      <w:r>
        <w:separator/>
      </w:r>
    </w:p>
  </w:endnote>
  <w:endnote w:type="continuationSeparator" w:id="0">
    <w:p w14:paraId="7E3AF01E" w14:textId="77777777" w:rsidR="006D0F75" w:rsidRDefault="006D0F7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FD31" w14:textId="77777777" w:rsidR="006D0F75" w:rsidRDefault="006D0F75" w:rsidP="00E654EF">
      <w:pPr>
        <w:spacing w:after="0" w:line="240" w:lineRule="auto"/>
      </w:pPr>
      <w:r>
        <w:separator/>
      </w:r>
    </w:p>
  </w:footnote>
  <w:footnote w:type="continuationSeparator" w:id="0">
    <w:p w14:paraId="4C95AEBB" w14:textId="77777777" w:rsidR="006D0F75" w:rsidRDefault="006D0F7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644A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572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E5628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53D0B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0F75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24C4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B5E72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B7FF4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3EF1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C572D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99"/>
    <w:semiHidden/>
    <w:unhideWhenUsed/>
    <w:rsid w:val="001C57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C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71026&amp;dst=171" TargetMode="External"/><Relationship Id="rId18" Type="http://schemas.openxmlformats.org/officeDocument/2006/relationships/hyperlink" Target="https://login.consultant.ru/link/?req=doc&amp;base=LAW&amp;n=489364&amp;dst=10035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eq=doc&amp;base=LAW&amp;n=471026&amp;dst=291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82687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71026&amp;dst=3567" TargetMode="External"/><Relationship Id="rId20" Type="http://schemas.openxmlformats.org/officeDocument/2006/relationships/hyperlink" Target="https://login.consultant.ru/link/?req=doc&amp;base=LAW&amp;n=471026&amp;dst=17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026&amp;dst=3613" TargetMode="External"/><Relationship Id="rId23" Type="http://schemas.openxmlformats.org/officeDocument/2006/relationships/hyperlink" Target="https://login.consultant.ru/link/?req=doc&amp;base=LAW&amp;n=471026&amp;dst=356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61022&amp;dst=1000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71026&amp;dst=2910" TargetMode="External"/><Relationship Id="rId22" Type="http://schemas.openxmlformats.org/officeDocument/2006/relationships/hyperlink" Target="https://login.consultant.ru/link/?req=doc&amp;base=LAW&amp;n=471026&amp;dst=361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0C008E"/>
    <w:rsid w:val="001A3671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3FEE8-6F88-4399-B538-44E95B68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2024-11-25T01:14:00Z</cp:lastPrinted>
  <dcterms:created xsi:type="dcterms:W3CDTF">2024-11-21T23:43:00Z</dcterms:created>
  <dcterms:modified xsi:type="dcterms:W3CDTF">2024-11-25T01:14:00Z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