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B6" w:rsidRDefault="00FD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879894" cy="1146759"/>
                <wp:effectExtent l="0" t="0" r="0" b="0"/>
                <wp:docPr id="1" name="Рисунок 2" descr="GERB_A_SAK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_A_SAKH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43892" cy="1230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9.28pt;height:90.3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</w:p>
    <w:p w:rsidR="000F21B6" w:rsidRDefault="00FD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F21B6" w:rsidRDefault="00FD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0F21B6" w:rsidRDefault="00FD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«АЛЕКСАНДРОВСК-САХАЛИНСКИЙ РАЙОН» </w:t>
      </w:r>
    </w:p>
    <w:p w:rsidR="000F21B6" w:rsidRDefault="00FD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:rsidR="000F21B6" w:rsidRDefault="00FD517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f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0F21B6" w:rsidRPr="00601C14">
        <w:trPr>
          <w:trHeight w:val="1414"/>
        </w:trPr>
        <w:tc>
          <w:tcPr>
            <w:tcW w:w="9276" w:type="dxa"/>
          </w:tcPr>
          <w:p w:rsidR="000F21B6" w:rsidRPr="00601C14" w:rsidRDefault="00FD51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743575" cy="104775"/>
                      <wp:effectExtent l="0" t="0" r="9525" b="9525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435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52.25pt;height:8.25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</w:p>
          <w:p w:rsidR="000F21B6" w:rsidRPr="00601C14" w:rsidRDefault="00FD5179">
            <w:pPr>
              <w:ind w:right="191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1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8E528D" w:rsidRPr="008E528D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09.12.2024 </w:t>
                </w:r>
              </w:sdtContent>
            </w:sdt>
            <w:r w:rsidRPr="008E528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8E528D" w:rsidRPr="008E528D">
                  <w:rPr>
                    <w:rFonts w:ascii="Times New Roman" w:hAnsi="Times New Roman" w:cs="Times New Roman"/>
                    <w:sz w:val="28"/>
                    <w:szCs w:val="28"/>
                  </w:rPr>
                  <w:t>1047</w:t>
                </w:r>
              </w:sdtContent>
            </w:sdt>
          </w:p>
          <w:p w:rsidR="000F21B6" w:rsidRPr="00601C14" w:rsidRDefault="00FD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</w:tc>
      </w:tr>
      <w:tr w:rsidR="000F21B6" w:rsidRPr="00601C14">
        <w:trPr>
          <w:trHeight w:val="1895"/>
        </w:trPr>
        <w:tc>
          <w:tcPr>
            <w:tcW w:w="9276" w:type="dxa"/>
          </w:tcPr>
          <w:p w:rsidR="00601C14" w:rsidRPr="00191A7F" w:rsidRDefault="00601C14" w:rsidP="00601C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Порядок </w:t>
            </w:r>
          </w:p>
          <w:p w:rsidR="00601C14" w:rsidRPr="00191A7F" w:rsidRDefault="00601C14" w:rsidP="00601C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определения объема и условий </w:t>
            </w:r>
          </w:p>
          <w:p w:rsidR="00601C14" w:rsidRPr="00191A7F" w:rsidRDefault="00601C14" w:rsidP="00601C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предоставления из бюджета городского </w:t>
            </w:r>
          </w:p>
          <w:p w:rsidR="00601C14" w:rsidRPr="00191A7F" w:rsidRDefault="00601C14" w:rsidP="00601C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округа «Александровск- Сахалинский район» </w:t>
            </w:r>
          </w:p>
          <w:p w:rsidR="00601C14" w:rsidRPr="00191A7F" w:rsidRDefault="00601C14" w:rsidP="00601C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субсидий на иные цели бюджетным учреждениям, </w:t>
            </w:r>
          </w:p>
          <w:p w:rsidR="00601C14" w:rsidRPr="00191A7F" w:rsidRDefault="00601C14" w:rsidP="00601C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утвержденный постановлением </w:t>
            </w:r>
          </w:p>
          <w:p w:rsidR="00601C14" w:rsidRPr="00191A7F" w:rsidRDefault="00601C14" w:rsidP="00601C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городского округа </w:t>
            </w:r>
          </w:p>
          <w:p w:rsidR="00601C14" w:rsidRPr="00191A7F" w:rsidRDefault="00601C14" w:rsidP="00601C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«Александровск- Сахалинский район» </w:t>
            </w:r>
          </w:p>
          <w:p w:rsidR="00601C14" w:rsidRPr="00191A7F" w:rsidRDefault="00601C14" w:rsidP="00601C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Сахалинской области Российской Федерации </w:t>
            </w:r>
          </w:p>
          <w:p w:rsidR="000F21B6" w:rsidRPr="00191A7F" w:rsidRDefault="00601C14" w:rsidP="00601C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A7F">
              <w:rPr>
                <w:rFonts w:ascii="Times New Roman" w:hAnsi="Times New Roman" w:cs="Times New Roman"/>
                <w:b/>
                <w:sz w:val="28"/>
                <w:szCs w:val="28"/>
              </w:rPr>
              <w:t>от 31.01.2022 года № 62</w:t>
            </w:r>
          </w:p>
          <w:p w:rsidR="00601C14" w:rsidRPr="00601C14" w:rsidRDefault="00601C14" w:rsidP="00601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1B6" w:rsidRPr="00601C14" w:rsidRDefault="000F21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21B6" w:rsidRPr="00601C14" w:rsidRDefault="000F21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21B6" w:rsidRPr="00601C14" w:rsidRDefault="00FD51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C14">
        <w:rPr>
          <w:rFonts w:ascii="Times New Roman" w:hAnsi="Times New Roman" w:cs="Times New Roman"/>
          <w:sz w:val="28"/>
          <w:szCs w:val="28"/>
        </w:rPr>
        <w:t>В соответствии с абзацем четвертым пункта 1 статьи 78.1 Бюджетного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22.02.2020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</w:t>
      </w:r>
      <w:r w:rsidR="002208DF">
        <w:rPr>
          <w:rFonts w:ascii="Times New Roman" w:hAnsi="Times New Roman" w:cs="Times New Roman"/>
          <w:sz w:val="28"/>
          <w:szCs w:val="28"/>
        </w:rPr>
        <w:t xml:space="preserve"> субсидий на иные цели», пунктом 5, 6 статьи 9.2. Федерального закона от 12.01.1996 года № 7-Фз «О некоммерческих организациях», пунктом 3.12, 3.13 статьи 2 Федерального закона от 03.11.2006 года № 174-ФЗ «Об автономных учреждениях», Уставом</w:t>
      </w:r>
      <w:r w:rsidRPr="00601C14">
        <w:rPr>
          <w:rFonts w:ascii="Times New Roman" w:hAnsi="Times New Roman" w:cs="Times New Roman"/>
          <w:sz w:val="28"/>
          <w:szCs w:val="28"/>
        </w:rPr>
        <w:t xml:space="preserve"> городского округа «Александровск</w:t>
      </w:r>
      <w:r w:rsidR="00341613">
        <w:rPr>
          <w:rFonts w:ascii="Times New Roman" w:hAnsi="Times New Roman" w:cs="Times New Roman"/>
          <w:sz w:val="28"/>
          <w:szCs w:val="28"/>
        </w:rPr>
        <w:t>-Сахалинский район», администрация городского округа «Александровск- Сахалинский район» Сахалинской области Российской Федерации постановляет</w:t>
      </w:r>
      <w:r w:rsidRPr="00601C14">
        <w:rPr>
          <w:rFonts w:ascii="Times New Roman" w:hAnsi="Times New Roman" w:cs="Times New Roman"/>
          <w:sz w:val="28"/>
          <w:szCs w:val="28"/>
        </w:rPr>
        <w:t>:</w:t>
      </w:r>
    </w:p>
    <w:p w:rsidR="00191A7F" w:rsidRPr="006878FB" w:rsidRDefault="00191A7F" w:rsidP="00191A7F">
      <w:pPr>
        <w:pStyle w:val="af3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878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Внести в Порядок определения объема и условий предоставления из бюджета городского округа «Александровск- Сахалинский район» субсидий на иные цели бюджетным учреждениям, утвержденный постановлением администрации городского округа «Александровск- Сахалинский район» Сахалинской области Российской Федерации от 31.01.2022 года № 62 следующие изменения:</w:t>
      </w:r>
    </w:p>
    <w:p w:rsidR="00191A7F" w:rsidRDefault="00191A7F" w:rsidP="00191A7F">
      <w:pPr>
        <w:pStyle w:val="af3"/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Наименование настоящего Порядка изложить в следующей редакции:</w:t>
      </w:r>
    </w:p>
    <w:p w:rsidR="00191A7F" w:rsidRDefault="00191A7F" w:rsidP="00191A7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91A7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91A7F" w:rsidRPr="00191A7F" w:rsidRDefault="00191A7F" w:rsidP="00191A7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A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определения объема и условий предоставления из бюджета </w:t>
      </w:r>
    </w:p>
    <w:p w:rsidR="00191A7F" w:rsidRPr="00191A7F" w:rsidRDefault="00191A7F" w:rsidP="00191A7F">
      <w:pPr>
        <w:pStyle w:val="af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A7F">
        <w:rPr>
          <w:rFonts w:ascii="Times New Roman" w:hAnsi="Times New Roman" w:cs="Times New Roman"/>
          <w:b/>
          <w:sz w:val="28"/>
          <w:szCs w:val="28"/>
        </w:rPr>
        <w:t xml:space="preserve">городского округа «Александровск - Сахалинский район» </w:t>
      </w:r>
    </w:p>
    <w:p w:rsidR="00191A7F" w:rsidRDefault="00191A7F" w:rsidP="00191A7F">
      <w:pPr>
        <w:pStyle w:val="af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A7F">
        <w:rPr>
          <w:rFonts w:ascii="Times New Roman" w:hAnsi="Times New Roman" w:cs="Times New Roman"/>
          <w:b/>
          <w:sz w:val="28"/>
          <w:szCs w:val="28"/>
        </w:rPr>
        <w:t>субсидий на иные цели бюджетным и автономным учреждениям</w:t>
      </w:r>
      <w:r>
        <w:rPr>
          <w:rFonts w:ascii="Times New Roman" w:hAnsi="Times New Roman" w:cs="Times New Roman"/>
          <w:b/>
          <w:sz w:val="28"/>
          <w:szCs w:val="28"/>
        </w:rPr>
        <w:t>»;</w:t>
      </w:r>
    </w:p>
    <w:p w:rsidR="00191A7F" w:rsidRPr="00191A7F" w:rsidRDefault="00191A7F" w:rsidP="00191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Пункт 1.1 раздела 1 «Общие положения» изложить в следующей редакции: </w:t>
      </w:r>
      <w:r w:rsidR="00435C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Pr="00601C14">
        <w:rPr>
          <w:rFonts w:ascii="Times New Roman" w:hAnsi="Times New Roman" w:cs="Times New Roman"/>
          <w:sz w:val="28"/>
          <w:szCs w:val="28"/>
        </w:rPr>
        <w:t>Настоящий Порядок определения объема и условий предоставления из бюджета городского округа «</w:t>
      </w:r>
      <w:r w:rsidRPr="00191A7F">
        <w:rPr>
          <w:rFonts w:ascii="Times New Roman" w:hAnsi="Times New Roman" w:cs="Times New Roman"/>
          <w:sz w:val="28"/>
          <w:szCs w:val="28"/>
        </w:rPr>
        <w:t xml:space="preserve">Александровск - Сахалинский район» субсидий на иные цели бюджетным и автономным </w:t>
      </w:r>
      <w:r w:rsidRPr="00601C14">
        <w:rPr>
          <w:rFonts w:ascii="Times New Roman" w:hAnsi="Times New Roman" w:cs="Times New Roman"/>
          <w:sz w:val="28"/>
          <w:szCs w:val="28"/>
        </w:rPr>
        <w:t>учреждениям (далее – Порядок) разработан в соответствии с абзацем четвертым пункта 1 статьи 78.1 Бюджетного кодекса Российской Федерации (далее соответс</w:t>
      </w:r>
      <w:r w:rsidR="00435C1A">
        <w:rPr>
          <w:rFonts w:ascii="Times New Roman" w:hAnsi="Times New Roman" w:cs="Times New Roman"/>
          <w:sz w:val="28"/>
          <w:szCs w:val="28"/>
        </w:rPr>
        <w:t>твенно - субсидии, учреждение).».</w:t>
      </w:r>
    </w:p>
    <w:p w:rsidR="00191A7F" w:rsidRPr="006878FB" w:rsidRDefault="00191A7F" w:rsidP="00191A7F">
      <w:pPr>
        <w:pStyle w:val="af3"/>
        <w:suppressAutoHyphens/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91A7F" w:rsidRPr="000D396A" w:rsidRDefault="00191A7F" w:rsidP="00191A7F">
      <w:pPr>
        <w:tabs>
          <w:tab w:val="left" w:pos="-156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Pr="000D39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Pr="000D396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«Красное знамя» и р</w:t>
      </w:r>
      <w:r>
        <w:rPr>
          <w:rFonts w:ascii="Times New Roman" w:hAnsi="Times New Roman" w:cs="Times New Roman"/>
          <w:sz w:val="28"/>
          <w:szCs w:val="28"/>
        </w:rPr>
        <w:t>азместить на официальном сайте городского округа</w:t>
      </w:r>
      <w:r w:rsidRPr="000D396A">
        <w:rPr>
          <w:rFonts w:ascii="Times New Roman" w:hAnsi="Times New Roman" w:cs="Times New Roman"/>
          <w:sz w:val="28"/>
          <w:szCs w:val="28"/>
        </w:rPr>
        <w:t xml:space="preserve"> «Александровск-Сахалинский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Сахалинской области Российской Федерации</w:t>
      </w:r>
      <w:r w:rsidRPr="000D39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A7F" w:rsidRPr="000D396A" w:rsidRDefault="00191A7F" w:rsidP="00191A7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Pr="000D39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Контроль выполнения данного постановления возложить </w:t>
      </w:r>
      <w:r w:rsidRPr="000D396A">
        <w:rPr>
          <w:rFonts w:ascii="Times New Roman" w:hAnsi="Times New Roman" w:cs="Times New Roman"/>
          <w:sz w:val="28"/>
          <w:szCs w:val="28"/>
        </w:rPr>
        <w:t>на вице-мэра городского округа «Александровск-Сахалинский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Сахалинской области Российской Федерации (по социальным вопросам).</w:t>
      </w:r>
    </w:p>
    <w:p w:rsidR="000F21B6" w:rsidRDefault="000F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A7F" w:rsidRPr="00601C14" w:rsidRDefault="00191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0F21B6" w:rsidRPr="00601C14">
        <w:tc>
          <w:tcPr>
            <w:tcW w:w="5213" w:type="dxa"/>
            <w:shd w:val="clear" w:color="auto" w:fill="auto"/>
          </w:tcPr>
          <w:p w:rsidR="000F21B6" w:rsidRPr="00601C14" w:rsidRDefault="00FD517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1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Мэр городского округа </w:t>
            </w:r>
          </w:p>
          <w:p w:rsidR="000F21B6" w:rsidRPr="00601C14" w:rsidRDefault="00FD517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1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:rsidR="000F21B6" w:rsidRPr="00601C14" w:rsidRDefault="000F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21B6" w:rsidRPr="00601C14" w:rsidRDefault="00FD5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1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В.И. Антонюк</w:t>
            </w:r>
          </w:p>
        </w:tc>
      </w:tr>
    </w:tbl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Default="00601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C14" w:rsidRPr="008E528D" w:rsidRDefault="00601C14" w:rsidP="008E5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1B6" w:rsidRPr="008E528D" w:rsidRDefault="00FD5179" w:rsidP="008E5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28D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0F21B6" w:rsidRPr="008E528D" w:rsidRDefault="00FD5179" w:rsidP="008E5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28D">
        <w:rPr>
          <w:rFonts w:ascii="Times New Roman" w:hAnsi="Times New Roman" w:cs="Times New Roman"/>
          <w:b/>
          <w:sz w:val="24"/>
          <w:szCs w:val="24"/>
        </w:rPr>
        <w:t xml:space="preserve">определения объема и условий предоставления из бюджета </w:t>
      </w:r>
    </w:p>
    <w:p w:rsidR="000F21B6" w:rsidRPr="008E528D" w:rsidRDefault="00FD5179" w:rsidP="008E5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28D">
        <w:rPr>
          <w:rFonts w:ascii="Times New Roman" w:hAnsi="Times New Roman" w:cs="Times New Roman"/>
          <w:b/>
          <w:sz w:val="24"/>
          <w:szCs w:val="24"/>
        </w:rPr>
        <w:t xml:space="preserve">городского округа «Александровск - Сахалинский район» </w:t>
      </w:r>
    </w:p>
    <w:p w:rsidR="000F21B6" w:rsidRPr="008E528D" w:rsidRDefault="00FD5179" w:rsidP="008E5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28D">
        <w:rPr>
          <w:rFonts w:ascii="Times New Roman" w:hAnsi="Times New Roman" w:cs="Times New Roman"/>
          <w:b/>
          <w:sz w:val="24"/>
          <w:szCs w:val="24"/>
        </w:rPr>
        <w:t>субсидий на иные цели бюджетным</w:t>
      </w:r>
      <w:r w:rsidR="00191A7F" w:rsidRPr="008E5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A7F" w:rsidRPr="008E528D">
        <w:rPr>
          <w:rFonts w:ascii="Times New Roman" w:hAnsi="Times New Roman" w:cs="Times New Roman"/>
          <w:b/>
          <w:i/>
          <w:color w:val="FF0000"/>
          <w:sz w:val="24"/>
          <w:szCs w:val="24"/>
        </w:rPr>
        <w:t>и автономным</w:t>
      </w:r>
      <w:r w:rsidRPr="008E528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E528D">
        <w:rPr>
          <w:rFonts w:ascii="Times New Roman" w:hAnsi="Times New Roman" w:cs="Times New Roman"/>
          <w:b/>
          <w:sz w:val="24"/>
          <w:szCs w:val="24"/>
        </w:rPr>
        <w:t>учреждениям</w:t>
      </w:r>
    </w:p>
    <w:p w:rsidR="000F21B6" w:rsidRPr="008E528D" w:rsidRDefault="000F21B6" w:rsidP="008E52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1B6" w:rsidRPr="008E528D" w:rsidRDefault="00FD5179" w:rsidP="008E5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28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F21B6" w:rsidRPr="008E528D" w:rsidRDefault="000F21B6" w:rsidP="008E5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1B6" w:rsidRPr="008E528D" w:rsidRDefault="00FD5179" w:rsidP="008E5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28D">
        <w:rPr>
          <w:rFonts w:ascii="Times New Roman" w:hAnsi="Times New Roman" w:cs="Times New Roman"/>
          <w:sz w:val="24"/>
          <w:szCs w:val="24"/>
        </w:rPr>
        <w:t>1.1. Настоящий Порядок определения объема и условий предоставления из бюджета городского округа «Александровск - Сахалинский район» субсидий на иные цели бюджетным</w:t>
      </w:r>
      <w:r w:rsidR="00191A7F" w:rsidRPr="008E528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 автономным</w:t>
      </w:r>
      <w:r w:rsidRPr="008E528D">
        <w:rPr>
          <w:rFonts w:ascii="Times New Roman" w:hAnsi="Times New Roman" w:cs="Times New Roman"/>
          <w:sz w:val="24"/>
          <w:szCs w:val="24"/>
        </w:rPr>
        <w:t xml:space="preserve"> учреждениям (далее – Порядок) разработан в соответствии с абзацем четвертым пункта 1 статьи 78.1 Бюджетного кодекса Российской Федерации (далее соответственно - субсидии, учреждение). </w:t>
      </w:r>
    </w:p>
    <w:p w:rsidR="000F21B6" w:rsidRPr="008E528D" w:rsidRDefault="000F21B6" w:rsidP="008E5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1B6" w:rsidRPr="008E528D" w:rsidRDefault="00FD5179" w:rsidP="008E5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28D">
        <w:rPr>
          <w:rFonts w:ascii="Times New Roman" w:hAnsi="Times New Roman" w:cs="Times New Roman"/>
          <w:sz w:val="24"/>
          <w:szCs w:val="24"/>
        </w:rPr>
        <w:t>1.2. Целевые субсидии направлены на реализацию мероприятий, предусмотренных в сфере образования, культуры и спорта городского округа «Александровск-Сахалинский район», федеральными проектами и соответствующими им региональными проектами – «Современная школа», «Успех каждого ребенка», «Культурная среда», «Цифровая культура».</w:t>
      </w:r>
    </w:p>
    <w:p w:rsidR="000F21B6" w:rsidRPr="008E528D" w:rsidRDefault="000F21B6" w:rsidP="008E5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1B6" w:rsidRPr="008E528D" w:rsidRDefault="00FD5179" w:rsidP="008E5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28D">
        <w:rPr>
          <w:rFonts w:ascii="Times New Roman" w:hAnsi="Times New Roman" w:cs="Times New Roman"/>
          <w:sz w:val="24"/>
          <w:szCs w:val="24"/>
        </w:rPr>
        <w:t>Целевые субсидии предоставляются управлением социальной политики городского округа «Александровск-Сахалинский район» (далее – УСП) получателям целевой субсидии – подведомственным бюджетным учреждениям (далее – учреждения) в целях осуществления расходов учреждений, не связанных с финансовым обеспечением выполнения муниципального задания на оказание муниципальных услуг (выполнение работ), на следующие цели: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0" w:name="P45"/>
      <w:bookmarkEnd w:id="0"/>
      <w:r w:rsidRPr="008E528D">
        <w:rPr>
          <w:sz w:val="24"/>
          <w:szCs w:val="24"/>
        </w:rPr>
        <w:t>1.2.1. проведение работ по обследованию технического состояния объектов, подлежащих реконструкции или капитальному ремонту, с целью составления дефектных ведомостей, определения плана ремонтных (реставрационных) работ;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" w:name="P46"/>
      <w:bookmarkEnd w:id="1"/>
      <w:r w:rsidRPr="008E528D">
        <w:rPr>
          <w:sz w:val="24"/>
          <w:szCs w:val="24"/>
        </w:rPr>
        <w:t>1.2.2. разработка проектной документации по капитальному ремонту объектов недвижимого имущества, а также проведения проверки ценообразования для получения положительного (отрицательного) заключения проектной документации;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" w:name="P47"/>
      <w:bookmarkEnd w:id="2"/>
      <w:r w:rsidRPr="008E528D">
        <w:rPr>
          <w:sz w:val="24"/>
          <w:szCs w:val="24"/>
        </w:rPr>
        <w:t>1.2.3. осуществление благоустройства земельных участков, полученных учреждениями в безвозмездное пользование;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3" w:name="P48"/>
      <w:bookmarkEnd w:id="3"/>
      <w:r w:rsidRPr="008E528D">
        <w:rPr>
          <w:sz w:val="24"/>
          <w:szCs w:val="24"/>
        </w:rPr>
        <w:t>1.2.4. содержание объектов недвижимого имущества, переданного учреждениям на праве оперативного управления, не используемого учреждениями в процессе выполнения муниципального задания, не сданного учреждениями в аренду и не переданного учреждениями в безвозмездное пользование;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4" w:name="P49"/>
      <w:bookmarkEnd w:id="4"/>
      <w:r w:rsidRPr="008E528D">
        <w:rPr>
          <w:sz w:val="24"/>
          <w:szCs w:val="24"/>
        </w:rPr>
        <w:t>1.2.5. приобретение объектов особо ценного движимого имущества, затраты, на приобретение которого не включены в расчет нормативных затрат на оказание муниципальных услуг (выполнения работ);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1.2.6. приобретение основных средств стоимостью свыше 300 тыс. рублей;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1.2.7. приобретение материальных запасов, затраты на приобретение которых не включены в расчет нормативных затрат на оказание муниципальной услуги (выполнение работ);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5" w:name="P50"/>
      <w:bookmarkStart w:id="6" w:name="P51"/>
      <w:bookmarkStart w:id="7" w:name="P52"/>
      <w:bookmarkStart w:id="8" w:name="P53"/>
      <w:bookmarkEnd w:id="5"/>
      <w:bookmarkEnd w:id="6"/>
      <w:bookmarkEnd w:id="7"/>
      <w:bookmarkEnd w:id="8"/>
      <w:r w:rsidRPr="008E528D">
        <w:rPr>
          <w:sz w:val="24"/>
          <w:szCs w:val="24"/>
        </w:rPr>
        <w:t>1.2.8. организация конференций, семинаров, выставок, переговоров, встреч, совещаний, съездов, конгрессов</w:t>
      </w:r>
      <w:r w:rsidR="00601C14" w:rsidRPr="008E528D">
        <w:rPr>
          <w:sz w:val="24"/>
          <w:szCs w:val="24"/>
        </w:rPr>
        <w:t xml:space="preserve">, </w:t>
      </w:r>
      <w:r w:rsidR="00601C14" w:rsidRPr="008E528D">
        <w:rPr>
          <w:rFonts w:eastAsia="Times New Roman"/>
          <w:spacing w:val="-4"/>
          <w:sz w:val="24"/>
          <w:szCs w:val="24"/>
          <w:lang w:eastAsia="ru-RU"/>
        </w:rPr>
        <w:t>чествование ветеранов педагогического труда, празднование юбилейных мероприятий муниципальных учреждений</w:t>
      </w:r>
      <w:r w:rsidRPr="008E528D">
        <w:rPr>
          <w:sz w:val="24"/>
          <w:szCs w:val="24"/>
        </w:rPr>
        <w:t>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1.2.9. обеспечение доступности приоритетных объектов и услуг в приоритетных сферах жизнедеятельности на территории городского округа;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lastRenderedPageBreak/>
        <w:t>1.2.10. осуществление расходов, связанных с реализацией переданных государственных полномочий;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1.2.11. осуществление расходов, связанных с адресной поддержкой одаренных детей, талантливой молодежи;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9" w:name="P54"/>
      <w:bookmarkEnd w:id="9"/>
      <w:r w:rsidRPr="008E528D">
        <w:rPr>
          <w:sz w:val="24"/>
          <w:szCs w:val="24"/>
        </w:rPr>
        <w:t>1.2.12. содержание вновь вводимых объектов недвижимого имущества учреждений до получения ими специального разрешения (лицензии) на осуществление уставной деятельности;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0" w:name="P55"/>
      <w:bookmarkEnd w:id="10"/>
      <w:r w:rsidRPr="008E528D">
        <w:rPr>
          <w:sz w:val="24"/>
          <w:szCs w:val="24"/>
        </w:rPr>
        <w:t>1.2.13. осуществление деятельности вновь созданных учреждений до установления им муниципального задания на оказание муниципальной услуги (выполнение работы);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1" w:name="P56"/>
      <w:bookmarkStart w:id="12" w:name="P57"/>
      <w:bookmarkEnd w:id="11"/>
      <w:bookmarkEnd w:id="12"/>
      <w:r w:rsidRPr="008E528D">
        <w:rPr>
          <w:sz w:val="24"/>
          <w:szCs w:val="24"/>
        </w:rPr>
        <w:t>1.2.14. предоставление социальных гарантий и компенсационных выплат работникам образования, культуры и спорта;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3" w:name="P58"/>
      <w:bookmarkStart w:id="14" w:name="P59"/>
      <w:bookmarkEnd w:id="13"/>
      <w:bookmarkEnd w:id="14"/>
      <w:r w:rsidRPr="008E528D">
        <w:rPr>
          <w:sz w:val="24"/>
          <w:szCs w:val="24"/>
        </w:rPr>
        <w:t>1.2.15. осуществление мероприятий по реорганизации или ликвидации учреждения;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5" w:name="P60"/>
      <w:bookmarkStart w:id="16" w:name="P61"/>
      <w:bookmarkEnd w:id="15"/>
      <w:bookmarkEnd w:id="16"/>
      <w:r w:rsidRPr="008E528D">
        <w:rPr>
          <w:sz w:val="24"/>
          <w:szCs w:val="24"/>
        </w:rPr>
        <w:t>1.2.16. реализация иных мероприятий, не предусмотренных установленным муниципальным заданием на оказание муниципальных услуг (выполнение работ):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проведение акции «Город читает детям»;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выплата компенсаций за задержку выплат в пользу физических лиц (включая выплаты работникам учреждений);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выплата морального вреда на основании вступившего в законную силу решения суда;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уплату государственной пошлины, штрафов и пеней.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1.2.17. обеспечение общественного порядка, противодействие преступности и незаконному обороту наркотиков:</w:t>
      </w:r>
    </w:p>
    <w:p w:rsidR="000F21B6" w:rsidRPr="008E528D" w:rsidRDefault="00FD5179" w:rsidP="008E528D">
      <w:pPr>
        <w:pStyle w:val="af3"/>
        <w:widowControl w:val="0"/>
        <w:spacing w:after="48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62"/>
      <w:bookmarkEnd w:id="17"/>
      <w:r w:rsidRPr="008E52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правонарушений среди несовершеннолетних и молодежи;</w:t>
      </w:r>
    </w:p>
    <w:p w:rsidR="000F21B6" w:rsidRPr="008E528D" w:rsidRDefault="00FD5179" w:rsidP="008E528D">
      <w:pPr>
        <w:pStyle w:val="af3"/>
        <w:widowControl w:val="0"/>
        <w:spacing w:after="48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дорожно-транспортных происшествий, травматизма и гибели людей;</w:t>
      </w:r>
    </w:p>
    <w:p w:rsidR="000F21B6" w:rsidRPr="008E528D" w:rsidRDefault="00FD5179" w:rsidP="008E528D">
      <w:pPr>
        <w:pStyle w:val="af3"/>
        <w:widowControl w:val="0"/>
        <w:spacing w:after="48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незаконного оборота и потребления наркотиков, алкоголя и наркомании;</w:t>
      </w:r>
    </w:p>
    <w:p w:rsidR="000F21B6" w:rsidRPr="008E528D" w:rsidRDefault="00FD5179" w:rsidP="008E528D">
      <w:pPr>
        <w:pStyle w:val="af3"/>
        <w:widowControl w:val="0"/>
        <w:spacing w:after="48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правонарушений в общественных местах и на улицах, борьба с терроризмом, профилактика экстремизма;</w:t>
      </w:r>
    </w:p>
    <w:p w:rsidR="000F21B6" w:rsidRPr="008E528D" w:rsidRDefault="00FD5179" w:rsidP="008E528D">
      <w:pPr>
        <w:pStyle w:val="af3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мер социальной профилактики и вовлечение общественности в работу по предупреждению правонарушений.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1.3. Главным распорядителем и получателем средств бюджета городского округа «Александровск-Сахалинский район», осуществляющим предоставление учреждениям субсидий из бюджета городского округа «Александровск-Сахалинский район» в соответствии с настоящим Порядком, является УСП,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целевой субсидии учреждению на соответствующий финансовый год и на плановый период на цели, указанные в </w:t>
      </w:r>
      <w:hyperlink w:anchor="P42" w:tooltip="#P42" w:history="1">
        <w:r w:rsidRPr="008E528D">
          <w:rPr>
            <w:sz w:val="24"/>
            <w:szCs w:val="24"/>
          </w:rPr>
          <w:t>пункте 1.2</w:t>
        </w:r>
      </w:hyperlink>
      <w:r w:rsidRPr="008E528D">
        <w:rPr>
          <w:sz w:val="24"/>
          <w:szCs w:val="24"/>
        </w:rPr>
        <w:t xml:space="preserve"> настоящего Порядка.</w:t>
      </w:r>
    </w:p>
    <w:p w:rsidR="000F21B6" w:rsidRPr="008E528D" w:rsidRDefault="000F21B6" w:rsidP="008E5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1B6" w:rsidRPr="008E528D" w:rsidRDefault="00FD5179" w:rsidP="008E5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28D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целевых субсидий</w:t>
      </w:r>
    </w:p>
    <w:p w:rsidR="000F21B6" w:rsidRPr="008E528D" w:rsidRDefault="000F21B6" w:rsidP="008E5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1B6" w:rsidRPr="008E528D" w:rsidRDefault="00FD5179" w:rsidP="008E528D">
      <w:pPr>
        <w:pStyle w:val="ConsPlusNormal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2.1. Предоставление целевых субсидий осуществляется при условии соблюдения учреждениями на 1-е число месяца, предшествующего месяцу, в котором планируется принятие решения о предоставлении целевой субсидии, требований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городского округа «Александровск-Сахалинский район» субсидий, бюджетных инвестиций, предоставленных в том числе в соответствии с иными правовыми актами, за исключением случаев предоставления целевой субсидии на осуществление мероприятий по реорганизации или ликвидации учреждения, а также иных случаев, установленных федеральными законами, нормативными правовыми актами </w:t>
      </w:r>
      <w:r w:rsidRPr="008E528D">
        <w:rPr>
          <w:sz w:val="24"/>
          <w:szCs w:val="24"/>
        </w:rPr>
        <w:lastRenderedPageBreak/>
        <w:t>Правительства Российской Федерации и Правительства Сахалинской области, нормативными правовыми актами администрации городского округа «Александровск-Сахалинский район».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8" w:name="P68"/>
      <w:bookmarkEnd w:id="18"/>
      <w:r w:rsidRPr="008E528D">
        <w:rPr>
          <w:sz w:val="24"/>
          <w:szCs w:val="24"/>
        </w:rPr>
        <w:t xml:space="preserve">2.2. Для получения целевой субсидии учреждение направляет в УСП заявку на перечисление целевой субсидии по </w:t>
      </w:r>
      <w:hyperlink w:anchor="P216" w:tooltip="#P216" w:history="1">
        <w:r w:rsidRPr="008E528D">
          <w:rPr>
            <w:sz w:val="24"/>
            <w:szCs w:val="24"/>
          </w:rPr>
          <w:t>форме N 1</w:t>
        </w:r>
      </w:hyperlink>
      <w:r w:rsidRPr="008E528D">
        <w:rPr>
          <w:sz w:val="24"/>
          <w:szCs w:val="24"/>
        </w:rPr>
        <w:t xml:space="preserve"> к настоящему Порядку. Заявка представляется в УСП на бумажном носителе и/или в электронном виде (скан-копия) с приложением следующих документов: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- пояснительной записки, содержащей обоснование необходимости предоставления бюджетных средств на цели, установленные </w:t>
      </w:r>
      <w:hyperlink w:anchor="P42" w:tooltip="#P42" w:history="1">
        <w:r w:rsidRPr="008E528D">
          <w:rPr>
            <w:sz w:val="24"/>
            <w:szCs w:val="24"/>
          </w:rPr>
          <w:t>пунктом 1.2</w:t>
        </w:r>
      </w:hyperlink>
      <w:r w:rsidRPr="008E528D">
        <w:rPr>
          <w:sz w:val="24"/>
          <w:szCs w:val="24"/>
        </w:rPr>
        <w:t xml:space="preserve"> настоящего Порядка;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- справки налогового органа по состоянию на 1-е число месяца, предшествующего месяцу, в котором планируется принятие решения о предоставлении целевой субсидии, подтверждающей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 исключением случаев предоставления целевой субсидии по направлениям расходования, предусмотренным </w:t>
      </w:r>
      <w:hyperlink w:anchor="P59" w:tooltip="#P59" w:history="1">
        <w:r w:rsidRPr="008E528D">
          <w:rPr>
            <w:sz w:val="24"/>
            <w:szCs w:val="24"/>
          </w:rPr>
          <w:t>подпунктом 1.2.1</w:t>
        </w:r>
      </w:hyperlink>
      <w:r w:rsidRPr="008E528D">
        <w:rPr>
          <w:sz w:val="24"/>
          <w:szCs w:val="24"/>
        </w:rPr>
        <w:t xml:space="preserve">8  </w:t>
      </w:r>
      <w:hyperlink w:anchor="P60" w:tooltip="#P60" w:history="1">
        <w:r w:rsidRPr="008E528D">
          <w:rPr>
            <w:sz w:val="24"/>
            <w:szCs w:val="24"/>
          </w:rPr>
          <w:t>пункта 1.2</w:t>
        </w:r>
      </w:hyperlink>
      <w:r w:rsidRPr="008E528D">
        <w:rPr>
          <w:sz w:val="24"/>
          <w:szCs w:val="24"/>
        </w:rPr>
        <w:t xml:space="preserve"> настоящего Порядка, а также иных случаев, установленных федеральными законами, нормативными правовыми актами Правительства Российской Федерации и Правительства Сахалинской области, нормативными правовыми актами администрации городского округа «Александровск-Сахалинский район»;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- справки об отсутствии у учреждения по состоянию на 1-е число месяца, предшествующего месяцу, в котором планируется принятие решения о предоставлении целевой субсидии, просроченной задолженности по возврату в бюджет городского округа «Александровск-Сахалинский район» субсидий, бюджетных инвестиций, предоставленных в том числе в соответствии с иными правовыми актами, подписанной руководителем и главным бухгалтером учреждения (при наличии), скрепленной печатью учреждения, за исключением случаев предоставления целевой субсидии по направлениям расходования, предусмотренным </w:t>
      </w:r>
      <w:hyperlink w:anchor="P59" w:tooltip="#P59" w:history="1">
        <w:r w:rsidRPr="008E528D">
          <w:rPr>
            <w:sz w:val="24"/>
            <w:szCs w:val="24"/>
          </w:rPr>
          <w:t>подпунктом 1.2.1</w:t>
        </w:r>
      </w:hyperlink>
      <w:r w:rsidRPr="008E528D">
        <w:rPr>
          <w:sz w:val="24"/>
          <w:szCs w:val="24"/>
        </w:rPr>
        <w:t xml:space="preserve">8 </w:t>
      </w:r>
      <w:hyperlink w:anchor="P60" w:tooltip="#P60" w:history="1">
        <w:r w:rsidRPr="008E528D">
          <w:rPr>
            <w:sz w:val="24"/>
            <w:szCs w:val="24"/>
          </w:rPr>
          <w:t>пункта 1.2</w:t>
        </w:r>
      </w:hyperlink>
      <w:r w:rsidRPr="008E528D">
        <w:rPr>
          <w:sz w:val="24"/>
          <w:szCs w:val="24"/>
        </w:rPr>
        <w:t xml:space="preserve"> настоящего Порядка, а также иных случаев, установленных федеральными законами, нормативными правовыми актами Правительства Российской Федерации и Правительства Сахалинской области, нормативными правовыми актами администрации городского округа «Александровск-Сахалинский район»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b/>
          <w:bCs/>
          <w:sz w:val="24"/>
          <w:szCs w:val="24"/>
        </w:rPr>
      </w:pPr>
      <w:r w:rsidRPr="008E528D">
        <w:rPr>
          <w:b/>
          <w:bCs/>
          <w:sz w:val="24"/>
          <w:szCs w:val="24"/>
        </w:rPr>
        <w:t xml:space="preserve">2.2.1. Для получения целевой субсидии, предусмотренной </w:t>
      </w:r>
      <w:hyperlink w:anchor="P44" w:tooltip="#P44" w:history="1">
        <w:r w:rsidRPr="008E528D">
          <w:rPr>
            <w:b/>
            <w:bCs/>
            <w:sz w:val="24"/>
            <w:szCs w:val="24"/>
          </w:rPr>
          <w:t>подпунктом 1.2.1 пункта 1.2</w:t>
        </w:r>
      </w:hyperlink>
      <w:r w:rsidRPr="008E528D">
        <w:rPr>
          <w:b/>
          <w:bCs/>
          <w:sz w:val="24"/>
          <w:szCs w:val="24"/>
        </w:rPr>
        <w:t xml:space="preserve"> настоящего Порядка, учреждение дополнительно направляет:</w:t>
      </w:r>
    </w:p>
    <w:p w:rsidR="000F21B6" w:rsidRPr="008E528D" w:rsidRDefault="000F21B6" w:rsidP="008E528D">
      <w:pPr>
        <w:pStyle w:val="ConsPlusNormal"/>
        <w:ind w:firstLine="539"/>
        <w:jc w:val="both"/>
        <w:rPr>
          <w:sz w:val="24"/>
          <w:szCs w:val="24"/>
        </w:rPr>
      </w:pPr>
    </w:p>
    <w:p w:rsidR="000F21B6" w:rsidRPr="008E528D" w:rsidRDefault="00FD5179" w:rsidP="008E528D">
      <w:pPr>
        <w:pStyle w:val="ConsPlusNormal"/>
        <w:ind w:firstLine="539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перечень объектов недвижимого имущества, подлежащих капитальному ремонту, в том числе реставрации;</w:t>
      </w:r>
    </w:p>
    <w:p w:rsidR="000F21B6" w:rsidRPr="008E528D" w:rsidRDefault="00FD5179" w:rsidP="008E528D">
      <w:pPr>
        <w:pStyle w:val="ConsPlusNormal"/>
        <w:ind w:firstLine="539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предварительную смету на проведение капитального ремонта объектов недвижимого имущества, в том числе реставрации;</w:t>
      </w:r>
    </w:p>
    <w:p w:rsidR="000F21B6" w:rsidRPr="008E528D" w:rsidRDefault="00FD5179" w:rsidP="008E528D">
      <w:pPr>
        <w:pStyle w:val="ConsPlusNormal"/>
        <w:ind w:firstLine="539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акт обследования объектов недвижимого имущества, подлежащих капитальному ремонту, в том числе реставрации;</w:t>
      </w:r>
    </w:p>
    <w:p w:rsidR="000F21B6" w:rsidRPr="008E528D" w:rsidRDefault="00FD5179" w:rsidP="008E528D">
      <w:pPr>
        <w:pStyle w:val="ConsPlusNormal"/>
        <w:ind w:firstLine="539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дефектную ведомость по объектам недвижимого имущества, подлежащим капитальному ремонту, в том числе реставрации.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b/>
          <w:bCs/>
          <w:sz w:val="24"/>
          <w:szCs w:val="24"/>
        </w:rPr>
      </w:pPr>
      <w:r w:rsidRPr="008E528D">
        <w:rPr>
          <w:b/>
          <w:bCs/>
          <w:sz w:val="24"/>
          <w:szCs w:val="24"/>
        </w:rPr>
        <w:t xml:space="preserve">2.2.2. Для получения целевой субсидии, предусмотренной </w:t>
      </w:r>
      <w:hyperlink w:anchor="P45" w:tooltip="#P45" w:history="1">
        <w:r w:rsidRPr="008E528D">
          <w:rPr>
            <w:b/>
            <w:bCs/>
            <w:sz w:val="24"/>
            <w:szCs w:val="24"/>
          </w:rPr>
          <w:t>подпунктом 1.2.2 пункта 1.2</w:t>
        </w:r>
      </w:hyperlink>
      <w:r w:rsidRPr="008E528D">
        <w:rPr>
          <w:b/>
          <w:bCs/>
          <w:sz w:val="24"/>
          <w:szCs w:val="24"/>
        </w:rPr>
        <w:t xml:space="preserve"> настоящего Порядка, учреждение дополнительно направляет:</w:t>
      </w:r>
    </w:p>
    <w:p w:rsidR="000F21B6" w:rsidRPr="008E528D" w:rsidRDefault="00FD5179" w:rsidP="008E528D">
      <w:pPr>
        <w:pStyle w:val="ConsPlusNormal"/>
        <w:ind w:firstLine="539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технико-экономическое обоснование необходимости проведения работ по обследованию технического состояния объектов, подлежащих капитальному ремонту, с целью разработки проектной документации по капитальному ремонту</w:t>
      </w:r>
    </w:p>
    <w:p w:rsidR="000F21B6" w:rsidRPr="008E528D" w:rsidRDefault="00FD5179" w:rsidP="008E528D">
      <w:pPr>
        <w:pStyle w:val="ConsPlusNormal"/>
        <w:ind w:firstLine="539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 - смету на проведение работ по разработке проектной документации.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b/>
          <w:bCs/>
          <w:sz w:val="24"/>
          <w:szCs w:val="24"/>
        </w:rPr>
      </w:pPr>
      <w:r w:rsidRPr="008E528D">
        <w:rPr>
          <w:b/>
          <w:bCs/>
          <w:sz w:val="24"/>
          <w:szCs w:val="24"/>
        </w:rPr>
        <w:t xml:space="preserve">2.2.3. Для получения целевой субсидии, предусмотренной </w:t>
      </w:r>
      <w:hyperlink w:anchor="P46" w:tooltip="#P46" w:history="1">
        <w:r w:rsidRPr="008E528D">
          <w:rPr>
            <w:b/>
            <w:bCs/>
            <w:sz w:val="24"/>
            <w:szCs w:val="24"/>
          </w:rPr>
          <w:t>подпунктом 1.2.3 пункта 1.2</w:t>
        </w:r>
      </w:hyperlink>
      <w:r w:rsidRPr="008E528D">
        <w:rPr>
          <w:b/>
          <w:bCs/>
          <w:sz w:val="24"/>
          <w:szCs w:val="24"/>
        </w:rPr>
        <w:t xml:space="preserve"> настоящего Порядка, учреждение дополнительно направляет:</w:t>
      </w:r>
    </w:p>
    <w:p w:rsidR="000F21B6" w:rsidRPr="008E528D" w:rsidRDefault="00FD5179" w:rsidP="008E528D">
      <w:pPr>
        <w:pStyle w:val="ConsPlusNormal"/>
        <w:ind w:firstLine="539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основание для проведения благоустройства земельного участка;</w:t>
      </w:r>
    </w:p>
    <w:p w:rsidR="000F21B6" w:rsidRPr="008E528D" w:rsidRDefault="00FD5179" w:rsidP="008E528D">
      <w:pPr>
        <w:pStyle w:val="ConsPlusNormal"/>
        <w:ind w:firstLine="539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акт обследования земельного участка, в отношении которого планируется осуществление благоустройства;</w:t>
      </w:r>
    </w:p>
    <w:p w:rsidR="000F21B6" w:rsidRPr="008E528D" w:rsidRDefault="00FD5179" w:rsidP="008E528D">
      <w:pPr>
        <w:pStyle w:val="ConsPlusNormal"/>
        <w:ind w:firstLine="539"/>
        <w:jc w:val="both"/>
        <w:rPr>
          <w:sz w:val="24"/>
          <w:szCs w:val="24"/>
        </w:rPr>
      </w:pPr>
      <w:r w:rsidRPr="008E528D">
        <w:rPr>
          <w:sz w:val="24"/>
          <w:szCs w:val="24"/>
        </w:rPr>
        <w:lastRenderedPageBreak/>
        <w:t>- локально-сметный расчет на проведение работ, проверенный специализированной организацией на предмет достоверности сметной стоимости.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b/>
          <w:bCs/>
          <w:sz w:val="24"/>
          <w:szCs w:val="24"/>
        </w:rPr>
      </w:pPr>
      <w:r w:rsidRPr="008E528D">
        <w:rPr>
          <w:b/>
          <w:bCs/>
          <w:sz w:val="24"/>
          <w:szCs w:val="24"/>
        </w:rPr>
        <w:t xml:space="preserve">2.2.4. Для получения целевой субсидии, предусмотренной </w:t>
      </w:r>
      <w:hyperlink w:anchor="P47" w:tooltip="#P47" w:history="1">
        <w:r w:rsidRPr="008E528D">
          <w:rPr>
            <w:b/>
            <w:bCs/>
            <w:sz w:val="24"/>
            <w:szCs w:val="24"/>
          </w:rPr>
          <w:t>подпунктом 1.2.4 пункта 1.2</w:t>
        </w:r>
      </w:hyperlink>
      <w:r w:rsidRPr="008E528D">
        <w:rPr>
          <w:b/>
          <w:bCs/>
          <w:sz w:val="24"/>
          <w:szCs w:val="24"/>
        </w:rPr>
        <w:t xml:space="preserve"> настоящего Порядка, учреждение направляет:</w:t>
      </w:r>
    </w:p>
    <w:p w:rsidR="000F21B6" w:rsidRPr="008E528D" w:rsidRDefault="00FD5179" w:rsidP="008E528D">
      <w:pPr>
        <w:pStyle w:val="ConsPlusNormal"/>
        <w:ind w:firstLine="539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предварительную смету на содержание объектов недвижимого имущества, переданного учреждению на праве оперативного управления, не используемого учреждением в процессе выполнения государственного задания, не сданного учреждением в аренду и не переданного учреждением в безвозмездное пользование;</w:t>
      </w:r>
    </w:p>
    <w:p w:rsidR="000F21B6" w:rsidRPr="008E528D" w:rsidRDefault="00FD5179" w:rsidP="008E528D">
      <w:pPr>
        <w:pStyle w:val="ConsPlusNormal"/>
        <w:ind w:firstLine="539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копии заключенных договоров по содержанию объектов недвижимого имущества, переданного учреждению на праве оперативного управления, не используемого учреждением в процессе выполнения государственного задания, не сданного учреждением в аренду и не переданного учреждением в безвозмездное пользование.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b/>
          <w:bCs/>
          <w:sz w:val="24"/>
          <w:szCs w:val="24"/>
        </w:rPr>
      </w:pPr>
      <w:r w:rsidRPr="008E528D">
        <w:rPr>
          <w:b/>
          <w:bCs/>
          <w:sz w:val="24"/>
          <w:szCs w:val="24"/>
        </w:rPr>
        <w:t xml:space="preserve">2.2.5. Для получения целевой субсидии, предусмотренной </w:t>
      </w:r>
      <w:hyperlink w:anchor="P48" w:tooltip="#P48" w:history="1">
        <w:r w:rsidRPr="008E528D">
          <w:rPr>
            <w:b/>
            <w:bCs/>
            <w:sz w:val="24"/>
            <w:szCs w:val="24"/>
          </w:rPr>
          <w:t>подпунктом 1.2.5 пункта 1.2</w:t>
        </w:r>
      </w:hyperlink>
      <w:r w:rsidRPr="008E528D">
        <w:rPr>
          <w:b/>
          <w:bCs/>
          <w:sz w:val="24"/>
          <w:szCs w:val="24"/>
        </w:rPr>
        <w:t xml:space="preserve"> настоящего Порядка, учреждение дополнительно направляет:</w:t>
      </w:r>
    </w:p>
    <w:p w:rsidR="000F21B6" w:rsidRPr="008E528D" w:rsidRDefault="00FD5179" w:rsidP="008E528D">
      <w:pPr>
        <w:pStyle w:val="ConsPlusNormal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перечень планируемого к приобретению особо ценного движимого имущества в части оборудования особо ценного движимого имущества;</w:t>
      </w:r>
    </w:p>
    <w:p w:rsidR="000F21B6" w:rsidRPr="008E528D" w:rsidRDefault="00FD5179" w:rsidP="008E528D">
      <w:pPr>
        <w:pStyle w:val="ConsPlusNormal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предварительную смету (расчет-обоснование) на приобретение особо ценного движимого имущества.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b/>
          <w:bCs/>
          <w:sz w:val="24"/>
          <w:szCs w:val="24"/>
        </w:rPr>
      </w:pPr>
      <w:r w:rsidRPr="008E528D">
        <w:rPr>
          <w:b/>
          <w:bCs/>
          <w:sz w:val="24"/>
          <w:szCs w:val="24"/>
        </w:rPr>
        <w:t xml:space="preserve">2.2.6. Для получения целевой субсидии, предусмотренной </w:t>
      </w:r>
      <w:hyperlink w:anchor="P49" w:tooltip="#P49" w:history="1">
        <w:r w:rsidRPr="008E528D">
          <w:rPr>
            <w:b/>
            <w:bCs/>
            <w:sz w:val="24"/>
            <w:szCs w:val="24"/>
          </w:rPr>
          <w:t>подпунктом 1.2.6 пункта 1.2</w:t>
        </w:r>
      </w:hyperlink>
      <w:r w:rsidRPr="008E528D">
        <w:rPr>
          <w:b/>
          <w:bCs/>
          <w:sz w:val="24"/>
          <w:szCs w:val="24"/>
        </w:rPr>
        <w:t xml:space="preserve"> настоящего Порядка, учреждение дополнительно направляет: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bCs/>
          <w:sz w:val="24"/>
          <w:szCs w:val="24"/>
        </w:rPr>
      </w:pPr>
      <w:r w:rsidRPr="008E528D">
        <w:rPr>
          <w:b/>
          <w:bCs/>
          <w:sz w:val="24"/>
          <w:szCs w:val="24"/>
        </w:rPr>
        <w:t xml:space="preserve">- </w:t>
      </w:r>
      <w:r w:rsidRPr="008E528D">
        <w:rPr>
          <w:bCs/>
          <w:sz w:val="24"/>
          <w:szCs w:val="24"/>
        </w:rPr>
        <w:t>перечень основных средств, планируемых к приобретению;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bCs/>
          <w:sz w:val="24"/>
          <w:szCs w:val="24"/>
        </w:rPr>
      </w:pPr>
      <w:r w:rsidRPr="008E528D">
        <w:rPr>
          <w:b/>
          <w:bCs/>
          <w:sz w:val="24"/>
          <w:szCs w:val="24"/>
        </w:rPr>
        <w:t xml:space="preserve">- </w:t>
      </w:r>
      <w:r w:rsidRPr="008E528D">
        <w:rPr>
          <w:bCs/>
          <w:sz w:val="24"/>
          <w:szCs w:val="24"/>
        </w:rPr>
        <w:t>расчет-обоснование на приобретение основных средств свыше 300 тысяч рублей с приложением коммерческих предложений.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b/>
          <w:bCs/>
          <w:sz w:val="24"/>
          <w:szCs w:val="24"/>
        </w:rPr>
      </w:pPr>
      <w:r w:rsidRPr="008E528D">
        <w:rPr>
          <w:b/>
          <w:bCs/>
          <w:sz w:val="24"/>
          <w:szCs w:val="24"/>
        </w:rPr>
        <w:t xml:space="preserve">2.2.7. Для получения целевой субсидии, предусмотренной </w:t>
      </w:r>
      <w:hyperlink w:anchor="P50" w:tooltip="#P50" w:history="1">
        <w:r w:rsidRPr="008E528D">
          <w:rPr>
            <w:b/>
            <w:bCs/>
            <w:sz w:val="24"/>
            <w:szCs w:val="24"/>
          </w:rPr>
          <w:t>подпунктом 1.2.7 пункта 1.2</w:t>
        </w:r>
      </w:hyperlink>
      <w:r w:rsidRPr="008E528D">
        <w:rPr>
          <w:b/>
          <w:bCs/>
          <w:sz w:val="24"/>
          <w:szCs w:val="24"/>
        </w:rPr>
        <w:t xml:space="preserve"> настоящего Порядка, учреждение дополнительно направляет: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bCs/>
          <w:sz w:val="24"/>
          <w:szCs w:val="24"/>
        </w:rPr>
      </w:pPr>
      <w:r w:rsidRPr="008E528D">
        <w:rPr>
          <w:b/>
          <w:bCs/>
          <w:sz w:val="24"/>
          <w:szCs w:val="24"/>
        </w:rPr>
        <w:t xml:space="preserve">- </w:t>
      </w:r>
      <w:r w:rsidRPr="008E528D">
        <w:rPr>
          <w:bCs/>
          <w:sz w:val="24"/>
          <w:szCs w:val="24"/>
        </w:rPr>
        <w:t>перечень материальных запасов, планируемого к приобретению;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bCs/>
          <w:sz w:val="24"/>
          <w:szCs w:val="24"/>
        </w:rPr>
      </w:pPr>
      <w:r w:rsidRPr="008E528D">
        <w:rPr>
          <w:bCs/>
          <w:sz w:val="24"/>
          <w:szCs w:val="24"/>
        </w:rPr>
        <w:t>- предварительный расчет на приобретение материальных запасов.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b/>
          <w:sz w:val="24"/>
          <w:szCs w:val="24"/>
        </w:rPr>
      </w:pPr>
      <w:r w:rsidRPr="008E528D">
        <w:rPr>
          <w:b/>
          <w:sz w:val="24"/>
          <w:szCs w:val="24"/>
        </w:rPr>
        <w:t xml:space="preserve">2.2.8. Для получения целевой субсидии, предусмотренной </w:t>
      </w:r>
      <w:hyperlink w:anchor="P51" w:tooltip="#P51" w:history="1">
        <w:r w:rsidRPr="008E528D">
          <w:rPr>
            <w:b/>
            <w:sz w:val="24"/>
            <w:szCs w:val="24"/>
          </w:rPr>
          <w:t>подпунктами 1.2.8</w:t>
        </w:r>
      </w:hyperlink>
      <w:r w:rsidRPr="008E528D">
        <w:rPr>
          <w:b/>
          <w:sz w:val="24"/>
          <w:szCs w:val="24"/>
        </w:rPr>
        <w:t xml:space="preserve"> </w:t>
      </w:r>
      <w:hyperlink w:anchor="P52" w:tooltip="#P52" w:history="1">
        <w:r w:rsidRPr="008E528D">
          <w:rPr>
            <w:b/>
            <w:sz w:val="24"/>
            <w:szCs w:val="24"/>
          </w:rPr>
          <w:t>пункта 1.2</w:t>
        </w:r>
      </w:hyperlink>
      <w:r w:rsidRPr="008E528D">
        <w:rPr>
          <w:b/>
          <w:sz w:val="24"/>
          <w:szCs w:val="24"/>
        </w:rPr>
        <w:t xml:space="preserve"> настоящего Порядка, учреждение дополнительно направляет: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план проведения мероприятий;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b/>
          <w:sz w:val="24"/>
          <w:szCs w:val="24"/>
        </w:rPr>
        <w:t>-</w:t>
      </w:r>
      <w:r w:rsidRPr="008E528D">
        <w:rPr>
          <w:sz w:val="24"/>
          <w:szCs w:val="24"/>
        </w:rPr>
        <w:t xml:space="preserve"> предварительную смету (расчет-обоснование).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b/>
          <w:sz w:val="24"/>
          <w:szCs w:val="24"/>
        </w:rPr>
        <w:t xml:space="preserve">2.2.11. Для получения целевой субсидии, предусмотренной </w:t>
      </w:r>
      <w:hyperlink w:anchor="P53" w:tooltip="#P53" w:history="1">
        <w:r w:rsidRPr="008E528D">
          <w:rPr>
            <w:b/>
            <w:sz w:val="24"/>
            <w:szCs w:val="24"/>
          </w:rPr>
          <w:t>подпунктом 1.2.9 пункта 1.2</w:t>
        </w:r>
      </w:hyperlink>
      <w:r w:rsidRPr="008E528D">
        <w:rPr>
          <w:b/>
          <w:sz w:val="24"/>
          <w:szCs w:val="24"/>
        </w:rPr>
        <w:t xml:space="preserve"> настоящего Порядка, учреждение дополнительно направляет</w:t>
      </w:r>
      <w:r w:rsidRPr="008E528D">
        <w:rPr>
          <w:sz w:val="24"/>
          <w:szCs w:val="24"/>
        </w:rPr>
        <w:t>: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предварительную расчет на приобретение материальных запасов или оборудования с целью обеспечения доступности приоритетных объектов.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b/>
          <w:sz w:val="24"/>
          <w:szCs w:val="24"/>
        </w:rPr>
        <w:t xml:space="preserve">2.2.12. Для получения целевой субсидии, предусмотренной </w:t>
      </w:r>
      <w:hyperlink w:anchor="P53" w:tooltip="#P53" w:history="1">
        <w:r w:rsidRPr="008E528D">
          <w:rPr>
            <w:b/>
            <w:sz w:val="24"/>
            <w:szCs w:val="24"/>
          </w:rPr>
          <w:t>подпунктом 1.2.10 пункта 1.2</w:t>
        </w:r>
      </w:hyperlink>
      <w:r w:rsidRPr="008E528D">
        <w:rPr>
          <w:b/>
          <w:sz w:val="24"/>
          <w:szCs w:val="24"/>
        </w:rPr>
        <w:t xml:space="preserve"> настоящего Порядка, учреждение дополнительно направляет</w:t>
      </w:r>
      <w:r w:rsidRPr="008E528D">
        <w:rPr>
          <w:sz w:val="24"/>
          <w:szCs w:val="24"/>
        </w:rPr>
        <w:t>: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предварительную смету (коммерческие предложения) на приобретение материальных запасов, продуктов питания или оборудования для коренных малочисленных народов Севера, проживающих на территории Сахалинской области;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предварительную смету (расчет- обоснование) с указанием сроков проведения работ, количества запланированных часов, а также количество несовершеннолетних лиц, задействованных в проведении работ.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b/>
          <w:sz w:val="24"/>
          <w:szCs w:val="24"/>
        </w:rPr>
        <w:lastRenderedPageBreak/>
        <w:t xml:space="preserve">2.2.13. Для получения целевой субсидии, предусмотренной </w:t>
      </w:r>
      <w:hyperlink w:anchor="P53" w:tooltip="#P53" w:history="1">
        <w:r w:rsidRPr="008E528D">
          <w:rPr>
            <w:b/>
            <w:sz w:val="24"/>
            <w:szCs w:val="24"/>
          </w:rPr>
          <w:t>подпунктом 1.2.11 пункта 1.2</w:t>
        </w:r>
      </w:hyperlink>
      <w:r w:rsidRPr="008E528D">
        <w:rPr>
          <w:b/>
          <w:sz w:val="24"/>
          <w:szCs w:val="24"/>
        </w:rPr>
        <w:t xml:space="preserve"> настоящего Порядка, учреждение дополнительно направляет</w:t>
      </w:r>
      <w:r w:rsidRPr="008E528D">
        <w:rPr>
          <w:sz w:val="24"/>
          <w:szCs w:val="24"/>
        </w:rPr>
        <w:t>: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план проведения мероприятий, связанных с адресной поддержкой одаренных детей, талантливой молодежи;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предварительный расчет на осуществление расходов по проведению таких мероприятий, в том числе на выездных.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b/>
          <w:sz w:val="24"/>
          <w:szCs w:val="24"/>
        </w:rPr>
        <w:t xml:space="preserve">2.2.14. Для получения целевой субсидии, предусмотренной </w:t>
      </w:r>
      <w:hyperlink w:anchor="P53" w:tooltip="#P53" w:history="1">
        <w:r w:rsidRPr="008E528D">
          <w:rPr>
            <w:b/>
            <w:sz w:val="24"/>
            <w:szCs w:val="24"/>
          </w:rPr>
          <w:t>подпунктом 1.2.12 пункта 1.2</w:t>
        </w:r>
      </w:hyperlink>
      <w:r w:rsidRPr="008E528D">
        <w:rPr>
          <w:b/>
          <w:sz w:val="24"/>
          <w:szCs w:val="24"/>
        </w:rPr>
        <w:t xml:space="preserve"> настоящего Порядка, учреждение дополнительно направляет</w:t>
      </w:r>
      <w:r w:rsidRPr="008E528D">
        <w:rPr>
          <w:sz w:val="24"/>
          <w:szCs w:val="24"/>
        </w:rPr>
        <w:t>: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проект договора на получение специального разрешения (лицензии) на осуществление уставной деятельности;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перечень расходов, связанных с содержанием объектов недвижимого имущества до получения ими специального разрешения (лицензии)на осуществление уставной деятельности;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договоры на содержание таких объектов недвижимого имущества.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b/>
          <w:sz w:val="24"/>
          <w:szCs w:val="24"/>
        </w:rPr>
        <w:t xml:space="preserve">2.2.15. Для получения целевой субсидии, предусмотренной </w:t>
      </w:r>
      <w:hyperlink w:anchor="P53" w:tooltip="#P53" w:history="1">
        <w:r w:rsidRPr="008E528D">
          <w:rPr>
            <w:b/>
            <w:sz w:val="24"/>
            <w:szCs w:val="24"/>
          </w:rPr>
          <w:t>подпунктом 1.2.13 пункта 1.2</w:t>
        </w:r>
      </w:hyperlink>
      <w:r w:rsidRPr="008E528D">
        <w:rPr>
          <w:b/>
          <w:sz w:val="24"/>
          <w:szCs w:val="24"/>
        </w:rPr>
        <w:t xml:space="preserve"> настоящего Порядка, учреждение дополнительно направляет</w:t>
      </w:r>
      <w:r w:rsidRPr="008E528D">
        <w:rPr>
          <w:sz w:val="24"/>
          <w:szCs w:val="24"/>
        </w:rPr>
        <w:t>: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расчет-обоснование расходов, необходимых для функционирования вновь созданных учреждений до установления им муниципального задания на оказание муниципальной услуги (выполнение работы).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b/>
          <w:sz w:val="24"/>
          <w:szCs w:val="24"/>
        </w:rPr>
        <w:t xml:space="preserve">2.2.16. Для получения целевой субсидии, предусмотренной </w:t>
      </w:r>
      <w:hyperlink w:anchor="P53" w:tooltip="#P53" w:history="1">
        <w:r w:rsidRPr="008E528D">
          <w:rPr>
            <w:b/>
            <w:sz w:val="24"/>
            <w:szCs w:val="24"/>
          </w:rPr>
          <w:t>подпунктом 1.2.14 пункта 1.2</w:t>
        </w:r>
      </w:hyperlink>
      <w:r w:rsidRPr="008E528D">
        <w:rPr>
          <w:b/>
          <w:sz w:val="24"/>
          <w:szCs w:val="24"/>
        </w:rPr>
        <w:t xml:space="preserve"> настоящего Порядка, учреждение дополнительно направляет</w:t>
      </w:r>
      <w:r w:rsidRPr="008E528D">
        <w:rPr>
          <w:sz w:val="24"/>
          <w:szCs w:val="24"/>
        </w:rPr>
        <w:t>: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расчет с указанием количества физических лиц, у которых в текущем году и плановом периоде последующих годов, возникает право на предоставление социальной гарантии и компенсационных</w:t>
      </w:r>
      <w:r w:rsidR="00601C14" w:rsidRPr="008E528D">
        <w:rPr>
          <w:sz w:val="24"/>
          <w:szCs w:val="24"/>
        </w:rPr>
        <w:t xml:space="preserve"> </w:t>
      </w:r>
      <w:r w:rsidRPr="008E528D">
        <w:rPr>
          <w:sz w:val="24"/>
          <w:szCs w:val="24"/>
        </w:rPr>
        <w:t>выплат и среднего размера выплаты на одного человека.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b/>
          <w:sz w:val="24"/>
          <w:szCs w:val="24"/>
        </w:rPr>
        <w:t xml:space="preserve">2.2.17. Для получения целевой субсидии, предусмотренной </w:t>
      </w:r>
      <w:hyperlink w:anchor="P53" w:tooltip="#P53" w:history="1">
        <w:r w:rsidRPr="008E528D">
          <w:rPr>
            <w:b/>
            <w:sz w:val="24"/>
            <w:szCs w:val="24"/>
          </w:rPr>
          <w:t>подпунктом 1.2.15 пункта 1.2</w:t>
        </w:r>
      </w:hyperlink>
      <w:r w:rsidRPr="008E528D">
        <w:rPr>
          <w:b/>
          <w:sz w:val="24"/>
          <w:szCs w:val="24"/>
        </w:rPr>
        <w:t xml:space="preserve"> настоящего Порядка, учреждение дополнительно направляет</w:t>
      </w:r>
      <w:r w:rsidRPr="008E528D">
        <w:rPr>
          <w:sz w:val="24"/>
          <w:szCs w:val="24"/>
        </w:rPr>
        <w:t>: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план мероприятий по реорганизации или ликвидации учреждения с указанием сроков их проведения;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расчет затрат на осуществление мероприятий по реорганизации или ликвидации учреждения.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b/>
          <w:sz w:val="24"/>
          <w:szCs w:val="24"/>
        </w:rPr>
        <w:t xml:space="preserve">2.2.18. Для получения целевой субсидии, предусмотренной </w:t>
      </w:r>
      <w:hyperlink w:anchor="P53" w:tooltip="#P53" w:history="1">
        <w:r w:rsidRPr="008E528D">
          <w:rPr>
            <w:b/>
            <w:sz w:val="24"/>
            <w:szCs w:val="24"/>
          </w:rPr>
          <w:t>подпунктом 1.2.16 пункта 1.2</w:t>
        </w:r>
      </w:hyperlink>
      <w:r w:rsidRPr="008E528D">
        <w:rPr>
          <w:b/>
          <w:sz w:val="24"/>
          <w:szCs w:val="24"/>
        </w:rPr>
        <w:t xml:space="preserve"> настоящего Порядка, учреждение дополнительно направляет</w:t>
      </w:r>
      <w:r w:rsidRPr="008E528D">
        <w:rPr>
          <w:sz w:val="24"/>
          <w:szCs w:val="24"/>
        </w:rPr>
        <w:t>: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план мероприятий и предварительную смету (расчет- обоснование);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пояснительную записку и расчет сумм компенсации за задержку выплат в пользу физических лиц с указанием количества дней просроченной выплаты и количества работников;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копия решения суда;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копии решений, требований, актов от надзорных и контролирующих органов.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b/>
          <w:sz w:val="24"/>
          <w:szCs w:val="24"/>
        </w:rPr>
        <w:t xml:space="preserve">2.2.19. Для получения целевой субсидии, предусмотренной </w:t>
      </w:r>
      <w:hyperlink w:anchor="P53" w:tooltip="#P53" w:history="1">
        <w:r w:rsidRPr="008E528D">
          <w:rPr>
            <w:b/>
            <w:sz w:val="24"/>
            <w:szCs w:val="24"/>
          </w:rPr>
          <w:t>подпунктом 1.2.17 пункта 1.2</w:t>
        </w:r>
      </w:hyperlink>
      <w:r w:rsidRPr="008E528D">
        <w:rPr>
          <w:b/>
          <w:sz w:val="24"/>
          <w:szCs w:val="24"/>
        </w:rPr>
        <w:t xml:space="preserve"> настоящего Порядка, учреждение дополнительно направляет</w:t>
      </w:r>
      <w:r w:rsidRPr="008E528D">
        <w:rPr>
          <w:sz w:val="24"/>
          <w:szCs w:val="24"/>
        </w:rPr>
        <w:t>: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программу мероприятий;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предварительную смету расходов (расчет –обоснование) на проведение таких мероприятий.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lastRenderedPageBreak/>
        <w:t>2.3. Для получения целевой субсидии учреждение при необходимости дополнительно направляет иные обосновывающие документы в зависимости от цели предоставления целевой субсидии.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9" w:name="P117"/>
      <w:bookmarkEnd w:id="19"/>
      <w:r w:rsidRPr="008E528D">
        <w:rPr>
          <w:sz w:val="24"/>
          <w:szCs w:val="24"/>
        </w:rPr>
        <w:t xml:space="preserve">2.4. Документы для получения целевой субсидии, указанные в </w:t>
      </w:r>
      <w:hyperlink w:anchor="P68" w:tooltip="#P68" w:history="1">
        <w:r w:rsidRPr="008E528D">
          <w:rPr>
            <w:sz w:val="24"/>
            <w:szCs w:val="24"/>
          </w:rPr>
          <w:t>пункте 2.2</w:t>
        </w:r>
      </w:hyperlink>
      <w:r w:rsidRPr="008E528D">
        <w:rPr>
          <w:sz w:val="24"/>
          <w:szCs w:val="24"/>
        </w:rPr>
        <w:t xml:space="preserve"> настоящего Порядка, подписываются (визируются) руководителем (заместителем руководителя) учреждения, если иное не предусмотрено настоящим Порядком.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2.5. Расчет-обоснование заявленной суммы целевой субсидии подтверждается: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не менее чем тремя коммерческими предложениями поставщиков (подрядчиков, исполнителей), запрошенными учреждением;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ценовой информацией в реестре поставщиков, размещенных в единой информационной системе;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калькуляцией статей планируемых расходов;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проектной документацией;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сметной документацией;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информацией о предельных ценах товаров, работ и услуг, размещенных в единой информационной системе;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иными данными в соответствии с законодательством Российской Федерации о закупках товаров, работ и услуг.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Коммерческие предложения поставщиков (подрядчиков, исполнителей) должны содержать цену единицы товара, работы, услуги и общую цену контракта на условиях, указанных в запросе предложений учреждения, срок действия предлагаемой цены, обоснование такой цены с целью предупреждения намеренного завышения или занижения цен товаров, работ и услуг.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Расчет-обоснование целевой субсидии формируется учреждением с учетом требований, установленных нормативными правовыми актами, требованиями технических регламентов, положениями стандартов, сводами правил, порядками и правоустанавливающими документами в зависимости от цели предоставления целевой субсидии.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2.6. Размер целевой субсидии, за исключением случаев, когда размер целевой субсидии на соответствующие цели определен решением о бюджете городского округа «Александровск-Сахалинский район» (далее – бюджет городского округа), нормативным правовым актом администрации городского округа «Александровск-Сахалинский район», рассчитывается по формуле:</w:t>
      </w:r>
    </w:p>
    <w:p w:rsidR="000F21B6" w:rsidRPr="008E528D" w:rsidRDefault="000F21B6" w:rsidP="008E528D">
      <w:pPr>
        <w:pStyle w:val="ConsPlusNormal"/>
        <w:jc w:val="center"/>
        <w:rPr>
          <w:sz w:val="24"/>
          <w:szCs w:val="24"/>
        </w:rPr>
      </w:pPr>
    </w:p>
    <w:p w:rsidR="000F21B6" w:rsidRPr="008E528D" w:rsidRDefault="00FD5179" w:rsidP="008E528D">
      <w:pPr>
        <w:pStyle w:val="ConsPlusNormal"/>
        <w:jc w:val="center"/>
        <w:rPr>
          <w:sz w:val="24"/>
          <w:szCs w:val="24"/>
          <w:lang w:val="en-US"/>
        </w:rPr>
      </w:pPr>
      <w:r w:rsidRPr="008E528D">
        <w:rPr>
          <w:sz w:val="24"/>
          <w:szCs w:val="24"/>
          <w:lang w:val="en-US"/>
        </w:rPr>
        <w:t>S</w:t>
      </w:r>
      <w:r w:rsidRPr="008E528D">
        <w:rPr>
          <w:sz w:val="24"/>
          <w:szCs w:val="24"/>
          <w:vertAlign w:val="subscript"/>
        </w:rPr>
        <w:t>цс</w:t>
      </w:r>
      <w:r w:rsidRPr="008E528D">
        <w:rPr>
          <w:sz w:val="24"/>
          <w:szCs w:val="24"/>
          <w:lang w:val="en-US"/>
        </w:rPr>
        <w:t xml:space="preserve"> = P</w:t>
      </w:r>
      <w:r w:rsidRPr="008E528D">
        <w:rPr>
          <w:sz w:val="24"/>
          <w:szCs w:val="24"/>
          <w:vertAlign w:val="subscript"/>
          <w:lang w:val="en-US"/>
        </w:rPr>
        <w:t>1</w:t>
      </w:r>
      <w:r w:rsidRPr="008E528D">
        <w:rPr>
          <w:sz w:val="24"/>
          <w:szCs w:val="24"/>
          <w:lang w:val="en-US"/>
        </w:rPr>
        <w:t xml:space="preserve"> * S</w:t>
      </w:r>
      <w:r w:rsidRPr="008E528D">
        <w:rPr>
          <w:sz w:val="24"/>
          <w:szCs w:val="24"/>
          <w:vertAlign w:val="subscript"/>
          <w:lang w:val="en-US"/>
        </w:rPr>
        <w:t>1</w:t>
      </w:r>
      <w:r w:rsidRPr="008E528D">
        <w:rPr>
          <w:sz w:val="24"/>
          <w:szCs w:val="24"/>
          <w:lang w:val="en-US"/>
        </w:rPr>
        <w:t xml:space="preserve"> + P</w:t>
      </w:r>
      <w:r w:rsidRPr="008E528D">
        <w:rPr>
          <w:sz w:val="24"/>
          <w:szCs w:val="24"/>
          <w:vertAlign w:val="subscript"/>
          <w:lang w:val="en-US"/>
        </w:rPr>
        <w:t>2</w:t>
      </w:r>
      <w:r w:rsidRPr="008E528D">
        <w:rPr>
          <w:sz w:val="24"/>
          <w:szCs w:val="24"/>
          <w:lang w:val="en-US"/>
        </w:rPr>
        <w:t xml:space="preserve"> * S</w:t>
      </w:r>
      <w:r w:rsidRPr="008E528D">
        <w:rPr>
          <w:sz w:val="24"/>
          <w:szCs w:val="24"/>
          <w:vertAlign w:val="subscript"/>
          <w:lang w:val="en-US"/>
        </w:rPr>
        <w:t>2</w:t>
      </w:r>
      <w:r w:rsidRPr="008E528D">
        <w:rPr>
          <w:sz w:val="24"/>
          <w:szCs w:val="24"/>
          <w:lang w:val="en-US"/>
        </w:rPr>
        <w:t xml:space="preserve"> + ... + P</w:t>
      </w:r>
      <w:r w:rsidRPr="008E528D">
        <w:rPr>
          <w:sz w:val="24"/>
          <w:szCs w:val="24"/>
          <w:vertAlign w:val="subscript"/>
          <w:lang w:val="en-US"/>
        </w:rPr>
        <w:t>n</w:t>
      </w:r>
      <w:r w:rsidRPr="008E528D">
        <w:rPr>
          <w:sz w:val="24"/>
          <w:szCs w:val="24"/>
          <w:lang w:val="en-US"/>
        </w:rPr>
        <w:t xml:space="preserve"> * S</w:t>
      </w:r>
      <w:r w:rsidRPr="008E528D">
        <w:rPr>
          <w:sz w:val="24"/>
          <w:szCs w:val="24"/>
          <w:vertAlign w:val="subscript"/>
          <w:lang w:val="en-US"/>
        </w:rPr>
        <w:t>n</w:t>
      </w:r>
      <w:r w:rsidRPr="008E528D">
        <w:rPr>
          <w:sz w:val="24"/>
          <w:szCs w:val="24"/>
          <w:lang w:val="en-US"/>
        </w:rPr>
        <w:t xml:space="preserve">, </w:t>
      </w:r>
      <w:r w:rsidRPr="008E528D">
        <w:rPr>
          <w:sz w:val="24"/>
          <w:szCs w:val="24"/>
        </w:rPr>
        <w:t>где</w:t>
      </w:r>
      <w:r w:rsidRPr="008E528D">
        <w:rPr>
          <w:sz w:val="24"/>
          <w:szCs w:val="24"/>
          <w:lang w:val="en-US"/>
        </w:rPr>
        <w:t>:</w:t>
      </w:r>
    </w:p>
    <w:p w:rsidR="000F21B6" w:rsidRPr="008E528D" w:rsidRDefault="000F21B6" w:rsidP="008E528D">
      <w:pPr>
        <w:pStyle w:val="ConsPlusNormal"/>
        <w:jc w:val="center"/>
        <w:rPr>
          <w:sz w:val="24"/>
          <w:szCs w:val="24"/>
          <w:lang w:val="en-US"/>
        </w:rPr>
      </w:pPr>
    </w:p>
    <w:p w:rsidR="000F21B6" w:rsidRPr="008E528D" w:rsidRDefault="00FD5179" w:rsidP="008E528D">
      <w:pPr>
        <w:pStyle w:val="ConsPlusNormal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S</w:t>
      </w:r>
      <w:r w:rsidRPr="008E528D">
        <w:rPr>
          <w:sz w:val="24"/>
          <w:szCs w:val="24"/>
          <w:vertAlign w:val="subscript"/>
        </w:rPr>
        <w:t>цс</w:t>
      </w:r>
      <w:r w:rsidRPr="008E528D">
        <w:rPr>
          <w:sz w:val="24"/>
          <w:szCs w:val="24"/>
        </w:rPr>
        <w:t xml:space="preserve"> - размер целевой субсидии;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P</w:t>
      </w:r>
      <w:r w:rsidRPr="008E528D">
        <w:rPr>
          <w:sz w:val="24"/>
          <w:szCs w:val="24"/>
          <w:vertAlign w:val="subscript"/>
        </w:rPr>
        <w:t>1...n</w:t>
      </w:r>
      <w:r w:rsidRPr="008E528D">
        <w:rPr>
          <w:sz w:val="24"/>
          <w:szCs w:val="24"/>
        </w:rPr>
        <w:t xml:space="preserve"> - количественное значение потребности на мероприятие (с 1-го по n-е) в текущем финансовом году;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S</w:t>
      </w:r>
      <w:r w:rsidRPr="008E528D">
        <w:rPr>
          <w:sz w:val="24"/>
          <w:szCs w:val="24"/>
          <w:vertAlign w:val="subscript"/>
        </w:rPr>
        <w:t>1...n</w:t>
      </w:r>
      <w:r w:rsidRPr="008E528D">
        <w:rPr>
          <w:sz w:val="24"/>
          <w:szCs w:val="24"/>
        </w:rPr>
        <w:t xml:space="preserve"> - стоимость единицы потребности, предоставляемой на реализацию мероприятия (с 1-го по n-е) в текущем финансовом году, определяемой с применением методов, в соответствии с законодательством Российской Федерации о закупках товаров, работ и услуг.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0" w:name="P135"/>
      <w:bookmarkEnd w:id="20"/>
      <w:r w:rsidRPr="008E528D">
        <w:rPr>
          <w:sz w:val="24"/>
          <w:szCs w:val="24"/>
        </w:rPr>
        <w:t xml:space="preserve">2.7. УСП в течение 7 рабочих дней со дня поступления заявки и приложенных к ней документов, представленных учреждением в соответствии с </w:t>
      </w:r>
      <w:hyperlink w:anchor="P68" w:tooltip="#P68" w:history="1">
        <w:r w:rsidRPr="008E528D">
          <w:rPr>
            <w:sz w:val="24"/>
            <w:szCs w:val="24"/>
          </w:rPr>
          <w:t>пунктом 2.2</w:t>
        </w:r>
      </w:hyperlink>
      <w:r w:rsidRPr="008E528D">
        <w:rPr>
          <w:sz w:val="24"/>
          <w:szCs w:val="24"/>
        </w:rPr>
        <w:t xml:space="preserve"> настоящего Порядка, рассматривает их, проверяет полноту и достоверность содержащихся в них сведений и принимает решение о предоставлении или об отказе в предоставлении целевой субсидии.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lastRenderedPageBreak/>
        <w:t>Основаниями для отказа в предоставлении целевой субсидии являются: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- несоответствие представленных учреждением документов требованиям, предусмотренным </w:t>
      </w:r>
      <w:hyperlink w:anchor="P68" w:tooltip="#P68" w:history="1">
        <w:r w:rsidRPr="008E528D">
          <w:rPr>
            <w:sz w:val="24"/>
            <w:szCs w:val="24"/>
          </w:rPr>
          <w:t>пунктом 2.2</w:t>
        </w:r>
      </w:hyperlink>
      <w:r w:rsidRPr="008E528D">
        <w:rPr>
          <w:sz w:val="24"/>
          <w:szCs w:val="24"/>
        </w:rPr>
        <w:t xml:space="preserve"> настоящего Порядка;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- непредставление (представление не в полном объеме) учреждением указанных в </w:t>
      </w:r>
      <w:hyperlink w:anchor="P68" w:tooltip="#P68" w:history="1">
        <w:r w:rsidRPr="008E528D">
          <w:rPr>
            <w:sz w:val="24"/>
            <w:szCs w:val="24"/>
          </w:rPr>
          <w:t>пункте 2.2</w:t>
        </w:r>
      </w:hyperlink>
      <w:r w:rsidRPr="008E528D">
        <w:rPr>
          <w:sz w:val="24"/>
          <w:szCs w:val="24"/>
        </w:rPr>
        <w:t xml:space="preserve"> настоящего Порядка документов или недостоверности содержащихся в них сведений.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2.8. В случае принятия решения об отказе в предоставлении целевой субсидии УСП письменно уведомляет учреждение о принятом решении с указанием оснований отказа в предоставлении целевой субсидии в течение 10 календарных дней с даты принятия решения об отказе в предоставлении целевой субсидии.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В случае отказа в предоставлении целевой субсидии учреждение вправе после устранения нарушений повторно представить в УСП документы, предусмотренные </w:t>
      </w:r>
      <w:hyperlink w:anchor="P68" w:tooltip="#P68" w:history="1">
        <w:r w:rsidRPr="008E528D">
          <w:rPr>
            <w:sz w:val="24"/>
            <w:szCs w:val="24"/>
          </w:rPr>
          <w:t>пунктами 2.2</w:t>
        </w:r>
      </w:hyperlink>
      <w:r w:rsidRPr="008E528D">
        <w:rPr>
          <w:sz w:val="24"/>
          <w:szCs w:val="24"/>
        </w:rPr>
        <w:t xml:space="preserve">, </w:t>
      </w:r>
      <w:hyperlink w:anchor="P117" w:tooltip="#P117" w:history="1">
        <w:r w:rsidRPr="008E528D">
          <w:rPr>
            <w:sz w:val="24"/>
            <w:szCs w:val="24"/>
          </w:rPr>
          <w:t>2.4</w:t>
        </w:r>
      </w:hyperlink>
      <w:r w:rsidRPr="008E528D">
        <w:rPr>
          <w:sz w:val="24"/>
          <w:szCs w:val="24"/>
        </w:rPr>
        <w:t xml:space="preserve"> настоящего Порядка.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Заявка и приложенные к ней документы после устранения нарушений подлежат рассмотрению в порядке, предусмотренном </w:t>
      </w:r>
      <w:hyperlink w:anchor="P135" w:tooltip="#P135" w:history="1">
        <w:r w:rsidRPr="008E528D">
          <w:rPr>
            <w:sz w:val="24"/>
            <w:szCs w:val="24"/>
          </w:rPr>
          <w:t>пунктом 2.7</w:t>
        </w:r>
      </w:hyperlink>
      <w:r w:rsidRPr="008E528D">
        <w:rPr>
          <w:sz w:val="24"/>
          <w:szCs w:val="24"/>
        </w:rPr>
        <w:t xml:space="preserve"> настоящего Порядка.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В случае отсутствия оснований для отказа учреждению в предоставлении целевых субсидий, предусмотренных </w:t>
      </w:r>
      <w:hyperlink w:anchor="P135" w:tooltip="#P135" w:history="1">
        <w:r w:rsidRPr="008E528D">
          <w:rPr>
            <w:sz w:val="24"/>
            <w:szCs w:val="24"/>
          </w:rPr>
          <w:t>пунктом 2.7</w:t>
        </w:r>
      </w:hyperlink>
      <w:r w:rsidRPr="008E528D">
        <w:rPr>
          <w:sz w:val="24"/>
          <w:szCs w:val="24"/>
        </w:rPr>
        <w:t xml:space="preserve"> настоящего Порядка, УСП, после доведения финансовым управлением городского округа «Александровск-Сахалинский район» лимитов бюджетных обязательств на осуществление соответствующих полномочий, заключает с учреждением соглашение о предоставлении субсидии в течение 30 дней с даты доведения лимитов бюджетных обязательств.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2.9. Соглашение о предоставлении целевой субсидии из бюджета городского округа (далее - Соглашение), в том числе дополнительные соглашения к указанному Соглашению, предусматривающие внесение в него изменений или его расторжение, заключается между УСП и учреждением в соответствии с типовой формой, установленной финансовым управлением городского округа «Александровск-Сахалинский район». Соглашения заключаются на очередной финансовый год и на плановый период после доведения финансовым управлением городского округа «Александровск-Сахалинский район» лимитов бюджетных обязательств на осуществление соответствующих полномочий на очередной год и на плановый период.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2.10. Изменение Соглашения осуществляется по соглашению сторон путем заключения дополнительного соглашения в пределах лимитов бюджетных обязательств, доведенных финансовым управлением городского округа «Александровск-Сахалинский район» до УСП на осуществление соответствующих полномочий.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УСП вправе изменить размер предоставляемых целевых субсидий в следующих случаях: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увеличение или уменьшение ранее доведенных лимитов бюджетных обязательств на предоставление целевой субсидии;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выявление дополнительной потребности учреждений в финансировании иных целей при наличии соответствующих ассигнований в бюджете городского округа;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выявление УСП необходимости перераспределения объемов целевых субсидий между учреждениями;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выявление невозможности расходования средств целевой субсидии на предусмотренные цели в полном объеме.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2.11. Перечисление целевой субсидии осуществляется на основании заявки на перечисление средств целевой субсидии, содержащей информацию о потребности, размере целевой субсидии и сроке возникновения денежного обязательства, с лицевого счета УСП, открытого в финансовом управлении городского округа «Александровск-Сахалинский район», в установленном для </w:t>
      </w:r>
      <w:r w:rsidRPr="008E528D">
        <w:rPr>
          <w:sz w:val="24"/>
          <w:szCs w:val="24"/>
        </w:rPr>
        <w:lastRenderedPageBreak/>
        <w:t>исполнения бюджета городского округа порядке, в соответствии с графиком, указанным в Соглашении, на отдельный лицевой счет, открытый учреждению в финансовом управлении городского округа «Александровск-Сахалинский район».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2.12. В случае выявления в течение финансового года дополнительной потребности в финансировании иных целей, указанных в </w:t>
      </w:r>
      <w:hyperlink w:anchor="P42" w:tooltip="#P42" w:history="1">
        <w:r w:rsidRPr="008E528D">
          <w:rPr>
            <w:sz w:val="24"/>
            <w:szCs w:val="24"/>
          </w:rPr>
          <w:t>пункте 1.2</w:t>
        </w:r>
      </w:hyperlink>
      <w:r w:rsidRPr="008E528D">
        <w:rPr>
          <w:sz w:val="24"/>
          <w:szCs w:val="24"/>
        </w:rPr>
        <w:t xml:space="preserve"> настоящего Порядка, учреждение вправе обратиться в УСП с предложением об изменении объема предоставляемой целевой субсидии с представлением документов, указанных в </w:t>
      </w:r>
      <w:hyperlink w:anchor="P68" w:tooltip="#P68" w:history="1">
        <w:r w:rsidRPr="008E528D">
          <w:rPr>
            <w:sz w:val="24"/>
            <w:szCs w:val="24"/>
          </w:rPr>
          <w:t>пункте 2.2</w:t>
        </w:r>
      </w:hyperlink>
      <w:r w:rsidRPr="008E528D">
        <w:rPr>
          <w:sz w:val="24"/>
          <w:szCs w:val="24"/>
        </w:rPr>
        <w:t xml:space="preserve"> настоящего Порядка. Срок рассмотрения предложений УСП - 15 рабочих дней со дня поступления предложений.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В случае отсутствия замечаний к предложениям учреждения УСП на основании представленных документов, подтверждающих увеличение целевой субсидии учреждению, принимает решение об определении источника финансового обеспечения расходов на предоставление целевой субсидии и направляет ходатайство в финансовое управление городского округа «Александровск-Сахалинский район» на рассмотрение.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2.13. Результатами предоставления целевой субсидии являются достижение показателей в соответствии с муниципальной программой "Развитие образования в городском округе «Александровск-Сахалинский район»", утвержденной постановлением администрации городского округа «Александровск-Сахалинский район» от 31.07.2014 N 324, муниципальной программой </w:t>
      </w:r>
      <w:r w:rsidRPr="008E528D">
        <w:rPr>
          <w:bCs/>
          <w:sz w:val="24"/>
          <w:szCs w:val="24"/>
        </w:rPr>
        <w:t xml:space="preserve">«Обеспечение общественного порядка, противодействие преступности и незаконному обороту наркотиков в городском округе «Александровск-Сахалинский район», утвержденной постановлением администрации городского округа «Александровск-Сахалинский район» от 27.02.2019 г. № 148, </w:t>
      </w:r>
      <w:r w:rsidRPr="008E528D">
        <w:rPr>
          <w:sz w:val="24"/>
          <w:szCs w:val="24"/>
        </w:rPr>
        <w:t>а также показателей, указанных в соответствующих федеральных или региональных проектах (программах) (в случае если субсидия на иные цели предоставляется в целях реализации такого проекта (программы)), в том числе: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2.13.1. для целевой субсидии по направлению расходования, предусмотренному </w:t>
      </w:r>
      <w:hyperlink w:anchor="P45" w:tooltip="#P45" w:history="1">
        <w:r w:rsidRPr="008E528D">
          <w:rPr>
            <w:sz w:val="24"/>
            <w:szCs w:val="24"/>
          </w:rPr>
          <w:t>подпунктом 1.2.1 пункта 1.2</w:t>
        </w:r>
      </w:hyperlink>
      <w:r w:rsidRPr="008E528D">
        <w:rPr>
          <w:sz w:val="24"/>
          <w:szCs w:val="24"/>
        </w:rPr>
        <w:t xml:space="preserve"> настоящего Порядка, - количество проведенных работ, количество объектов, в отношении которых проведены работы по обследованию технического состояния;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2.13.2. для целевой субсидии по направлению расходования, предусмотренному </w:t>
      </w:r>
      <w:hyperlink w:anchor="P47" w:tooltip="#P47" w:history="1">
        <w:r w:rsidRPr="008E528D">
          <w:rPr>
            <w:sz w:val="24"/>
            <w:szCs w:val="24"/>
          </w:rPr>
          <w:t>подпунктом 1.2.2 пункта 1.2</w:t>
        </w:r>
      </w:hyperlink>
      <w:r w:rsidRPr="008E528D">
        <w:rPr>
          <w:sz w:val="24"/>
          <w:szCs w:val="24"/>
        </w:rPr>
        <w:t xml:space="preserve"> настоящего Порядка, - количество разработанной проектной документации на капитальный ремонт объектов недвижимого имущества, количество полученных положительных заключений государственной экспертизы проектной документации и (или) положительных заключений о проверке на предмет достоверности сметной стоимости;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2.13.3. для целевой субсидии по направлению расходования, предусмотренному </w:t>
      </w:r>
      <w:hyperlink w:anchor="P47" w:tooltip="#P47" w:history="1">
        <w:r w:rsidRPr="008E528D">
          <w:rPr>
            <w:sz w:val="24"/>
            <w:szCs w:val="24"/>
          </w:rPr>
          <w:t>подпунктом 1.2.3 пункта 1.2</w:t>
        </w:r>
      </w:hyperlink>
      <w:r w:rsidRPr="008E528D">
        <w:rPr>
          <w:sz w:val="24"/>
          <w:szCs w:val="24"/>
        </w:rPr>
        <w:t xml:space="preserve"> настоящего Порядка, - площадь выполненных работ (квадратные метры), количество объектов, в отношении которых проведено благоустройство;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2.13.4. для целевой субсидии по направлениям расходования, предусмотренным </w:t>
      </w:r>
      <w:hyperlink w:anchor="P48" w:tooltip="#P48" w:history="1">
        <w:r w:rsidRPr="008E528D">
          <w:rPr>
            <w:sz w:val="24"/>
            <w:szCs w:val="24"/>
          </w:rPr>
          <w:t>подпунктами 1.2.</w:t>
        </w:r>
      </w:hyperlink>
      <w:r w:rsidRPr="008E528D">
        <w:rPr>
          <w:sz w:val="24"/>
          <w:szCs w:val="24"/>
        </w:rPr>
        <w:t xml:space="preserve">4, </w:t>
      </w:r>
      <w:hyperlink w:anchor="P54" w:tooltip="#P54" w:history="1">
        <w:r w:rsidRPr="008E528D">
          <w:rPr>
            <w:sz w:val="24"/>
            <w:szCs w:val="24"/>
          </w:rPr>
          <w:t>1.2.12 пункта 1.2</w:t>
        </w:r>
      </w:hyperlink>
      <w:r w:rsidRPr="008E528D">
        <w:rPr>
          <w:sz w:val="24"/>
          <w:szCs w:val="24"/>
        </w:rPr>
        <w:t xml:space="preserve"> настоящего Порядка, - объем исполненных обязательств по содержанию имущества;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2.13.5. для целевой субсидии по направлению расходования, предусмотренному </w:t>
      </w:r>
      <w:hyperlink w:anchor="P49" w:tooltip="#P49" w:history="1">
        <w:r w:rsidRPr="008E528D">
          <w:rPr>
            <w:sz w:val="24"/>
            <w:szCs w:val="24"/>
          </w:rPr>
          <w:t>подпунктом 1.2.5 пункта 1.2</w:t>
        </w:r>
      </w:hyperlink>
      <w:r w:rsidRPr="008E528D">
        <w:rPr>
          <w:sz w:val="24"/>
          <w:szCs w:val="24"/>
        </w:rPr>
        <w:t xml:space="preserve"> настоящего Порядка, - количество приобретенных объектов особо ценного движимого имущества;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2.13.6. для целевой субсидии по направлениям расходования, предусмотренным </w:t>
      </w:r>
      <w:hyperlink w:anchor="P50" w:tooltip="#P50" w:history="1">
        <w:r w:rsidRPr="008E528D">
          <w:rPr>
            <w:sz w:val="24"/>
            <w:szCs w:val="24"/>
          </w:rPr>
          <w:t>подпунктом 1.2.</w:t>
        </w:r>
      </w:hyperlink>
      <w:r w:rsidRPr="008E528D">
        <w:rPr>
          <w:sz w:val="24"/>
          <w:szCs w:val="24"/>
        </w:rPr>
        <w:t>6-1.2.7</w:t>
      </w:r>
      <w:hyperlink w:anchor="P62" w:tooltip="#P62" w:history="1">
        <w:r w:rsidRPr="008E528D">
          <w:rPr>
            <w:sz w:val="24"/>
            <w:szCs w:val="24"/>
          </w:rPr>
          <w:t xml:space="preserve"> пункта 1.2</w:t>
        </w:r>
      </w:hyperlink>
      <w:r w:rsidRPr="008E528D">
        <w:rPr>
          <w:sz w:val="24"/>
          <w:szCs w:val="24"/>
        </w:rPr>
        <w:t xml:space="preserve"> настоящего Порядка, - количество приобретенного оборудования и материальных запасов;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2.13.7. для целевой субсидии по направлению расходования, предусмотренному </w:t>
      </w:r>
      <w:hyperlink w:anchor="P52" w:tooltip="#P52" w:history="1">
        <w:r w:rsidRPr="008E528D">
          <w:rPr>
            <w:sz w:val="24"/>
            <w:szCs w:val="24"/>
          </w:rPr>
          <w:t>подпунктом 1.2.8 пункта 1.2</w:t>
        </w:r>
      </w:hyperlink>
      <w:r w:rsidRPr="008E528D">
        <w:rPr>
          <w:sz w:val="24"/>
          <w:szCs w:val="24"/>
        </w:rPr>
        <w:t xml:space="preserve"> настоящего Порядка, - количество проведенных мероприятий;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2.13.8. для целевой субсидии по направлению расходования, предусмотренному </w:t>
      </w:r>
      <w:hyperlink w:anchor="P55" w:tooltip="#P55" w:history="1">
        <w:r w:rsidRPr="008E528D">
          <w:rPr>
            <w:sz w:val="24"/>
            <w:szCs w:val="24"/>
          </w:rPr>
          <w:t>подпунктом 1.2.9 пункта 1.2</w:t>
        </w:r>
      </w:hyperlink>
      <w:r w:rsidRPr="008E528D">
        <w:rPr>
          <w:sz w:val="24"/>
          <w:szCs w:val="24"/>
        </w:rPr>
        <w:t xml:space="preserve"> настоящего Порядка, - количество объектов и услуг, обеспеченных доступностью в приоритетных сферах жизнедеятельности на территории городского округа;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lastRenderedPageBreak/>
        <w:t xml:space="preserve">2.13.9. для целевой субсидии по направлению расходования, предусмотренному </w:t>
      </w:r>
      <w:hyperlink w:anchor="P55" w:tooltip="#P55" w:history="1">
        <w:r w:rsidRPr="008E528D">
          <w:rPr>
            <w:sz w:val="24"/>
            <w:szCs w:val="24"/>
          </w:rPr>
          <w:t>подпунктом 1.2.10 пункта 1.2</w:t>
        </w:r>
      </w:hyperlink>
      <w:r w:rsidRPr="008E528D">
        <w:rPr>
          <w:sz w:val="24"/>
          <w:szCs w:val="24"/>
        </w:rPr>
        <w:t xml:space="preserve"> настоящего Порядка, - объем исполненных обязательств при осуществлении государственных полномочий Сахалинской области;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2.13.10. для целевой субсидии по направлению расходования, предусмотренному </w:t>
      </w:r>
      <w:hyperlink w:anchor="P55" w:tooltip="#P55" w:history="1">
        <w:r w:rsidRPr="008E528D">
          <w:rPr>
            <w:sz w:val="24"/>
            <w:szCs w:val="24"/>
          </w:rPr>
          <w:t>подпунктом 1.2.11 пункта 1.2</w:t>
        </w:r>
      </w:hyperlink>
      <w:r w:rsidRPr="008E528D">
        <w:rPr>
          <w:sz w:val="24"/>
          <w:szCs w:val="24"/>
        </w:rPr>
        <w:t xml:space="preserve"> настоящего Порядка, - количество одаренных детей  и талантливой молодежи, получивших адресную поддержку;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2.13.11. для целевой субсидии по направлению расходования, предусмотренному </w:t>
      </w:r>
      <w:hyperlink w:anchor="P55" w:tooltip="#P55" w:history="1">
        <w:r w:rsidRPr="008E528D">
          <w:rPr>
            <w:sz w:val="24"/>
            <w:szCs w:val="24"/>
          </w:rPr>
          <w:t>подпунктом 1.2.13 пункта 1.2</w:t>
        </w:r>
      </w:hyperlink>
      <w:r w:rsidRPr="008E528D">
        <w:rPr>
          <w:sz w:val="24"/>
          <w:szCs w:val="24"/>
        </w:rPr>
        <w:t xml:space="preserve"> настоящего Порядка, - объем исполненных обязательств на осуществление деятельности вновь созданных учреждений;</w:t>
      </w:r>
    </w:p>
    <w:p w:rsidR="000F21B6" w:rsidRPr="008E528D" w:rsidRDefault="00FD5179" w:rsidP="008E528D">
      <w:pPr>
        <w:keepLines/>
        <w:widowControl w:val="0"/>
        <w:tabs>
          <w:tab w:val="left" w:pos="284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E528D">
        <w:rPr>
          <w:rFonts w:ascii="Times New Roman" w:hAnsi="Times New Roman" w:cs="Times New Roman"/>
          <w:sz w:val="24"/>
          <w:szCs w:val="24"/>
        </w:rPr>
        <w:t xml:space="preserve">2.13.12. для целевой субсидии по направлению расходования, предусмотренному </w:t>
      </w:r>
      <w:hyperlink w:anchor="P55" w:tooltip="#P55" w:history="1">
        <w:r w:rsidRPr="008E528D">
          <w:rPr>
            <w:rFonts w:ascii="Times New Roman" w:hAnsi="Times New Roman" w:cs="Times New Roman"/>
            <w:sz w:val="24"/>
            <w:szCs w:val="24"/>
          </w:rPr>
          <w:t>подпунктом 1.2.16 пункта 1.2</w:t>
        </w:r>
      </w:hyperlink>
      <w:r w:rsidRPr="008E528D">
        <w:rPr>
          <w:rFonts w:ascii="Times New Roman" w:hAnsi="Times New Roman" w:cs="Times New Roman"/>
          <w:sz w:val="24"/>
          <w:szCs w:val="24"/>
        </w:rPr>
        <w:t xml:space="preserve"> настоящего Порядка, -  количество проведенный мероприятий.</w:t>
      </w:r>
    </w:p>
    <w:p w:rsidR="000F21B6" w:rsidRPr="008E528D" w:rsidRDefault="000F21B6" w:rsidP="008E528D">
      <w:pPr>
        <w:keepLines/>
        <w:widowControl w:val="0"/>
        <w:tabs>
          <w:tab w:val="left" w:pos="284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F21B6" w:rsidRPr="008E528D" w:rsidRDefault="00FD5179" w:rsidP="008E528D">
      <w:pPr>
        <w:keepLines/>
        <w:widowControl w:val="0"/>
        <w:tabs>
          <w:tab w:val="left" w:pos="284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E528D">
        <w:rPr>
          <w:rFonts w:ascii="Times New Roman" w:hAnsi="Times New Roman" w:cs="Times New Roman"/>
          <w:sz w:val="24"/>
          <w:szCs w:val="24"/>
        </w:rPr>
        <w:t xml:space="preserve">2.13.13. для целевой субсидии по направлению расходования, предусмотренному </w:t>
      </w:r>
      <w:hyperlink w:anchor="P55" w:tooltip="#P55" w:history="1">
        <w:r w:rsidRPr="008E528D">
          <w:rPr>
            <w:rFonts w:ascii="Times New Roman" w:hAnsi="Times New Roman" w:cs="Times New Roman"/>
            <w:sz w:val="24"/>
            <w:szCs w:val="24"/>
          </w:rPr>
          <w:t>подпунктом 1.2.17 пункта 1.2</w:t>
        </w:r>
      </w:hyperlink>
      <w:r w:rsidRPr="008E528D">
        <w:rPr>
          <w:rFonts w:ascii="Times New Roman" w:hAnsi="Times New Roman" w:cs="Times New Roman"/>
          <w:sz w:val="24"/>
          <w:szCs w:val="24"/>
        </w:rPr>
        <w:t xml:space="preserve"> настоящего Порядка, -  выполнение показателей в соответствии с муниципальной программой «Обеспечение общественного порядка, противодействие преступности и незаконному обороту наркотиков в городском округе «Александровск-Сахалинский район».</w:t>
      </w:r>
    </w:p>
    <w:p w:rsidR="000F21B6" w:rsidRPr="008E528D" w:rsidRDefault="00FD5179" w:rsidP="008E528D">
      <w:pPr>
        <w:pStyle w:val="ConsPlusNormal"/>
        <w:spacing w:before="220"/>
        <w:ind w:left="142" w:firstLine="398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2.14. Результаты предоставления целевой субсидии отражаются в приложении к Соглашению, которое является его неотъемлемой частью.</w:t>
      </w:r>
    </w:p>
    <w:p w:rsidR="000F21B6" w:rsidRPr="008E528D" w:rsidRDefault="000F21B6" w:rsidP="008E528D">
      <w:pPr>
        <w:pStyle w:val="ConsPlusNormal"/>
        <w:jc w:val="center"/>
        <w:rPr>
          <w:sz w:val="24"/>
          <w:szCs w:val="24"/>
        </w:rPr>
      </w:pPr>
    </w:p>
    <w:p w:rsidR="000F21B6" w:rsidRPr="008E528D" w:rsidRDefault="00FD5179" w:rsidP="008E528D">
      <w:pPr>
        <w:pStyle w:val="ConsPlusTitle"/>
        <w:jc w:val="center"/>
        <w:outlineLvl w:val="1"/>
      </w:pPr>
      <w:r w:rsidRPr="008E528D">
        <w:t>3. Требования к отчетности</w:t>
      </w:r>
    </w:p>
    <w:p w:rsidR="000F21B6" w:rsidRPr="008E528D" w:rsidRDefault="000F21B6" w:rsidP="008E528D">
      <w:pPr>
        <w:pStyle w:val="ConsPlusNormal"/>
        <w:jc w:val="center"/>
        <w:rPr>
          <w:sz w:val="24"/>
          <w:szCs w:val="24"/>
        </w:rPr>
      </w:pPr>
    </w:p>
    <w:p w:rsidR="000F21B6" w:rsidRPr="008E528D" w:rsidRDefault="00FD5179" w:rsidP="008E528D">
      <w:pPr>
        <w:pStyle w:val="ConsPlusNormal"/>
        <w:ind w:firstLine="540"/>
        <w:jc w:val="both"/>
        <w:rPr>
          <w:sz w:val="24"/>
          <w:szCs w:val="24"/>
        </w:rPr>
      </w:pPr>
      <w:bookmarkStart w:id="21" w:name="P170"/>
      <w:bookmarkEnd w:id="21"/>
      <w:r w:rsidRPr="008E528D">
        <w:rPr>
          <w:sz w:val="24"/>
          <w:szCs w:val="24"/>
        </w:rPr>
        <w:t>3.1. Учреждение не позднее пяти (десяти) рабочих дней, следующих за отчетным кварталом (годом), предоставляет в УСП: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- отчет об осуществлении расходов, источником финансового обеспечения которых является целевая субсидия, по </w:t>
      </w:r>
      <w:hyperlink w:anchor="P279" w:tooltip="#P279" w:history="1">
        <w:r w:rsidRPr="008E528D">
          <w:rPr>
            <w:sz w:val="24"/>
            <w:szCs w:val="24"/>
          </w:rPr>
          <w:t>форме N 2</w:t>
        </w:r>
      </w:hyperlink>
      <w:r w:rsidRPr="008E528D">
        <w:rPr>
          <w:sz w:val="24"/>
          <w:szCs w:val="24"/>
        </w:rPr>
        <w:t xml:space="preserve"> к настоящему Порядку;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- отчет о достижении результатов предоставления целевой субсидии по </w:t>
      </w:r>
      <w:hyperlink w:anchor="P407" w:tooltip="#P407" w:history="1">
        <w:r w:rsidRPr="008E528D">
          <w:rPr>
            <w:sz w:val="24"/>
            <w:szCs w:val="24"/>
          </w:rPr>
          <w:t>форме N 3</w:t>
        </w:r>
      </w:hyperlink>
      <w:r w:rsidRPr="008E528D">
        <w:rPr>
          <w:sz w:val="24"/>
          <w:szCs w:val="24"/>
        </w:rPr>
        <w:t xml:space="preserve"> к настоящему Порядку.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3.2. УСП вправе устанавливать в Соглашении дополнительные сроки и формы представления учреждением отчетности, указанной в </w:t>
      </w:r>
      <w:hyperlink w:anchor="P170" w:tooltip="#P170" w:history="1">
        <w:r w:rsidRPr="008E528D">
          <w:rPr>
            <w:sz w:val="24"/>
            <w:szCs w:val="24"/>
          </w:rPr>
          <w:t>пункте 3.1</w:t>
        </w:r>
      </w:hyperlink>
      <w:r w:rsidRPr="008E528D">
        <w:rPr>
          <w:sz w:val="24"/>
          <w:szCs w:val="24"/>
        </w:rPr>
        <w:t xml:space="preserve"> настоящего Порядка.</w:t>
      </w:r>
    </w:p>
    <w:p w:rsidR="000F21B6" w:rsidRPr="008E528D" w:rsidRDefault="000F21B6" w:rsidP="008E528D">
      <w:pPr>
        <w:pStyle w:val="ConsPlusNormal"/>
        <w:jc w:val="center"/>
        <w:rPr>
          <w:sz w:val="24"/>
          <w:szCs w:val="24"/>
        </w:rPr>
      </w:pPr>
    </w:p>
    <w:p w:rsidR="000F21B6" w:rsidRPr="008E528D" w:rsidRDefault="00FD5179" w:rsidP="008E528D">
      <w:pPr>
        <w:pStyle w:val="ConsPlusTitle"/>
        <w:jc w:val="center"/>
        <w:outlineLvl w:val="1"/>
      </w:pPr>
      <w:r w:rsidRPr="008E528D">
        <w:t>4. Порядок осуществления контроля за соблюдением целей,</w:t>
      </w:r>
    </w:p>
    <w:p w:rsidR="000F21B6" w:rsidRPr="008E528D" w:rsidRDefault="00FD5179" w:rsidP="008E528D">
      <w:pPr>
        <w:pStyle w:val="ConsPlusTitle"/>
        <w:jc w:val="center"/>
      </w:pPr>
      <w:r w:rsidRPr="008E528D">
        <w:t>условий и порядка предоставления целевых субсидий</w:t>
      </w:r>
    </w:p>
    <w:p w:rsidR="000F21B6" w:rsidRPr="008E528D" w:rsidRDefault="00FD5179" w:rsidP="008E528D">
      <w:pPr>
        <w:pStyle w:val="ConsPlusTitle"/>
        <w:jc w:val="center"/>
      </w:pPr>
      <w:r w:rsidRPr="008E528D">
        <w:t>и ответственность за их несоблюдение</w:t>
      </w:r>
    </w:p>
    <w:p w:rsidR="000F21B6" w:rsidRPr="008E528D" w:rsidRDefault="000F21B6" w:rsidP="008E528D">
      <w:pPr>
        <w:pStyle w:val="ConsPlusNormal"/>
        <w:jc w:val="center"/>
        <w:rPr>
          <w:sz w:val="24"/>
          <w:szCs w:val="24"/>
        </w:rPr>
      </w:pPr>
    </w:p>
    <w:p w:rsidR="000F21B6" w:rsidRPr="008E528D" w:rsidRDefault="00FD5179" w:rsidP="008E528D">
      <w:pPr>
        <w:pStyle w:val="ConsPlusNormal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4.1. УСП имеет право принять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являются целевые субсидии, для достижения целей, установленных при предоставлении целевых субсидий, в течение 20 рабочих дней с даты представления учреждением информации, подтверждающей наличие потребности в средствах от возврата.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4.2. Не использованные на начало текущего финансового года остатки средств целевой субсидии могут быть использованы учреждением в текущем финансовом году на достижение целей, установленных при предоставлении целевой субсидии, на основании решения УСП, принятого в соответствии с бюджетным законодательством Российской Федерации.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Учреждение не позднее 15 января текущего финансового года направляет в УСП информацию о наличии неисполненных бюджетных обязательств, источником финансового обеспечения которых являются не использованные на 1 января текущего финансового года остатки целевой субсидии и (или) средства от возврата ранее произведенных учреждением выплат, а также документы (копии документов), подтверждающие наличие и объем указанных обязательств учреждения (за исключением обязательств по выплатам физическим лицам).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lastRenderedPageBreak/>
        <w:t>4.3. Решение о наличии потребности в направлении не использованных на начало текущего финансового года остатков средств целевой субсидии на достижение целей, установленных при предоставлении целевой субсидии, в текущем финансовом году принимается УСП не позднее 10 рабочих дней со дня получения от учреждения документов, обосновывающих указанную потребность, но не позднее 10 февраля текущего финансового года.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4.4. Остатки средств целевой субсидии, не использованные на начало текущего финансового года, при отсутствии решения УСП о наличии потребности в направлении этих средств на достижение целей, установленных при предоставлении целевой субсидии, подлежат возврату в бюджет городского округа в срок до 20 февраля текущего финансового года.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4.5. Учреждение несет ответственность за нарушение целей предоставления целевой субсидии, установленных </w:t>
      </w:r>
      <w:hyperlink w:anchor="P42" w:tooltip="#P42" w:history="1">
        <w:r w:rsidRPr="008E528D">
          <w:rPr>
            <w:sz w:val="24"/>
            <w:szCs w:val="24"/>
          </w:rPr>
          <w:t>пунктом 1.2</w:t>
        </w:r>
      </w:hyperlink>
      <w:r w:rsidRPr="008E528D">
        <w:rPr>
          <w:sz w:val="24"/>
          <w:szCs w:val="24"/>
        </w:rPr>
        <w:t xml:space="preserve"> настоящего Порядка, в соответствии с действующим законодательством Российской Федерации.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Целевым использованием субсидии (части субсидии) является их использование учреждением на цели, определенные </w:t>
      </w:r>
      <w:hyperlink w:anchor="P42" w:tooltip="#P42" w:history="1">
        <w:r w:rsidRPr="008E528D">
          <w:rPr>
            <w:sz w:val="24"/>
            <w:szCs w:val="24"/>
          </w:rPr>
          <w:t>пунктом 1.2</w:t>
        </w:r>
      </w:hyperlink>
      <w:r w:rsidRPr="008E528D">
        <w:rPr>
          <w:sz w:val="24"/>
          <w:szCs w:val="24"/>
        </w:rPr>
        <w:t xml:space="preserve"> настоящего Порядка.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Учреждение несет ответственность за нецелевое использование предоставленной целевой субсидии, недостоверность сведений, содержащихся в документах, в соответствии с законодательством Российской Федерации.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4.6. Обязательные проверки соблюдения учреждением целей и условий предоставления целевой субсидии осуществляются УСП и уполномоченным органом муниципального финансового контроля в соответствии с законодательством Российской Федерации.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4.7. В случае установления по результатам проверок, проведенных УСП и (или) уполномоченным органом муниципального финансового контроля, фактов несоблюдения учреждением целей и условий предоставления целевой субсидии учреждение обязуется осуществить возврат в бюджет городского округа целевой субсидии в размере средств, использованных с нарушением условий и порядка предоставления целевой субсидии: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на основании требования УСП - не позднее 20 рабочих дней со дня получения соответствующего требования учреждением;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на основании представления и (или) предписания уполномоченного органа муниципального финансового контроля - в срок, установленный в соответствии с бюджетным законодательством Российской Федерации.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4.8. При невозврате целевой субсидии в установленный срок УСП принимает меры по взысканию подлежащей возврату целевой субсидии в бюджет городского округа в судебном порядке.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 xml:space="preserve">Подлежат возврату в бюджет городского округа в соответствии с законодательными и иными нормативными правовыми актами, включая требования, установленные Бюджетным </w:t>
      </w:r>
      <w:hyperlink r:id="rId17" w:tooltip="consultantplus://offline/ref=AB0A7138CFCD987D6BCF1A5A84A6CEC12C3E38F4744B2271C35BBCE207910314094DD3595774214756058A9DB0HEOFF" w:history="1">
        <w:r w:rsidRPr="008E528D">
          <w:rPr>
            <w:sz w:val="24"/>
            <w:szCs w:val="24"/>
          </w:rPr>
          <w:t>кодексом</w:t>
        </w:r>
      </w:hyperlink>
      <w:r w:rsidRPr="008E528D">
        <w:rPr>
          <w:sz w:val="24"/>
          <w:szCs w:val="24"/>
        </w:rPr>
        <w:t xml:space="preserve"> Российской Федерации: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суммы целевой субсидии прошлых лет, восстановленные учреждением;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- остатки целевой субсидии, не использованные учреждением в текущем финансовом году.</w:t>
      </w:r>
    </w:p>
    <w:p w:rsidR="000F21B6" w:rsidRPr="008E528D" w:rsidRDefault="00FD5179" w:rsidP="008E528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E528D">
        <w:rPr>
          <w:sz w:val="24"/>
          <w:szCs w:val="24"/>
        </w:rPr>
        <w:t>4.9. В случае недостижения учреждением значений результатов предоставления целевой субсидии, указанных в Соглашении, УСП может быть расторгнуто Соглашение в одностороннем порядке, а средства в размере неиспользованного объема целевой субсидии на дату расторжения Соглашения или на 1 января года, следующего за отчетным (по окончании срока действия Соглашения), подлежат возврату в бюджет городского округа в соответствии с письменным уведомлением УСП о необходимости возврата средств.</w:t>
      </w:r>
    </w:p>
    <w:p w:rsidR="000F21B6" w:rsidRPr="00601C14" w:rsidRDefault="000F21B6">
      <w:pPr>
        <w:pStyle w:val="ConsPlusNormal"/>
        <w:jc w:val="right"/>
      </w:pPr>
    </w:p>
    <w:p w:rsidR="000F21B6" w:rsidRPr="00601C14" w:rsidRDefault="000F21B6">
      <w:pPr>
        <w:pStyle w:val="ConsPlusNormal"/>
        <w:jc w:val="right"/>
      </w:pPr>
    </w:p>
    <w:p w:rsidR="000F21B6" w:rsidRPr="008E528D" w:rsidRDefault="00341613">
      <w:pPr>
        <w:pStyle w:val="ConsPlusNormal"/>
        <w:jc w:val="right"/>
        <w:outlineLvl w:val="1"/>
        <w:rPr>
          <w:sz w:val="24"/>
          <w:szCs w:val="24"/>
        </w:rPr>
      </w:pPr>
      <w:r w:rsidRPr="008E528D">
        <w:rPr>
          <w:sz w:val="24"/>
          <w:szCs w:val="24"/>
        </w:rPr>
        <w:lastRenderedPageBreak/>
        <w:t>Форма №</w:t>
      </w:r>
      <w:r w:rsidR="00FD5179" w:rsidRPr="008E528D">
        <w:rPr>
          <w:sz w:val="24"/>
          <w:szCs w:val="24"/>
        </w:rPr>
        <w:t xml:space="preserve"> 1</w:t>
      </w:r>
    </w:p>
    <w:p w:rsidR="000F21B6" w:rsidRPr="008E528D" w:rsidRDefault="00FD5179">
      <w:pPr>
        <w:pStyle w:val="ConsPlusNormal"/>
        <w:jc w:val="right"/>
        <w:rPr>
          <w:sz w:val="24"/>
          <w:szCs w:val="24"/>
        </w:rPr>
      </w:pPr>
      <w:r w:rsidRPr="008E528D">
        <w:rPr>
          <w:sz w:val="24"/>
          <w:szCs w:val="24"/>
        </w:rPr>
        <w:t xml:space="preserve">к Порядку </w:t>
      </w:r>
    </w:p>
    <w:p w:rsidR="000F21B6" w:rsidRPr="008E528D" w:rsidRDefault="00FD5179">
      <w:pPr>
        <w:pStyle w:val="ConsPlusNormal"/>
        <w:jc w:val="right"/>
        <w:rPr>
          <w:sz w:val="24"/>
          <w:szCs w:val="24"/>
        </w:rPr>
      </w:pPr>
      <w:r w:rsidRPr="008E528D">
        <w:rPr>
          <w:sz w:val="24"/>
          <w:szCs w:val="24"/>
        </w:rPr>
        <w:t xml:space="preserve">определения объема и </w:t>
      </w:r>
    </w:p>
    <w:p w:rsidR="000F21B6" w:rsidRPr="008E528D" w:rsidRDefault="00FD5179">
      <w:pPr>
        <w:pStyle w:val="ConsPlusNormal"/>
        <w:jc w:val="right"/>
        <w:rPr>
          <w:sz w:val="24"/>
          <w:szCs w:val="24"/>
        </w:rPr>
      </w:pPr>
      <w:r w:rsidRPr="008E528D">
        <w:rPr>
          <w:sz w:val="24"/>
          <w:szCs w:val="24"/>
        </w:rPr>
        <w:t xml:space="preserve">условий предоставления </w:t>
      </w:r>
    </w:p>
    <w:p w:rsidR="000F21B6" w:rsidRPr="008E528D" w:rsidRDefault="00FD5179">
      <w:pPr>
        <w:pStyle w:val="ConsPlusNormal"/>
        <w:jc w:val="right"/>
        <w:rPr>
          <w:sz w:val="24"/>
          <w:szCs w:val="24"/>
        </w:rPr>
      </w:pPr>
      <w:r w:rsidRPr="008E528D">
        <w:rPr>
          <w:sz w:val="24"/>
          <w:szCs w:val="24"/>
        </w:rPr>
        <w:t xml:space="preserve">из бюджета городского округа </w:t>
      </w:r>
    </w:p>
    <w:p w:rsidR="000F21B6" w:rsidRPr="008E528D" w:rsidRDefault="00FD5179">
      <w:pPr>
        <w:pStyle w:val="ConsPlusNormal"/>
        <w:jc w:val="right"/>
        <w:rPr>
          <w:sz w:val="24"/>
          <w:szCs w:val="24"/>
        </w:rPr>
      </w:pPr>
      <w:r w:rsidRPr="008E528D">
        <w:rPr>
          <w:sz w:val="24"/>
          <w:szCs w:val="24"/>
        </w:rPr>
        <w:t xml:space="preserve">«Александровск - Сахалинский район» </w:t>
      </w:r>
    </w:p>
    <w:p w:rsidR="000F21B6" w:rsidRPr="008E528D" w:rsidRDefault="00FD5179">
      <w:pPr>
        <w:pStyle w:val="ConsPlusNormal"/>
        <w:jc w:val="right"/>
        <w:rPr>
          <w:sz w:val="24"/>
          <w:szCs w:val="24"/>
        </w:rPr>
      </w:pPr>
      <w:r w:rsidRPr="008E528D">
        <w:rPr>
          <w:sz w:val="24"/>
          <w:szCs w:val="24"/>
        </w:rPr>
        <w:t xml:space="preserve">субсидий на иные цели </w:t>
      </w:r>
    </w:p>
    <w:p w:rsidR="000F21B6" w:rsidRPr="008E528D" w:rsidRDefault="00FD5179">
      <w:pPr>
        <w:pStyle w:val="ConsPlusNormal"/>
        <w:jc w:val="right"/>
        <w:rPr>
          <w:sz w:val="24"/>
          <w:szCs w:val="24"/>
        </w:rPr>
      </w:pPr>
      <w:r w:rsidRPr="008E528D">
        <w:rPr>
          <w:sz w:val="24"/>
          <w:szCs w:val="24"/>
        </w:rPr>
        <w:t xml:space="preserve">бюджетным </w:t>
      </w:r>
      <w:r w:rsidR="00191A7F" w:rsidRPr="008E528D">
        <w:rPr>
          <w:i/>
          <w:color w:val="FF0000"/>
          <w:sz w:val="24"/>
          <w:szCs w:val="24"/>
        </w:rPr>
        <w:t>и автономным</w:t>
      </w:r>
      <w:r w:rsidR="00191A7F" w:rsidRPr="008E528D">
        <w:rPr>
          <w:sz w:val="24"/>
          <w:szCs w:val="24"/>
        </w:rPr>
        <w:t xml:space="preserve"> </w:t>
      </w:r>
      <w:r w:rsidRPr="008E528D">
        <w:rPr>
          <w:sz w:val="24"/>
          <w:szCs w:val="24"/>
        </w:rPr>
        <w:t xml:space="preserve">учреждениям </w:t>
      </w:r>
    </w:p>
    <w:p w:rsidR="000F21B6" w:rsidRPr="008E528D" w:rsidRDefault="00FD5179">
      <w:pPr>
        <w:pStyle w:val="ConsPlusNormal"/>
        <w:jc w:val="right"/>
        <w:rPr>
          <w:sz w:val="24"/>
          <w:szCs w:val="24"/>
        </w:rPr>
      </w:pPr>
      <w:r w:rsidRPr="008E528D">
        <w:rPr>
          <w:sz w:val="24"/>
          <w:szCs w:val="24"/>
        </w:rPr>
        <w:t>от 31.01.2022 № 62</w:t>
      </w:r>
    </w:p>
    <w:p w:rsidR="000F21B6" w:rsidRPr="008E528D" w:rsidRDefault="000F21B6">
      <w:pPr>
        <w:pStyle w:val="ConsPlusNormal"/>
        <w:jc w:val="center"/>
        <w:rPr>
          <w:sz w:val="24"/>
          <w:szCs w:val="24"/>
        </w:rPr>
      </w:pPr>
    </w:p>
    <w:p w:rsidR="000F21B6" w:rsidRPr="008E528D" w:rsidRDefault="00FD5179">
      <w:pPr>
        <w:pStyle w:val="ConsPlusNormal"/>
        <w:jc w:val="center"/>
        <w:rPr>
          <w:sz w:val="24"/>
          <w:szCs w:val="24"/>
        </w:rPr>
      </w:pPr>
      <w:bookmarkStart w:id="22" w:name="P216"/>
      <w:bookmarkEnd w:id="22"/>
      <w:r w:rsidRPr="008E528D">
        <w:rPr>
          <w:b/>
          <w:sz w:val="24"/>
          <w:szCs w:val="24"/>
        </w:rPr>
        <w:t>ЗАЯВКА N _____ от _______</w:t>
      </w:r>
    </w:p>
    <w:p w:rsidR="000F21B6" w:rsidRPr="008E528D" w:rsidRDefault="00FD5179">
      <w:pPr>
        <w:pStyle w:val="ConsPlusNormal"/>
        <w:jc w:val="center"/>
        <w:rPr>
          <w:sz w:val="24"/>
          <w:szCs w:val="24"/>
        </w:rPr>
      </w:pPr>
      <w:r w:rsidRPr="008E528D">
        <w:rPr>
          <w:b/>
          <w:sz w:val="24"/>
          <w:szCs w:val="24"/>
        </w:rPr>
        <w:t>на перечисление средств субсидии на иные цели</w:t>
      </w:r>
    </w:p>
    <w:p w:rsidR="000F21B6" w:rsidRPr="008E528D" w:rsidRDefault="00FD5179">
      <w:pPr>
        <w:pStyle w:val="ConsPlusNormal"/>
        <w:jc w:val="center"/>
        <w:rPr>
          <w:sz w:val="24"/>
          <w:szCs w:val="24"/>
        </w:rPr>
      </w:pPr>
      <w:r w:rsidRPr="008E528D">
        <w:rPr>
          <w:sz w:val="24"/>
          <w:szCs w:val="24"/>
        </w:rPr>
        <w:t>__________________________</w:t>
      </w:r>
    </w:p>
    <w:p w:rsidR="000F21B6" w:rsidRPr="008E528D" w:rsidRDefault="00FD5179">
      <w:pPr>
        <w:pStyle w:val="ConsPlusNormal"/>
        <w:jc w:val="center"/>
        <w:rPr>
          <w:sz w:val="24"/>
          <w:szCs w:val="24"/>
        </w:rPr>
      </w:pPr>
      <w:r w:rsidRPr="008E528D">
        <w:rPr>
          <w:sz w:val="24"/>
          <w:szCs w:val="24"/>
        </w:rPr>
        <w:t>(наименование учреждения)</w:t>
      </w:r>
    </w:p>
    <w:p w:rsidR="000F21B6" w:rsidRPr="008E528D" w:rsidRDefault="000F21B6">
      <w:pPr>
        <w:pStyle w:val="ConsPlusNormal"/>
        <w:jc w:val="center"/>
        <w:rPr>
          <w:sz w:val="24"/>
          <w:szCs w:val="24"/>
        </w:rPr>
      </w:pPr>
    </w:p>
    <w:p w:rsidR="000F21B6" w:rsidRPr="008E528D" w:rsidRDefault="00FD5179">
      <w:pPr>
        <w:pStyle w:val="ConsPlusNormal"/>
        <w:jc w:val="right"/>
        <w:rPr>
          <w:sz w:val="24"/>
          <w:szCs w:val="24"/>
        </w:rPr>
      </w:pPr>
      <w:r w:rsidRPr="008E528D">
        <w:rPr>
          <w:sz w:val="24"/>
          <w:szCs w:val="24"/>
        </w:rPr>
        <w:t>(рублей)</w:t>
      </w:r>
    </w:p>
    <w:p w:rsidR="000F21B6" w:rsidRPr="008E528D" w:rsidRDefault="000F21B6">
      <w:pPr>
        <w:spacing w:after="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31"/>
        <w:gridCol w:w="2381"/>
        <w:gridCol w:w="1531"/>
        <w:gridCol w:w="1020"/>
        <w:gridCol w:w="1020"/>
        <w:gridCol w:w="1020"/>
      </w:tblGrid>
      <w:tr w:rsidR="000F21B6" w:rsidRPr="008E528D">
        <w:tc>
          <w:tcPr>
            <w:tcW w:w="567" w:type="dxa"/>
            <w:vMerge w:val="restart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N п/п</w:t>
            </w:r>
          </w:p>
        </w:tc>
        <w:tc>
          <w:tcPr>
            <w:tcW w:w="1531" w:type="dxa"/>
            <w:vMerge w:val="restart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Направление расходования средств субсидии</w:t>
            </w:r>
          </w:p>
        </w:tc>
        <w:tc>
          <w:tcPr>
            <w:tcW w:w="2381" w:type="dxa"/>
            <w:vMerge w:val="restart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Код классификации операций сектора государственного управления (код ГРБС, раздел, целевая статья, вид расходов, код субсидии)</w:t>
            </w:r>
          </w:p>
        </w:tc>
        <w:tc>
          <w:tcPr>
            <w:tcW w:w="1531" w:type="dxa"/>
            <w:vMerge w:val="restart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Необходимый объем средств субсидии, всего:</w:t>
            </w:r>
          </w:p>
        </w:tc>
        <w:tc>
          <w:tcPr>
            <w:tcW w:w="3060" w:type="dxa"/>
            <w:gridSpan w:val="3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Срок возникновения денежного обязательства</w:t>
            </w:r>
          </w:p>
        </w:tc>
      </w:tr>
      <w:tr w:rsidR="000F21B6" w:rsidRPr="008E528D">
        <w:tc>
          <w:tcPr>
            <w:tcW w:w="567" w:type="dxa"/>
            <w:vMerge/>
          </w:tcPr>
          <w:p w:rsidR="000F21B6" w:rsidRPr="008E528D" w:rsidRDefault="000F21B6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F21B6" w:rsidRPr="008E528D" w:rsidRDefault="000F21B6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F21B6" w:rsidRPr="008E528D" w:rsidRDefault="000F21B6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F21B6" w:rsidRPr="008E528D" w:rsidRDefault="000F21B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(предполагаемая дата)</w:t>
            </w:r>
          </w:p>
        </w:tc>
        <w:tc>
          <w:tcPr>
            <w:tcW w:w="1020" w:type="dxa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(предполагаемая дата)</w:t>
            </w:r>
          </w:p>
        </w:tc>
        <w:tc>
          <w:tcPr>
            <w:tcW w:w="1020" w:type="dxa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(предполагаемая дата)</w:t>
            </w:r>
          </w:p>
        </w:tc>
      </w:tr>
      <w:tr w:rsidR="000F21B6" w:rsidRPr="008E528D">
        <w:tc>
          <w:tcPr>
            <w:tcW w:w="567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F21B6" w:rsidRPr="008E528D">
        <w:tc>
          <w:tcPr>
            <w:tcW w:w="567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0F21B6" w:rsidRPr="008E528D" w:rsidRDefault="00FD5179">
            <w:pPr>
              <w:pStyle w:val="ConsPlusNormal"/>
              <w:rPr>
                <w:sz w:val="24"/>
                <w:szCs w:val="24"/>
              </w:rPr>
            </w:pPr>
            <w:r w:rsidRPr="008E528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381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0F21B6" w:rsidRPr="008E528D" w:rsidRDefault="000F21B6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984"/>
        <w:gridCol w:w="340"/>
        <w:gridCol w:w="3118"/>
      </w:tblGrid>
      <w:tr w:rsidR="000F21B6" w:rsidRPr="008E528D">
        <w:tc>
          <w:tcPr>
            <w:tcW w:w="362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FD5179">
            <w:pPr>
              <w:pStyle w:val="ConsPlusNormal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F21B6" w:rsidRPr="008E528D" w:rsidRDefault="000F21B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0F21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F21B6" w:rsidRPr="008E528D">
        <w:tblPrEx>
          <w:tblBorders>
            <w:insideH w:val="none" w:sz="0" w:space="0" w:color="auto"/>
          </w:tblBorders>
        </w:tblPrEx>
        <w:tc>
          <w:tcPr>
            <w:tcW w:w="362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0F21B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0F21B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(Ф.И.О.)</w:t>
            </w:r>
          </w:p>
        </w:tc>
      </w:tr>
      <w:tr w:rsidR="000F21B6" w:rsidRPr="008E528D">
        <w:tblPrEx>
          <w:tblBorders>
            <w:insideH w:val="none" w:sz="0" w:space="0" w:color="auto"/>
          </w:tblBorders>
        </w:tblPrEx>
        <w:tc>
          <w:tcPr>
            <w:tcW w:w="362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FD5179">
            <w:pPr>
              <w:pStyle w:val="ConsPlusNormal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F21B6" w:rsidRPr="008E528D" w:rsidRDefault="000F21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F21B6" w:rsidRPr="008E528D">
        <w:tblPrEx>
          <w:tblBorders>
            <w:insideH w:val="none" w:sz="0" w:space="0" w:color="auto"/>
          </w:tblBorders>
        </w:tblPrEx>
        <w:tc>
          <w:tcPr>
            <w:tcW w:w="362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0F21B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0F21B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(Ф.И.О.)</w:t>
            </w:r>
          </w:p>
        </w:tc>
      </w:tr>
      <w:tr w:rsidR="000F21B6" w:rsidRPr="008E528D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FD5179">
            <w:pPr>
              <w:pStyle w:val="ConsPlusNormal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М.П.</w:t>
            </w:r>
          </w:p>
        </w:tc>
      </w:tr>
      <w:tr w:rsidR="000F21B6" w:rsidRPr="008E528D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FD5179">
            <w:pPr>
              <w:pStyle w:val="ConsPlusNormal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"___" ______________ 20__ года</w:t>
            </w:r>
          </w:p>
        </w:tc>
      </w:tr>
    </w:tbl>
    <w:p w:rsidR="000F21B6" w:rsidRPr="008E528D" w:rsidRDefault="000F21B6">
      <w:pPr>
        <w:pStyle w:val="ConsPlusNormal"/>
        <w:jc w:val="right"/>
        <w:rPr>
          <w:sz w:val="24"/>
          <w:szCs w:val="24"/>
        </w:rPr>
      </w:pPr>
    </w:p>
    <w:p w:rsidR="000F21B6" w:rsidRPr="008E528D" w:rsidRDefault="000F21B6">
      <w:pPr>
        <w:pStyle w:val="ConsPlusNormal"/>
        <w:jc w:val="right"/>
        <w:rPr>
          <w:sz w:val="24"/>
          <w:szCs w:val="24"/>
        </w:rPr>
      </w:pPr>
    </w:p>
    <w:p w:rsidR="000F21B6" w:rsidRPr="008E528D" w:rsidRDefault="000F21B6">
      <w:pPr>
        <w:pStyle w:val="ConsPlusNormal"/>
        <w:jc w:val="right"/>
        <w:rPr>
          <w:sz w:val="24"/>
          <w:szCs w:val="24"/>
        </w:rPr>
      </w:pPr>
    </w:p>
    <w:p w:rsidR="000F21B6" w:rsidRPr="00601C14" w:rsidRDefault="000F21B6">
      <w:pPr>
        <w:pStyle w:val="ConsPlusNormal"/>
        <w:jc w:val="right"/>
      </w:pPr>
    </w:p>
    <w:p w:rsidR="000F21B6" w:rsidRPr="00601C14" w:rsidRDefault="000F21B6">
      <w:pPr>
        <w:pStyle w:val="ConsPlusNormal"/>
        <w:jc w:val="right"/>
        <w:outlineLvl w:val="1"/>
      </w:pPr>
    </w:p>
    <w:p w:rsidR="000F21B6" w:rsidRDefault="000F21B6">
      <w:pPr>
        <w:pStyle w:val="ConsPlusNormal"/>
        <w:jc w:val="right"/>
        <w:outlineLvl w:val="1"/>
      </w:pPr>
    </w:p>
    <w:p w:rsidR="008E528D" w:rsidRDefault="008E528D">
      <w:pPr>
        <w:pStyle w:val="ConsPlusNormal"/>
        <w:jc w:val="right"/>
        <w:outlineLvl w:val="1"/>
      </w:pPr>
    </w:p>
    <w:p w:rsidR="008E528D" w:rsidRDefault="008E528D">
      <w:pPr>
        <w:pStyle w:val="ConsPlusNormal"/>
        <w:jc w:val="right"/>
        <w:outlineLvl w:val="1"/>
      </w:pPr>
    </w:p>
    <w:p w:rsidR="008E528D" w:rsidRDefault="008E528D">
      <w:pPr>
        <w:pStyle w:val="ConsPlusNormal"/>
        <w:jc w:val="right"/>
        <w:outlineLvl w:val="1"/>
      </w:pPr>
    </w:p>
    <w:p w:rsidR="008E528D" w:rsidRDefault="008E528D">
      <w:pPr>
        <w:pStyle w:val="ConsPlusNormal"/>
        <w:jc w:val="right"/>
        <w:outlineLvl w:val="1"/>
      </w:pPr>
    </w:p>
    <w:p w:rsidR="008E528D" w:rsidRDefault="008E528D">
      <w:pPr>
        <w:pStyle w:val="ConsPlusNormal"/>
        <w:jc w:val="right"/>
        <w:outlineLvl w:val="1"/>
      </w:pPr>
    </w:p>
    <w:p w:rsidR="008E528D" w:rsidRDefault="008E528D">
      <w:pPr>
        <w:pStyle w:val="ConsPlusNormal"/>
        <w:jc w:val="right"/>
        <w:outlineLvl w:val="1"/>
      </w:pPr>
    </w:p>
    <w:p w:rsidR="008E528D" w:rsidRPr="00601C14" w:rsidRDefault="008E528D">
      <w:pPr>
        <w:pStyle w:val="ConsPlusNormal"/>
        <w:jc w:val="right"/>
        <w:outlineLvl w:val="1"/>
      </w:pPr>
    </w:p>
    <w:p w:rsidR="000F21B6" w:rsidRPr="008E528D" w:rsidRDefault="000F21B6">
      <w:pPr>
        <w:pStyle w:val="ConsPlusNormal"/>
        <w:jc w:val="right"/>
        <w:outlineLvl w:val="1"/>
        <w:rPr>
          <w:sz w:val="24"/>
        </w:rPr>
      </w:pPr>
    </w:p>
    <w:p w:rsidR="000F21B6" w:rsidRPr="008E528D" w:rsidRDefault="00341613">
      <w:pPr>
        <w:pStyle w:val="ConsPlusNormal"/>
        <w:jc w:val="right"/>
        <w:outlineLvl w:val="1"/>
        <w:rPr>
          <w:sz w:val="24"/>
        </w:rPr>
      </w:pPr>
      <w:r w:rsidRPr="008E528D">
        <w:rPr>
          <w:sz w:val="24"/>
        </w:rPr>
        <w:lastRenderedPageBreak/>
        <w:t>Форма №</w:t>
      </w:r>
      <w:r w:rsidR="00FD5179" w:rsidRPr="008E528D">
        <w:rPr>
          <w:sz w:val="24"/>
        </w:rPr>
        <w:t xml:space="preserve"> 2</w:t>
      </w:r>
    </w:p>
    <w:p w:rsidR="000F21B6" w:rsidRPr="008E528D" w:rsidRDefault="00FD5179">
      <w:pPr>
        <w:pStyle w:val="ConsPlusNormal"/>
        <w:jc w:val="right"/>
        <w:rPr>
          <w:sz w:val="24"/>
        </w:rPr>
      </w:pPr>
      <w:r w:rsidRPr="008E528D">
        <w:rPr>
          <w:sz w:val="24"/>
        </w:rPr>
        <w:t xml:space="preserve">к Порядку </w:t>
      </w:r>
    </w:p>
    <w:p w:rsidR="000F21B6" w:rsidRPr="008E528D" w:rsidRDefault="00FD5179">
      <w:pPr>
        <w:pStyle w:val="ConsPlusNormal"/>
        <w:jc w:val="right"/>
        <w:rPr>
          <w:sz w:val="24"/>
        </w:rPr>
      </w:pPr>
      <w:r w:rsidRPr="008E528D">
        <w:rPr>
          <w:sz w:val="24"/>
        </w:rPr>
        <w:t xml:space="preserve">определения объема и </w:t>
      </w:r>
    </w:p>
    <w:p w:rsidR="000F21B6" w:rsidRPr="008E528D" w:rsidRDefault="00FD5179">
      <w:pPr>
        <w:pStyle w:val="ConsPlusNormal"/>
        <w:jc w:val="right"/>
        <w:rPr>
          <w:sz w:val="24"/>
        </w:rPr>
      </w:pPr>
      <w:r w:rsidRPr="008E528D">
        <w:rPr>
          <w:sz w:val="24"/>
        </w:rPr>
        <w:t xml:space="preserve">условий предоставления </w:t>
      </w:r>
    </w:p>
    <w:p w:rsidR="000F21B6" w:rsidRPr="008E528D" w:rsidRDefault="00FD5179">
      <w:pPr>
        <w:pStyle w:val="ConsPlusNormal"/>
        <w:jc w:val="right"/>
        <w:rPr>
          <w:sz w:val="24"/>
        </w:rPr>
      </w:pPr>
      <w:r w:rsidRPr="008E528D">
        <w:rPr>
          <w:sz w:val="24"/>
        </w:rPr>
        <w:t xml:space="preserve">из бюджета городского округа </w:t>
      </w:r>
    </w:p>
    <w:p w:rsidR="000F21B6" w:rsidRPr="008E528D" w:rsidRDefault="00FD5179">
      <w:pPr>
        <w:pStyle w:val="ConsPlusNormal"/>
        <w:jc w:val="right"/>
        <w:rPr>
          <w:sz w:val="24"/>
        </w:rPr>
      </w:pPr>
      <w:r w:rsidRPr="008E528D">
        <w:rPr>
          <w:sz w:val="24"/>
        </w:rPr>
        <w:t xml:space="preserve">«Александровск - Сахалинский район» </w:t>
      </w:r>
    </w:p>
    <w:p w:rsidR="000F21B6" w:rsidRPr="008E528D" w:rsidRDefault="00FD5179">
      <w:pPr>
        <w:pStyle w:val="ConsPlusNormal"/>
        <w:jc w:val="right"/>
        <w:rPr>
          <w:sz w:val="24"/>
        </w:rPr>
      </w:pPr>
      <w:r w:rsidRPr="008E528D">
        <w:rPr>
          <w:sz w:val="24"/>
        </w:rPr>
        <w:t xml:space="preserve">субсидий на иные цели </w:t>
      </w:r>
    </w:p>
    <w:p w:rsidR="000F21B6" w:rsidRPr="008E528D" w:rsidRDefault="00FD5179">
      <w:pPr>
        <w:pStyle w:val="ConsPlusNormal"/>
        <w:jc w:val="right"/>
        <w:rPr>
          <w:sz w:val="24"/>
        </w:rPr>
      </w:pPr>
      <w:r w:rsidRPr="008E528D">
        <w:rPr>
          <w:sz w:val="24"/>
        </w:rPr>
        <w:t>бюджетным</w:t>
      </w:r>
      <w:r w:rsidR="00191A7F" w:rsidRPr="008E528D">
        <w:rPr>
          <w:i/>
          <w:color w:val="FF0000"/>
          <w:sz w:val="24"/>
        </w:rPr>
        <w:t xml:space="preserve"> и автономным</w:t>
      </w:r>
      <w:r w:rsidRPr="008E528D">
        <w:rPr>
          <w:sz w:val="24"/>
        </w:rPr>
        <w:t xml:space="preserve"> учреждениям </w:t>
      </w:r>
    </w:p>
    <w:p w:rsidR="000F21B6" w:rsidRPr="008E528D" w:rsidRDefault="00FD5179">
      <w:pPr>
        <w:pStyle w:val="ConsPlusNormal"/>
        <w:jc w:val="right"/>
        <w:rPr>
          <w:sz w:val="24"/>
        </w:rPr>
      </w:pPr>
      <w:r w:rsidRPr="008E528D">
        <w:rPr>
          <w:sz w:val="24"/>
        </w:rPr>
        <w:t>от 31.01.2022 № 62</w:t>
      </w:r>
    </w:p>
    <w:p w:rsidR="000F21B6" w:rsidRPr="008E528D" w:rsidRDefault="000F21B6">
      <w:pPr>
        <w:pStyle w:val="ConsPlusNormal"/>
        <w:jc w:val="center"/>
        <w:rPr>
          <w:sz w:val="24"/>
        </w:rPr>
      </w:pPr>
    </w:p>
    <w:p w:rsidR="000F21B6" w:rsidRPr="008E528D" w:rsidRDefault="000F21B6">
      <w:pPr>
        <w:pStyle w:val="ConsPlusNormal"/>
        <w:jc w:val="right"/>
        <w:rPr>
          <w:sz w:val="24"/>
        </w:rPr>
      </w:pPr>
    </w:p>
    <w:p w:rsidR="000F21B6" w:rsidRPr="008E528D" w:rsidRDefault="000F21B6">
      <w:pPr>
        <w:pStyle w:val="ConsPlusNormal"/>
        <w:ind w:firstLine="540"/>
        <w:jc w:val="both"/>
        <w:rPr>
          <w:sz w:val="24"/>
        </w:rPr>
      </w:pPr>
    </w:p>
    <w:p w:rsidR="000F21B6" w:rsidRPr="008E528D" w:rsidRDefault="00FD5179">
      <w:pPr>
        <w:pStyle w:val="ConsPlusNormal"/>
        <w:jc w:val="center"/>
        <w:rPr>
          <w:sz w:val="24"/>
        </w:rPr>
      </w:pPr>
      <w:bookmarkStart w:id="23" w:name="P279"/>
      <w:bookmarkEnd w:id="23"/>
      <w:r w:rsidRPr="008E528D">
        <w:rPr>
          <w:b/>
          <w:sz w:val="24"/>
        </w:rPr>
        <w:t>ОТЧЕТ</w:t>
      </w:r>
    </w:p>
    <w:p w:rsidR="000F21B6" w:rsidRPr="008E528D" w:rsidRDefault="00FD5179">
      <w:pPr>
        <w:pStyle w:val="ConsPlusNormal"/>
        <w:jc w:val="center"/>
        <w:rPr>
          <w:sz w:val="24"/>
        </w:rPr>
      </w:pPr>
      <w:r w:rsidRPr="008E528D">
        <w:rPr>
          <w:b/>
          <w:sz w:val="24"/>
        </w:rPr>
        <w:t>об осуществлении расходов, источником</w:t>
      </w:r>
    </w:p>
    <w:p w:rsidR="000F21B6" w:rsidRPr="008E528D" w:rsidRDefault="00FD5179">
      <w:pPr>
        <w:pStyle w:val="ConsPlusNormal"/>
        <w:jc w:val="center"/>
        <w:rPr>
          <w:sz w:val="24"/>
        </w:rPr>
      </w:pPr>
      <w:r w:rsidRPr="008E528D">
        <w:rPr>
          <w:b/>
          <w:sz w:val="24"/>
        </w:rPr>
        <w:t>финансового обеспечения которых является Субсидия</w:t>
      </w:r>
    </w:p>
    <w:p w:rsidR="000F21B6" w:rsidRPr="008E528D" w:rsidRDefault="00FD5179">
      <w:pPr>
        <w:pStyle w:val="ConsPlusNormal"/>
        <w:jc w:val="center"/>
        <w:rPr>
          <w:sz w:val="24"/>
        </w:rPr>
      </w:pPr>
      <w:r w:rsidRPr="008E528D">
        <w:rPr>
          <w:sz w:val="24"/>
        </w:rPr>
        <w:t>на "___" ____________ 20__ г.</w:t>
      </w:r>
    </w:p>
    <w:p w:rsidR="000F21B6" w:rsidRPr="008E528D" w:rsidRDefault="000F21B6">
      <w:pPr>
        <w:pStyle w:val="ConsPlusNormal"/>
        <w:ind w:firstLine="540"/>
        <w:jc w:val="both"/>
        <w:rPr>
          <w:sz w:val="24"/>
        </w:rPr>
      </w:pPr>
    </w:p>
    <w:p w:rsidR="000F21B6" w:rsidRPr="008E528D" w:rsidRDefault="00FD5179">
      <w:pPr>
        <w:pStyle w:val="ConsPlusNormal"/>
        <w:ind w:firstLine="540"/>
        <w:jc w:val="both"/>
        <w:rPr>
          <w:sz w:val="24"/>
        </w:rPr>
      </w:pPr>
      <w:r w:rsidRPr="008E528D">
        <w:rPr>
          <w:sz w:val="24"/>
        </w:rPr>
        <w:t>Наименование Учредителя __________________________________</w:t>
      </w:r>
    </w:p>
    <w:p w:rsidR="000F21B6" w:rsidRPr="008E528D" w:rsidRDefault="00FD5179">
      <w:pPr>
        <w:pStyle w:val="ConsPlusNormal"/>
        <w:spacing w:before="220"/>
        <w:ind w:firstLine="540"/>
        <w:jc w:val="both"/>
        <w:rPr>
          <w:sz w:val="24"/>
        </w:rPr>
      </w:pPr>
      <w:r w:rsidRPr="008E528D">
        <w:rPr>
          <w:sz w:val="24"/>
        </w:rPr>
        <w:t>Наименование Учреждения __________________________________</w:t>
      </w:r>
    </w:p>
    <w:p w:rsidR="000F21B6" w:rsidRPr="008E528D" w:rsidRDefault="00FD5179">
      <w:pPr>
        <w:pStyle w:val="ConsPlusNormal"/>
        <w:spacing w:before="220"/>
        <w:ind w:firstLine="540"/>
        <w:jc w:val="both"/>
        <w:rPr>
          <w:sz w:val="24"/>
        </w:rPr>
      </w:pPr>
      <w:r w:rsidRPr="008E528D">
        <w:rPr>
          <w:sz w:val="24"/>
        </w:rPr>
        <w:t>Единица измерения: рубль (с точностью до второго десятичного знака)</w:t>
      </w:r>
    </w:p>
    <w:p w:rsidR="000F21B6" w:rsidRPr="008E528D" w:rsidRDefault="000F21B6">
      <w:pPr>
        <w:pStyle w:val="ConsPlusNormal"/>
        <w:ind w:firstLine="540"/>
        <w:jc w:val="both"/>
        <w:rPr>
          <w:sz w:val="24"/>
        </w:rPr>
      </w:pPr>
    </w:p>
    <w:p w:rsidR="000F21B6" w:rsidRPr="008E528D" w:rsidRDefault="000F21B6">
      <w:pPr>
        <w:framePr w:w="143" w:wrap="auto" w:hAnchor="text"/>
        <w:rPr>
          <w:sz w:val="24"/>
          <w:szCs w:val="28"/>
        </w:rPr>
        <w:sectPr w:rsidR="000F21B6" w:rsidRPr="008E528D" w:rsidSect="008E528D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1304"/>
        <w:gridCol w:w="680"/>
        <w:gridCol w:w="1644"/>
        <w:gridCol w:w="737"/>
        <w:gridCol w:w="1020"/>
        <w:gridCol w:w="1644"/>
        <w:gridCol w:w="680"/>
        <w:gridCol w:w="1304"/>
        <w:gridCol w:w="1077"/>
        <w:gridCol w:w="680"/>
        <w:gridCol w:w="1474"/>
        <w:gridCol w:w="1081"/>
      </w:tblGrid>
      <w:tr w:rsidR="000F21B6" w:rsidRPr="008E528D">
        <w:tc>
          <w:tcPr>
            <w:tcW w:w="1417" w:type="dxa"/>
            <w:gridSpan w:val="2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lastRenderedPageBreak/>
              <w:t>Субсидия</w:t>
            </w:r>
          </w:p>
        </w:tc>
        <w:tc>
          <w:tcPr>
            <w:tcW w:w="1304" w:type="dxa"/>
            <w:vMerge w:val="restart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2324" w:type="dxa"/>
            <w:gridSpan w:val="2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Остаток Субсидии на начало текущего финансового года</w:t>
            </w:r>
          </w:p>
        </w:tc>
        <w:tc>
          <w:tcPr>
            <w:tcW w:w="3401" w:type="dxa"/>
            <w:gridSpan w:val="3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Поступления</w:t>
            </w:r>
          </w:p>
        </w:tc>
        <w:tc>
          <w:tcPr>
            <w:tcW w:w="1984" w:type="dxa"/>
            <w:gridSpan w:val="2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Выплаты</w:t>
            </w:r>
          </w:p>
        </w:tc>
        <w:tc>
          <w:tcPr>
            <w:tcW w:w="1077" w:type="dxa"/>
            <w:vMerge w:val="restart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Курсовая разница</w:t>
            </w:r>
          </w:p>
        </w:tc>
        <w:tc>
          <w:tcPr>
            <w:tcW w:w="3235" w:type="dxa"/>
            <w:gridSpan w:val="3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Остаток Субсидии на конец отчетного периода</w:t>
            </w:r>
          </w:p>
        </w:tc>
      </w:tr>
      <w:tr w:rsidR="000F21B6" w:rsidRPr="008E528D">
        <w:tc>
          <w:tcPr>
            <w:tcW w:w="850" w:type="dxa"/>
            <w:vMerge w:val="restart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код</w:t>
            </w:r>
          </w:p>
        </w:tc>
        <w:tc>
          <w:tcPr>
            <w:tcW w:w="1304" w:type="dxa"/>
            <w:vMerge/>
          </w:tcPr>
          <w:p w:rsidR="000F21B6" w:rsidRPr="008E528D" w:rsidRDefault="000F2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всего</w:t>
            </w:r>
          </w:p>
        </w:tc>
        <w:tc>
          <w:tcPr>
            <w:tcW w:w="1644" w:type="dxa"/>
            <w:vMerge w:val="restart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из них, разрешенный к использованию</w:t>
            </w:r>
          </w:p>
        </w:tc>
        <w:tc>
          <w:tcPr>
            <w:tcW w:w="737" w:type="dxa"/>
            <w:vMerge w:val="restart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020" w:type="dxa"/>
            <w:vMerge w:val="restart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из бюджета городского округа</w:t>
            </w:r>
          </w:p>
        </w:tc>
        <w:tc>
          <w:tcPr>
            <w:tcW w:w="1644" w:type="dxa"/>
            <w:vMerge w:val="restart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680" w:type="dxa"/>
            <w:vMerge w:val="restart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всего</w:t>
            </w:r>
          </w:p>
        </w:tc>
        <w:tc>
          <w:tcPr>
            <w:tcW w:w="1304" w:type="dxa"/>
            <w:vMerge w:val="restart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из них: возвращено в бюджет городского округа</w:t>
            </w:r>
          </w:p>
        </w:tc>
        <w:tc>
          <w:tcPr>
            <w:tcW w:w="1077" w:type="dxa"/>
            <w:vMerge/>
          </w:tcPr>
          <w:p w:rsidR="000F21B6" w:rsidRPr="008E528D" w:rsidRDefault="000F2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всего</w:t>
            </w:r>
          </w:p>
        </w:tc>
        <w:tc>
          <w:tcPr>
            <w:tcW w:w="2555" w:type="dxa"/>
            <w:gridSpan w:val="2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в том числе:</w:t>
            </w:r>
          </w:p>
        </w:tc>
      </w:tr>
      <w:tr w:rsidR="000F21B6" w:rsidRPr="008E528D">
        <w:tc>
          <w:tcPr>
            <w:tcW w:w="850" w:type="dxa"/>
            <w:vMerge/>
          </w:tcPr>
          <w:p w:rsidR="000F21B6" w:rsidRPr="008E528D" w:rsidRDefault="000F21B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21B6" w:rsidRPr="008E528D" w:rsidRDefault="000F21B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0F21B6" w:rsidRPr="008E528D" w:rsidRDefault="000F2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0F21B6" w:rsidRPr="008E528D" w:rsidRDefault="000F21B6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0F21B6" w:rsidRPr="008E528D" w:rsidRDefault="000F21B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0F21B6" w:rsidRPr="008E528D" w:rsidRDefault="000F21B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0F21B6" w:rsidRPr="008E528D" w:rsidRDefault="000F21B6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0F21B6" w:rsidRPr="008E528D" w:rsidRDefault="000F2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0F21B6" w:rsidRPr="008E528D" w:rsidRDefault="000F21B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0F21B6" w:rsidRPr="008E528D" w:rsidRDefault="000F21B6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0F21B6" w:rsidRPr="008E528D" w:rsidRDefault="000F2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0F21B6" w:rsidRPr="008E528D" w:rsidRDefault="000F21B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1081" w:type="dxa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подлежит возврату</w:t>
            </w:r>
          </w:p>
        </w:tc>
      </w:tr>
      <w:tr w:rsidR="000F21B6" w:rsidRPr="008E528D">
        <w:tc>
          <w:tcPr>
            <w:tcW w:w="850" w:type="dxa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7</w:t>
            </w:r>
          </w:p>
        </w:tc>
        <w:tc>
          <w:tcPr>
            <w:tcW w:w="1644" w:type="dxa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13</w:t>
            </w:r>
          </w:p>
        </w:tc>
        <w:tc>
          <w:tcPr>
            <w:tcW w:w="1081" w:type="dxa"/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14</w:t>
            </w:r>
          </w:p>
        </w:tc>
      </w:tr>
      <w:tr w:rsidR="000F21B6" w:rsidRPr="008E528D">
        <w:tc>
          <w:tcPr>
            <w:tcW w:w="850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F21B6" w:rsidRPr="008E528D">
        <w:tc>
          <w:tcPr>
            <w:tcW w:w="850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F21B6" w:rsidRPr="008E528D">
        <w:tc>
          <w:tcPr>
            <w:tcW w:w="850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F21B6" w:rsidRPr="008E528D">
        <w:tblPrEx>
          <w:tblBorders>
            <w:left w:val="none" w:sz="4" w:space="0" w:color="000000"/>
          </w:tblBorders>
        </w:tblPrEx>
        <w:tc>
          <w:tcPr>
            <w:tcW w:w="2721" w:type="dxa"/>
            <w:gridSpan w:val="3"/>
            <w:tcBorders>
              <w:left w:val="none" w:sz="4" w:space="0" w:color="000000"/>
            </w:tcBorders>
          </w:tcPr>
          <w:p w:rsidR="000F21B6" w:rsidRPr="008E528D" w:rsidRDefault="00FD5179">
            <w:pPr>
              <w:pStyle w:val="ConsPlusNormal"/>
              <w:jc w:val="right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Всего:</w:t>
            </w:r>
          </w:p>
        </w:tc>
        <w:tc>
          <w:tcPr>
            <w:tcW w:w="680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F21B6" w:rsidRPr="008E528D" w:rsidRDefault="00FD5179">
            <w:pPr>
              <w:pStyle w:val="ConsPlusNormal"/>
              <w:jc w:val="right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Всего:</w:t>
            </w:r>
          </w:p>
        </w:tc>
        <w:tc>
          <w:tcPr>
            <w:tcW w:w="680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0F21B6" w:rsidRPr="008E528D" w:rsidRDefault="000F21B6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701"/>
        <w:gridCol w:w="340"/>
        <w:gridCol w:w="2268"/>
        <w:gridCol w:w="340"/>
        <w:gridCol w:w="2381"/>
      </w:tblGrid>
      <w:tr w:rsidR="000F21B6" w:rsidRPr="008E528D">
        <w:tc>
          <w:tcPr>
            <w:tcW w:w="204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FD5179">
            <w:pPr>
              <w:pStyle w:val="ConsPlusNormal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0F21B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0F21B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F21B6" w:rsidRPr="008E528D" w:rsidRDefault="000F21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F21B6" w:rsidRPr="008E528D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0F21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0F21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0F21B6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FD5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(расшифровка подписи)</w:t>
            </w:r>
          </w:p>
        </w:tc>
      </w:tr>
      <w:tr w:rsidR="000F21B6" w:rsidRPr="008E528D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FD5179">
            <w:pPr>
              <w:pStyle w:val="ConsPlusNormal"/>
              <w:rPr>
                <w:sz w:val="24"/>
                <w:szCs w:val="24"/>
              </w:rPr>
            </w:pPr>
            <w:r w:rsidRPr="008E528D">
              <w:rPr>
                <w:sz w:val="24"/>
                <w:szCs w:val="24"/>
              </w:rPr>
              <w:t>"___" _________ 20__ г.</w:t>
            </w:r>
          </w:p>
        </w:tc>
      </w:tr>
    </w:tbl>
    <w:p w:rsidR="00341613" w:rsidRDefault="00341613">
      <w:pPr>
        <w:pStyle w:val="ConsPlusNormal"/>
        <w:jc w:val="right"/>
        <w:outlineLvl w:val="1"/>
      </w:pPr>
    </w:p>
    <w:p w:rsidR="008E528D" w:rsidRDefault="008E528D">
      <w:pPr>
        <w:pStyle w:val="ConsPlusNormal"/>
        <w:jc w:val="right"/>
        <w:outlineLvl w:val="1"/>
      </w:pPr>
    </w:p>
    <w:p w:rsidR="008E528D" w:rsidRDefault="008E528D">
      <w:pPr>
        <w:pStyle w:val="ConsPlusNormal"/>
        <w:jc w:val="right"/>
        <w:outlineLvl w:val="1"/>
      </w:pPr>
    </w:p>
    <w:p w:rsidR="008E528D" w:rsidRDefault="008E528D">
      <w:pPr>
        <w:pStyle w:val="ConsPlusNormal"/>
        <w:jc w:val="right"/>
        <w:outlineLvl w:val="1"/>
      </w:pPr>
    </w:p>
    <w:p w:rsidR="008E528D" w:rsidRDefault="008E528D">
      <w:pPr>
        <w:pStyle w:val="ConsPlusNormal"/>
        <w:jc w:val="right"/>
        <w:outlineLvl w:val="1"/>
      </w:pPr>
    </w:p>
    <w:p w:rsidR="008E528D" w:rsidRDefault="008E528D">
      <w:pPr>
        <w:pStyle w:val="ConsPlusNormal"/>
        <w:jc w:val="right"/>
        <w:outlineLvl w:val="1"/>
      </w:pPr>
    </w:p>
    <w:p w:rsidR="008E528D" w:rsidRDefault="008E528D">
      <w:pPr>
        <w:pStyle w:val="ConsPlusNormal"/>
        <w:jc w:val="right"/>
        <w:outlineLvl w:val="1"/>
      </w:pPr>
    </w:p>
    <w:p w:rsidR="008E528D" w:rsidRDefault="008E528D">
      <w:pPr>
        <w:pStyle w:val="ConsPlusNormal"/>
        <w:jc w:val="right"/>
        <w:outlineLvl w:val="1"/>
      </w:pPr>
    </w:p>
    <w:p w:rsidR="000F21B6" w:rsidRPr="008E528D" w:rsidRDefault="00FD5179">
      <w:pPr>
        <w:pStyle w:val="ConsPlusNormal"/>
        <w:jc w:val="right"/>
        <w:outlineLvl w:val="1"/>
        <w:rPr>
          <w:sz w:val="22"/>
          <w:szCs w:val="22"/>
        </w:rPr>
      </w:pPr>
      <w:r w:rsidRPr="008E528D">
        <w:rPr>
          <w:sz w:val="22"/>
          <w:szCs w:val="22"/>
        </w:rPr>
        <w:t xml:space="preserve">Форма </w:t>
      </w:r>
      <w:r w:rsidR="00341613" w:rsidRPr="008E528D">
        <w:rPr>
          <w:sz w:val="22"/>
          <w:szCs w:val="22"/>
        </w:rPr>
        <w:t>№</w:t>
      </w:r>
      <w:r w:rsidRPr="008E528D">
        <w:rPr>
          <w:sz w:val="22"/>
          <w:szCs w:val="22"/>
        </w:rPr>
        <w:t xml:space="preserve"> 3</w:t>
      </w:r>
    </w:p>
    <w:p w:rsidR="000F21B6" w:rsidRPr="008E528D" w:rsidRDefault="00FD5179">
      <w:pPr>
        <w:pStyle w:val="ConsPlusNormal"/>
        <w:jc w:val="right"/>
        <w:rPr>
          <w:sz w:val="22"/>
          <w:szCs w:val="22"/>
        </w:rPr>
      </w:pPr>
      <w:r w:rsidRPr="008E528D">
        <w:rPr>
          <w:sz w:val="22"/>
          <w:szCs w:val="22"/>
        </w:rPr>
        <w:t xml:space="preserve">к Порядку </w:t>
      </w:r>
    </w:p>
    <w:p w:rsidR="000F21B6" w:rsidRPr="008E528D" w:rsidRDefault="00FD5179">
      <w:pPr>
        <w:pStyle w:val="ConsPlusNormal"/>
        <w:jc w:val="right"/>
        <w:rPr>
          <w:sz w:val="22"/>
          <w:szCs w:val="22"/>
        </w:rPr>
      </w:pPr>
      <w:r w:rsidRPr="008E528D">
        <w:rPr>
          <w:sz w:val="22"/>
          <w:szCs w:val="22"/>
        </w:rPr>
        <w:t xml:space="preserve">определения объема и </w:t>
      </w:r>
    </w:p>
    <w:p w:rsidR="000F21B6" w:rsidRPr="008E528D" w:rsidRDefault="00FD5179">
      <w:pPr>
        <w:pStyle w:val="ConsPlusNormal"/>
        <w:jc w:val="right"/>
        <w:rPr>
          <w:sz w:val="22"/>
          <w:szCs w:val="22"/>
        </w:rPr>
      </w:pPr>
      <w:r w:rsidRPr="008E528D">
        <w:rPr>
          <w:sz w:val="22"/>
          <w:szCs w:val="22"/>
        </w:rPr>
        <w:t xml:space="preserve">условий предоставления </w:t>
      </w:r>
    </w:p>
    <w:p w:rsidR="000F21B6" w:rsidRPr="008E528D" w:rsidRDefault="00FD5179">
      <w:pPr>
        <w:pStyle w:val="ConsPlusNormal"/>
        <w:jc w:val="right"/>
        <w:rPr>
          <w:sz w:val="22"/>
          <w:szCs w:val="22"/>
        </w:rPr>
      </w:pPr>
      <w:r w:rsidRPr="008E528D">
        <w:rPr>
          <w:sz w:val="22"/>
          <w:szCs w:val="22"/>
        </w:rPr>
        <w:t xml:space="preserve">из бюджета городского округа </w:t>
      </w:r>
    </w:p>
    <w:p w:rsidR="000F21B6" w:rsidRPr="008E528D" w:rsidRDefault="00FD5179">
      <w:pPr>
        <w:pStyle w:val="ConsPlusNormal"/>
        <w:jc w:val="right"/>
        <w:rPr>
          <w:sz w:val="22"/>
          <w:szCs w:val="22"/>
        </w:rPr>
      </w:pPr>
      <w:r w:rsidRPr="008E528D">
        <w:rPr>
          <w:sz w:val="22"/>
          <w:szCs w:val="22"/>
        </w:rPr>
        <w:t xml:space="preserve">«Александровск - Сахалинский район» </w:t>
      </w:r>
    </w:p>
    <w:p w:rsidR="000F21B6" w:rsidRPr="008E528D" w:rsidRDefault="00FD5179">
      <w:pPr>
        <w:pStyle w:val="ConsPlusNormal"/>
        <w:jc w:val="right"/>
        <w:rPr>
          <w:sz w:val="22"/>
          <w:szCs w:val="22"/>
        </w:rPr>
      </w:pPr>
      <w:r w:rsidRPr="008E528D">
        <w:rPr>
          <w:sz w:val="22"/>
          <w:szCs w:val="22"/>
        </w:rPr>
        <w:t xml:space="preserve">субсидий на иные цели </w:t>
      </w:r>
    </w:p>
    <w:p w:rsidR="000F21B6" w:rsidRPr="008E528D" w:rsidRDefault="00FD5179">
      <w:pPr>
        <w:pStyle w:val="ConsPlusNormal"/>
        <w:jc w:val="right"/>
        <w:rPr>
          <w:sz w:val="22"/>
          <w:szCs w:val="22"/>
        </w:rPr>
      </w:pPr>
      <w:r w:rsidRPr="008E528D">
        <w:rPr>
          <w:sz w:val="22"/>
          <w:szCs w:val="22"/>
        </w:rPr>
        <w:t xml:space="preserve">бюджетным </w:t>
      </w:r>
      <w:r w:rsidR="00191A7F" w:rsidRPr="008E528D">
        <w:rPr>
          <w:i/>
          <w:color w:val="FF0000"/>
          <w:sz w:val="22"/>
          <w:szCs w:val="22"/>
        </w:rPr>
        <w:t>и автономным</w:t>
      </w:r>
      <w:r w:rsidR="00191A7F" w:rsidRPr="008E528D">
        <w:rPr>
          <w:sz w:val="22"/>
          <w:szCs w:val="22"/>
        </w:rPr>
        <w:t xml:space="preserve"> </w:t>
      </w:r>
      <w:r w:rsidRPr="008E528D">
        <w:rPr>
          <w:sz w:val="22"/>
          <w:szCs w:val="22"/>
        </w:rPr>
        <w:t xml:space="preserve">учреждениям </w:t>
      </w:r>
    </w:p>
    <w:p w:rsidR="000F21B6" w:rsidRPr="008E528D" w:rsidRDefault="00FD5179">
      <w:pPr>
        <w:pStyle w:val="ConsPlusNormal"/>
        <w:jc w:val="right"/>
        <w:rPr>
          <w:sz w:val="22"/>
          <w:szCs w:val="22"/>
        </w:rPr>
      </w:pPr>
      <w:r w:rsidRPr="008E528D">
        <w:rPr>
          <w:sz w:val="22"/>
          <w:szCs w:val="22"/>
        </w:rPr>
        <w:t>от 31.01.2022т № 62</w:t>
      </w:r>
    </w:p>
    <w:p w:rsidR="000F21B6" w:rsidRPr="008E528D" w:rsidRDefault="000F21B6">
      <w:pPr>
        <w:pStyle w:val="ConsPlusNormal"/>
        <w:ind w:firstLine="540"/>
        <w:jc w:val="both"/>
        <w:rPr>
          <w:sz w:val="22"/>
          <w:szCs w:val="22"/>
        </w:rPr>
      </w:pPr>
    </w:p>
    <w:p w:rsidR="000F21B6" w:rsidRPr="008E528D" w:rsidRDefault="00FD5179">
      <w:pPr>
        <w:pStyle w:val="ConsPlusNormal"/>
        <w:jc w:val="center"/>
        <w:rPr>
          <w:sz w:val="22"/>
          <w:szCs w:val="22"/>
        </w:rPr>
      </w:pPr>
      <w:bookmarkStart w:id="24" w:name="P407"/>
      <w:bookmarkEnd w:id="24"/>
      <w:r w:rsidRPr="008E528D">
        <w:rPr>
          <w:b/>
          <w:sz w:val="22"/>
          <w:szCs w:val="22"/>
        </w:rPr>
        <w:t>ОТЧЕТ</w:t>
      </w:r>
    </w:p>
    <w:p w:rsidR="000F21B6" w:rsidRPr="008E528D" w:rsidRDefault="00FD5179">
      <w:pPr>
        <w:pStyle w:val="ConsPlusNormal"/>
        <w:jc w:val="center"/>
        <w:rPr>
          <w:sz w:val="22"/>
          <w:szCs w:val="22"/>
        </w:rPr>
      </w:pPr>
      <w:r w:rsidRPr="008E528D">
        <w:rPr>
          <w:b/>
          <w:sz w:val="22"/>
          <w:szCs w:val="22"/>
        </w:rPr>
        <w:t>о достижении результатов предоставления Субсидии</w:t>
      </w:r>
    </w:p>
    <w:p w:rsidR="000F21B6" w:rsidRPr="008E528D" w:rsidRDefault="000F21B6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1503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737"/>
        <w:gridCol w:w="1820"/>
        <w:gridCol w:w="851"/>
        <w:gridCol w:w="61"/>
        <w:gridCol w:w="1638"/>
        <w:gridCol w:w="1137"/>
        <w:gridCol w:w="849"/>
        <w:gridCol w:w="1242"/>
        <w:gridCol w:w="328"/>
        <w:gridCol w:w="1530"/>
        <w:gridCol w:w="1303"/>
        <w:gridCol w:w="2685"/>
      </w:tblGrid>
      <w:tr w:rsidR="000F21B6" w:rsidRPr="008E528D" w:rsidTr="008E528D">
        <w:trPr>
          <w:gridAfter w:val="4"/>
          <w:wAfter w:w="5846" w:type="dxa"/>
        </w:trPr>
        <w:tc>
          <w:tcPr>
            <w:tcW w:w="431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6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по состоянию на 1 __________ 20__ г.</w:t>
            </w:r>
          </w:p>
        </w:tc>
      </w:tr>
      <w:tr w:rsidR="000F21B6" w:rsidRPr="008E528D" w:rsidTr="008E528D">
        <w:trPr>
          <w:gridAfter w:val="4"/>
          <w:wAfter w:w="5846" w:type="dxa"/>
        </w:trPr>
        <w:tc>
          <w:tcPr>
            <w:tcW w:w="431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FD5179">
            <w:pPr>
              <w:pStyle w:val="ConsPlusNormal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486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F21B6" w:rsidRPr="008E528D" w:rsidTr="008E528D">
        <w:trPr>
          <w:gridAfter w:val="4"/>
          <w:wAfter w:w="5846" w:type="dxa"/>
        </w:trPr>
        <w:tc>
          <w:tcPr>
            <w:tcW w:w="431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FD5179">
            <w:pPr>
              <w:pStyle w:val="ConsPlusNormal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Наименование Учредителя</w:t>
            </w:r>
          </w:p>
        </w:tc>
        <w:tc>
          <w:tcPr>
            <w:tcW w:w="4866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F21B6" w:rsidRPr="008E528D" w:rsidTr="008E528D">
        <w:trPr>
          <w:gridAfter w:val="4"/>
          <w:wAfter w:w="5846" w:type="dxa"/>
        </w:trPr>
        <w:tc>
          <w:tcPr>
            <w:tcW w:w="431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FD5179">
            <w:pPr>
              <w:pStyle w:val="ConsPlusNormal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Наименование федерального проекта</w:t>
            </w:r>
          </w:p>
        </w:tc>
        <w:tc>
          <w:tcPr>
            <w:tcW w:w="4866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F21B6" w:rsidRPr="008E528D" w:rsidTr="008E528D">
        <w:trPr>
          <w:gridAfter w:val="4"/>
          <w:wAfter w:w="5846" w:type="dxa"/>
        </w:trPr>
        <w:tc>
          <w:tcPr>
            <w:tcW w:w="431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FD5179">
            <w:pPr>
              <w:pStyle w:val="ConsPlusNormal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4866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F21B6" w:rsidRPr="008E528D" w:rsidTr="008E528D">
        <w:trPr>
          <w:gridAfter w:val="4"/>
          <w:wAfter w:w="5846" w:type="dxa"/>
        </w:trPr>
        <w:tc>
          <w:tcPr>
            <w:tcW w:w="431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66" w:type="dxa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(первичный - "0", уточненный - "1", "2", "3", "...")</w:t>
            </w:r>
          </w:p>
        </w:tc>
      </w:tr>
      <w:tr w:rsidR="000F21B6" w:rsidRPr="008E528D" w:rsidTr="008E528D">
        <w:trPr>
          <w:gridAfter w:val="4"/>
          <w:wAfter w:w="5846" w:type="dxa"/>
        </w:trPr>
        <w:tc>
          <w:tcPr>
            <w:tcW w:w="9185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FD5179">
            <w:pPr>
              <w:pStyle w:val="ConsPlusNormal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Периодичность: месячная, квартальная, годовая</w:t>
            </w:r>
          </w:p>
        </w:tc>
      </w:tr>
      <w:tr w:rsidR="000F21B6" w:rsidRPr="008E528D" w:rsidTr="008E528D">
        <w:trPr>
          <w:gridAfter w:val="4"/>
          <w:wAfter w:w="5846" w:type="dxa"/>
        </w:trPr>
        <w:tc>
          <w:tcPr>
            <w:tcW w:w="9185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F21B6" w:rsidRPr="008E528D" w:rsidRDefault="00FD5179">
            <w:pPr>
              <w:pStyle w:val="ConsPlusNormal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Единица измерения: руб.</w:t>
            </w:r>
          </w:p>
          <w:p w:rsidR="00341613" w:rsidRPr="008E528D" w:rsidRDefault="00341613">
            <w:pPr>
              <w:pStyle w:val="ConsPlusNormal"/>
              <w:rPr>
                <w:sz w:val="22"/>
                <w:szCs w:val="22"/>
              </w:rPr>
            </w:pPr>
          </w:p>
          <w:p w:rsidR="00341613" w:rsidRPr="008E528D" w:rsidRDefault="00341613">
            <w:pPr>
              <w:pStyle w:val="ConsPlusNormal"/>
              <w:rPr>
                <w:sz w:val="22"/>
                <w:szCs w:val="22"/>
              </w:rPr>
            </w:pPr>
            <w:bookmarkStart w:id="25" w:name="_GoBack"/>
            <w:bookmarkEnd w:id="25"/>
          </w:p>
        </w:tc>
      </w:tr>
      <w:tr w:rsidR="000F21B6" w:rsidRPr="008E528D" w:rsidTr="008E52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7" w:type="dxa"/>
            <w:gridSpan w:val="2"/>
            <w:vMerge w:val="restart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Направление расходов</w:t>
            </w:r>
          </w:p>
        </w:tc>
        <w:tc>
          <w:tcPr>
            <w:tcW w:w="1820" w:type="dxa"/>
            <w:vMerge w:val="restart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Результат предоставления Субсидии</w:t>
            </w:r>
          </w:p>
        </w:tc>
        <w:tc>
          <w:tcPr>
            <w:tcW w:w="851" w:type="dxa"/>
            <w:vMerge w:val="restart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Единица измерения (наименование)</w:t>
            </w:r>
          </w:p>
        </w:tc>
        <w:tc>
          <w:tcPr>
            <w:tcW w:w="1699" w:type="dxa"/>
            <w:gridSpan w:val="2"/>
            <w:vMerge w:val="restart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Код строки</w:t>
            </w:r>
          </w:p>
        </w:tc>
        <w:tc>
          <w:tcPr>
            <w:tcW w:w="1137" w:type="dxa"/>
            <w:vMerge w:val="restart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Плановые значения</w:t>
            </w:r>
          </w:p>
        </w:tc>
        <w:tc>
          <w:tcPr>
            <w:tcW w:w="849" w:type="dxa"/>
            <w:vMerge w:val="restart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Размер Субсидии, предусмотренный Соглашением</w:t>
            </w:r>
          </w:p>
        </w:tc>
        <w:tc>
          <w:tcPr>
            <w:tcW w:w="7088" w:type="dxa"/>
            <w:gridSpan w:val="5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Фактически достигнутые значения</w:t>
            </w:r>
          </w:p>
        </w:tc>
      </w:tr>
      <w:tr w:rsidR="000F21B6" w:rsidRPr="008E528D" w:rsidTr="008E52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7" w:type="dxa"/>
            <w:gridSpan w:val="2"/>
            <w:vMerge/>
          </w:tcPr>
          <w:p w:rsidR="000F21B6" w:rsidRPr="008E528D" w:rsidRDefault="000F21B6"/>
        </w:tc>
        <w:tc>
          <w:tcPr>
            <w:tcW w:w="1820" w:type="dxa"/>
            <w:vMerge/>
          </w:tcPr>
          <w:p w:rsidR="000F21B6" w:rsidRPr="008E528D" w:rsidRDefault="000F21B6"/>
        </w:tc>
        <w:tc>
          <w:tcPr>
            <w:tcW w:w="851" w:type="dxa"/>
            <w:vMerge/>
          </w:tcPr>
          <w:p w:rsidR="000F21B6" w:rsidRPr="008E528D" w:rsidRDefault="000F21B6"/>
        </w:tc>
        <w:tc>
          <w:tcPr>
            <w:tcW w:w="1699" w:type="dxa"/>
            <w:gridSpan w:val="2"/>
            <w:vMerge/>
          </w:tcPr>
          <w:p w:rsidR="000F21B6" w:rsidRPr="008E528D" w:rsidRDefault="000F21B6"/>
        </w:tc>
        <w:tc>
          <w:tcPr>
            <w:tcW w:w="1137" w:type="dxa"/>
            <w:vMerge/>
          </w:tcPr>
          <w:p w:rsidR="000F21B6" w:rsidRPr="008E528D" w:rsidRDefault="000F21B6"/>
        </w:tc>
        <w:tc>
          <w:tcPr>
            <w:tcW w:w="849" w:type="dxa"/>
            <w:vMerge/>
          </w:tcPr>
          <w:p w:rsidR="000F21B6" w:rsidRPr="008E528D" w:rsidRDefault="000F21B6"/>
        </w:tc>
        <w:tc>
          <w:tcPr>
            <w:tcW w:w="1570" w:type="dxa"/>
            <w:gridSpan w:val="2"/>
            <w:vMerge w:val="restart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на отчетную дату</w:t>
            </w:r>
          </w:p>
        </w:tc>
        <w:tc>
          <w:tcPr>
            <w:tcW w:w="2833" w:type="dxa"/>
            <w:gridSpan w:val="2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отклонение от планового значения</w:t>
            </w:r>
          </w:p>
        </w:tc>
        <w:tc>
          <w:tcPr>
            <w:tcW w:w="2685" w:type="dxa"/>
            <w:vMerge w:val="restart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причина отклонения</w:t>
            </w:r>
          </w:p>
        </w:tc>
      </w:tr>
      <w:tr w:rsidR="000F21B6" w:rsidRPr="008E528D" w:rsidTr="008E52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37" w:type="dxa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код по БК</w:t>
            </w:r>
          </w:p>
        </w:tc>
        <w:tc>
          <w:tcPr>
            <w:tcW w:w="1820" w:type="dxa"/>
            <w:vMerge/>
          </w:tcPr>
          <w:p w:rsidR="000F21B6" w:rsidRPr="008E528D" w:rsidRDefault="000F21B6"/>
        </w:tc>
        <w:tc>
          <w:tcPr>
            <w:tcW w:w="851" w:type="dxa"/>
            <w:vMerge/>
          </w:tcPr>
          <w:p w:rsidR="000F21B6" w:rsidRPr="008E528D" w:rsidRDefault="000F21B6"/>
        </w:tc>
        <w:tc>
          <w:tcPr>
            <w:tcW w:w="1699" w:type="dxa"/>
            <w:gridSpan w:val="2"/>
            <w:vMerge/>
          </w:tcPr>
          <w:p w:rsidR="000F21B6" w:rsidRPr="008E528D" w:rsidRDefault="000F21B6"/>
        </w:tc>
        <w:tc>
          <w:tcPr>
            <w:tcW w:w="1137" w:type="dxa"/>
            <w:vMerge/>
          </w:tcPr>
          <w:p w:rsidR="000F21B6" w:rsidRPr="008E528D" w:rsidRDefault="000F21B6"/>
        </w:tc>
        <w:tc>
          <w:tcPr>
            <w:tcW w:w="849" w:type="dxa"/>
            <w:vMerge/>
          </w:tcPr>
          <w:p w:rsidR="000F21B6" w:rsidRPr="008E528D" w:rsidRDefault="000F21B6"/>
        </w:tc>
        <w:tc>
          <w:tcPr>
            <w:tcW w:w="1570" w:type="dxa"/>
            <w:gridSpan w:val="2"/>
            <w:vMerge/>
          </w:tcPr>
          <w:p w:rsidR="000F21B6" w:rsidRPr="008E528D" w:rsidRDefault="000F21B6"/>
        </w:tc>
        <w:tc>
          <w:tcPr>
            <w:tcW w:w="1530" w:type="dxa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в абсолютных величинах (гр. 6 - гр. 8)</w:t>
            </w:r>
          </w:p>
        </w:tc>
        <w:tc>
          <w:tcPr>
            <w:tcW w:w="1303" w:type="dxa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в процентах (гр. 8 / гр. 6 x 100%)</w:t>
            </w:r>
          </w:p>
        </w:tc>
        <w:tc>
          <w:tcPr>
            <w:tcW w:w="2685" w:type="dxa"/>
            <w:vMerge/>
          </w:tcPr>
          <w:p w:rsidR="000F21B6" w:rsidRPr="008E528D" w:rsidRDefault="000F21B6"/>
        </w:tc>
      </w:tr>
      <w:tr w:rsidR="000F21B6" w:rsidRPr="008E528D" w:rsidTr="008E52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"/>
        </w:trPr>
        <w:tc>
          <w:tcPr>
            <w:tcW w:w="850" w:type="dxa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37" w:type="dxa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2</w:t>
            </w:r>
          </w:p>
        </w:tc>
        <w:tc>
          <w:tcPr>
            <w:tcW w:w="1820" w:type="dxa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4</w:t>
            </w:r>
          </w:p>
        </w:tc>
        <w:tc>
          <w:tcPr>
            <w:tcW w:w="1699" w:type="dxa"/>
            <w:gridSpan w:val="2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6</w:t>
            </w:r>
          </w:p>
        </w:tc>
        <w:tc>
          <w:tcPr>
            <w:tcW w:w="1137" w:type="dxa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7</w:t>
            </w:r>
          </w:p>
        </w:tc>
        <w:tc>
          <w:tcPr>
            <w:tcW w:w="849" w:type="dxa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8</w:t>
            </w:r>
          </w:p>
        </w:tc>
        <w:tc>
          <w:tcPr>
            <w:tcW w:w="1570" w:type="dxa"/>
            <w:gridSpan w:val="2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9</w:t>
            </w:r>
          </w:p>
        </w:tc>
        <w:tc>
          <w:tcPr>
            <w:tcW w:w="1530" w:type="dxa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10</w:t>
            </w:r>
          </w:p>
        </w:tc>
        <w:tc>
          <w:tcPr>
            <w:tcW w:w="1303" w:type="dxa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11</w:t>
            </w:r>
          </w:p>
        </w:tc>
        <w:tc>
          <w:tcPr>
            <w:tcW w:w="2685" w:type="dxa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12</w:t>
            </w:r>
          </w:p>
        </w:tc>
      </w:tr>
      <w:tr w:rsidR="000F21B6" w:rsidRPr="008E528D" w:rsidTr="008E52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50" w:type="dxa"/>
            <w:vMerge w:val="restart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2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0100</w:t>
            </w:r>
          </w:p>
        </w:tc>
        <w:tc>
          <w:tcPr>
            <w:tcW w:w="1137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F21B6" w:rsidRPr="008E528D" w:rsidTr="008E52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vMerge/>
          </w:tcPr>
          <w:p w:rsidR="000F21B6" w:rsidRPr="008E528D" w:rsidRDefault="000F21B6"/>
        </w:tc>
        <w:tc>
          <w:tcPr>
            <w:tcW w:w="737" w:type="dxa"/>
            <w:vMerge/>
          </w:tcPr>
          <w:p w:rsidR="000F21B6" w:rsidRPr="008E528D" w:rsidRDefault="000F21B6"/>
        </w:tc>
        <w:tc>
          <w:tcPr>
            <w:tcW w:w="1820" w:type="dxa"/>
          </w:tcPr>
          <w:p w:rsidR="000F21B6" w:rsidRPr="008E528D" w:rsidRDefault="00FD5179">
            <w:pPr>
              <w:pStyle w:val="ConsPlusNormal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2"/>
          </w:tcPr>
          <w:p w:rsidR="000F21B6" w:rsidRPr="008E528D" w:rsidRDefault="000F21B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F21B6" w:rsidRPr="008E528D" w:rsidTr="008E52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vMerge w:val="restart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2"/>
          </w:tcPr>
          <w:p w:rsidR="000F21B6" w:rsidRPr="008E528D" w:rsidRDefault="00FD51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0200</w:t>
            </w:r>
          </w:p>
        </w:tc>
        <w:tc>
          <w:tcPr>
            <w:tcW w:w="1137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F21B6" w:rsidRPr="008E528D" w:rsidTr="008E52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0" w:type="dxa"/>
            <w:vMerge/>
          </w:tcPr>
          <w:p w:rsidR="000F21B6" w:rsidRPr="008E528D" w:rsidRDefault="000F21B6"/>
        </w:tc>
        <w:tc>
          <w:tcPr>
            <w:tcW w:w="737" w:type="dxa"/>
            <w:vMerge/>
          </w:tcPr>
          <w:p w:rsidR="000F21B6" w:rsidRPr="008E528D" w:rsidRDefault="000F21B6"/>
        </w:tc>
        <w:tc>
          <w:tcPr>
            <w:tcW w:w="1820" w:type="dxa"/>
          </w:tcPr>
          <w:p w:rsidR="000F21B6" w:rsidRPr="008E528D" w:rsidRDefault="00FD5179">
            <w:pPr>
              <w:pStyle w:val="ConsPlusNormal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2"/>
          </w:tcPr>
          <w:p w:rsidR="000F21B6" w:rsidRPr="008E528D" w:rsidRDefault="000F21B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:rsidR="000F21B6" w:rsidRPr="008E528D" w:rsidRDefault="000F21B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41613" w:rsidRPr="008E528D" w:rsidTr="008E52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957" w:type="dxa"/>
            <w:gridSpan w:val="6"/>
          </w:tcPr>
          <w:p w:rsidR="00341613" w:rsidRPr="008E528D" w:rsidRDefault="00341613" w:rsidP="00341613">
            <w:pPr>
              <w:pStyle w:val="ConsPlusNormal"/>
              <w:rPr>
                <w:sz w:val="22"/>
                <w:szCs w:val="22"/>
              </w:rPr>
            </w:pPr>
            <w:r w:rsidRPr="008E528D">
              <w:rPr>
                <w:sz w:val="22"/>
                <w:szCs w:val="22"/>
              </w:rPr>
              <w:t>Всего:</w:t>
            </w:r>
          </w:p>
        </w:tc>
        <w:tc>
          <w:tcPr>
            <w:tcW w:w="1137" w:type="dxa"/>
          </w:tcPr>
          <w:p w:rsidR="00341613" w:rsidRPr="008E528D" w:rsidRDefault="0034161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341613" w:rsidRPr="008E528D" w:rsidRDefault="0034161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341613" w:rsidRPr="008E528D" w:rsidRDefault="0034161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341613" w:rsidRPr="008E528D" w:rsidRDefault="0034161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:rsidR="00341613" w:rsidRPr="008E528D" w:rsidRDefault="0034161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:rsidR="00341613" w:rsidRPr="008E528D" w:rsidRDefault="0034161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41613" w:rsidRPr="008E528D" w:rsidTr="008E528D">
        <w:tblPrEx>
          <w:tblBorders>
            <w:top w:val="single" w:sz="4" w:space="0" w:color="auto"/>
            <w:left w:val="none" w:sz="4" w:space="0" w:color="000000"/>
            <w:right w:val="none" w:sz="4" w:space="0" w:color="000000"/>
            <w:insideH w:val="single" w:sz="4" w:space="0" w:color="auto"/>
            <w:insideV w:val="single" w:sz="4" w:space="0" w:color="auto"/>
          </w:tblBorders>
        </w:tblPrEx>
        <w:tc>
          <w:tcPr>
            <w:tcW w:w="15031" w:type="dxa"/>
            <w:gridSpan w:val="1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098"/>
              <w:gridCol w:w="1701"/>
              <w:gridCol w:w="340"/>
              <w:gridCol w:w="2268"/>
              <w:gridCol w:w="340"/>
              <w:gridCol w:w="2324"/>
            </w:tblGrid>
            <w:tr w:rsidR="00341613" w:rsidRPr="008E528D" w:rsidTr="00F46BFF">
              <w:tc>
                <w:tcPr>
                  <w:tcW w:w="2098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341613" w:rsidRPr="008E528D" w:rsidRDefault="00341613" w:rsidP="00341613">
                  <w:pPr>
                    <w:pStyle w:val="ConsPlusNormal"/>
                    <w:rPr>
                      <w:sz w:val="22"/>
                      <w:szCs w:val="22"/>
                    </w:rPr>
                  </w:pPr>
                  <w:r w:rsidRPr="008E528D">
                    <w:rPr>
                      <w:sz w:val="22"/>
                      <w:szCs w:val="22"/>
                    </w:rPr>
                    <w:t>Руководитель (уполномоченное лицо)</w:t>
                  </w:r>
                </w:p>
              </w:tc>
              <w:tc>
                <w:tcPr>
                  <w:tcW w:w="170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341613" w:rsidRPr="008E528D" w:rsidRDefault="00341613" w:rsidP="0034161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341613" w:rsidRPr="008E528D" w:rsidRDefault="00341613" w:rsidP="00341613">
                  <w:pPr>
                    <w:pStyle w:val="ConsPlusNormal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341613" w:rsidRPr="008E528D" w:rsidRDefault="00341613" w:rsidP="0034161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341613" w:rsidRPr="008E528D" w:rsidRDefault="00341613" w:rsidP="00341613">
                  <w:pPr>
                    <w:pStyle w:val="ConsPlusNormal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24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341613" w:rsidRPr="008E528D" w:rsidRDefault="00341613" w:rsidP="0034161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41613" w:rsidRPr="008E528D" w:rsidTr="00F46BFF">
              <w:tblPrEx>
                <w:tblBorders>
                  <w:insideH w:val="none" w:sz="0" w:space="0" w:color="auto"/>
                </w:tblBorders>
              </w:tblPrEx>
              <w:tc>
                <w:tcPr>
                  <w:tcW w:w="2098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341613" w:rsidRPr="008E528D" w:rsidRDefault="00341613" w:rsidP="00341613"/>
              </w:tc>
              <w:tc>
                <w:tcPr>
                  <w:tcW w:w="1701" w:type="dxa"/>
                  <w:tcBorders>
                    <w:top w:val="single" w:sz="4" w:space="0" w:color="auto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341613" w:rsidRPr="008E528D" w:rsidRDefault="00341613" w:rsidP="0034161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8E528D">
                    <w:rPr>
                      <w:sz w:val="22"/>
                      <w:szCs w:val="22"/>
                    </w:rPr>
                    <w:t>(должность)</w:t>
                  </w:r>
                </w:p>
              </w:tc>
              <w:tc>
                <w:tcPr>
                  <w:tcW w:w="340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341613" w:rsidRPr="008E528D" w:rsidRDefault="00341613" w:rsidP="00341613"/>
              </w:tc>
              <w:tc>
                <w:tcPr>
                  <w:tcW w:w="2268" w:type="dxa"/>
                  <w:tcBorders>
                    <w:top w:val="single" w:sz="4" w:space="0" w:color="auto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341613" w:rsidRPr="008E528D" w:rsidRDefault="00341613" w:rsidP="0034161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8E528D">
                    <w:rPr>
                      <w:sz w:val="22"/>
                      <w:szCs w:val="22"/>
                    </w:rPr>
                    <w:t>(подпись)</w:t>
                  </w:r>
                </w:p>
              </w:tc>
              <w:tc>
                <w:tcPr>
                  <w:tcW w:w="340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341613" w:rsidRPr="008E528D" w:rsidRDefault="00341613" w:rsidP="00341613"/>
              </w:tc>
              <w:tc>
                <w:tcPr>
                  <w:tcW w:w="2324" w:type="dxa"/>
                  <w:tcBorders>
                    <w:top w:val="single" w:sz="4" w:space="0" w:color="auto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341613" w:rsidRPr="008E528D" w:rsidRDefault="00341613" w:rsidP="0034161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8E528D">
                    <w:rPr>
                      <w:sz w:val="22"/>
                      <w:szCs w:val="22"/>
                    </w:rPr>
                    <w:t>(расшифровка подписи)</w:t>
                  </w:r>
                </w:p>
              </w:tc>
            </w:tr>
            <w:tr w:rsidR="00341613" w:rsidRPr="008E528D" w:rsidTr="00F46BFF">
              <w:tblPrEx>
                <w:tblBorders>
                  <w:insideH w:val="none" w:sz="0" w:space="0" w:color="auto"/>
                </w:tblBorders>
              </w:tblPrEx>
              <w:tc>
                <w:tcPr>
                  <w:tcW w:w="2098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341613" w:rsidRPr="008E528D" w:rsidRDefault="00341613" w:rsidP="00341613">
                  <w:pPr>
                    <w:pStyle w:val="ConsPlusNormal"/>
                    <w:rPr>
                      <w:sz w:val="22"/>
                      <w:szCs w:val="22"/>
                    </w:rPr>
                  </w:pPr>
                  <w:r w:rsidRPr="008E528D">
                    <w:rPr>
                      <w:sz w:val="22"/>
                      <w:szCs w:val="22"/>
                    </w:rPr>
                    <w:t>Исполнитель</w:t>
                  </w:r>
                </w:p>
              </w:tc>
              <w:tc>
                <w:tcPr>
                  <w:tcW w:w="170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341613" w:rsidRPr="008E528D" w:rsidRDefault="00341613" w:rsidP="0034161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341613" w:rsidRPr="008E528D" w:rsidRDefault="00341613" w:rsidP="00341613">
                  <w:pPr>
                    <w:pStyle w:val="ConsPlusNormal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341613" w:rsidRPr="008E528D" w:rsidRDefault="00341613" w:rsidP="0034161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341613" w:rsidRPr="008E528D" w:rsidRDefault="00341613" w:rsidP="00341613">
                  <w:pPr>
                    <w:pStyle w:val="ConsPlusNormal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24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341613" w:rsidRPr="008E528D" w:rsidRDefault="00341613" w:rsidP="0034161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41613" w:rsidRPr="008E528D" w:rsidTr="00F46BFF">
              <w:tblPrEx>
                <w:tblBorders>
                  <w:insideH w:val="none" w:sz="0" w:space="0" w:color="auto"/>
                </w:tblBorders>
              </w:tblPrEx>
              <w:tc>
                <w:tcPr>
                  <w:tcW w:w="2098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341613" w:rsidRPr="008E528D" w:rsidRDefault="00341613" w:rsidP="00341613"/>
              </w:tc>
              <w:tc>
                <w:tcPr>
                  <w:tcW w:w="1701" w:type="dxa"/>
                  <w:tcBorders>
                    <w:top w:val="single" w:sz="4" w:space="0" w:color="auto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341613" w:rsidRPr="008E528D" w:rsidRDefault="00341613" w:rsidP="0034161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8E528D">
                    <w:rPr>
                      <w:sz w:val="22"/>
                      <w:szCs w:val="22"/>
                    </w:rPr>
                    <w:t>(должность)</w:t>
                  </w:r>
                </w:p>
              </w:tc>
              <w:tc>
                <w:tcPr>
                  <w:tcW w:w="340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341613" w:rsidRPr="008E528D" w:rsidRDefault="00341613" w:rsidP="00341613"/>
              </w:tc>
              <w:tc>
                <w:tcPr>
                  <w:tcW w:w="2268" w:type="dxa"/>
                  <w:tcBorders>
                    <w:top w:val="single" w:sz="4" w:space="0" w:color="auto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341613" w:rsidRPr="008E528D" w:rsidRDefault="00341613" w:rsidP="0034161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8E528D">
                    <w:rPr>
                      <w:sz w:val="22"/>
                      <w:szCs w:val="22"/>
                    </w:rPr>
                    <w:t>(фамилия, инициалы)</w:t>
                  </w:r>
                </w:p>
              </w:tc>
              <w:tc>
                <w:tcPr>
                  <w:tcW w:w="340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341613" w:rsidRPr="008E528D" w:rsidRDefault="00341613" w:rsidP="00341613"/>
              </w:tc>
              <w:tc>
                <w:tcPr>
                  <w:tcW w:w="2324" w:type="dxa"/>
                  <w:tcBorders>
                    <w:top w:val="single" w:sz="4" w:space="0" w:color="auto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341613" w:rsidRPr="008E528D" w:rsidRDefault="00341613" w:rsidP="0034161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8E528D">
                    <w:rPr>
                      <w:sz w:val="22"/>
                      <w:szCs w:val="22"/>
                    </w:rPr>
                    <w:t>(должность)</w:t>
                  </w:r>
                </w:p>
              </w:tc>
            </w:tr>
            <w:tr w:rsidR="00341613" w:rsidRPr="008E528D" w:rsidTr="008E528D">
              <w:tblPrEx>
                <w:tblBorders>
                  <w:insideH w:val="none" w:sz="0" w:space="0" w:color="auto"/>
                </w:tblBorders>
              </w:tblPrEx>
              <w:trPr>
                <w:trHeight w:val="205"/>
              </w:trPr>
              <w:tc>
                <w:tcPr>
                  <w:tcW w:w="9071" w:type="dxa"/>
                  <w:gridSpan w:val="6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341613" w:rsidRPr="008E528D" w:rsidRDefault="00341613" w:rsidP="00341613">
                  <w:pPr>
                    <w:pStyle w:val="ConsPlusNormal"/>
                    <w:rPr>
                      <w:sz w:val="22"/>
                      <w:szCs w:val="22"/>
                    </w:rPr>
                  </w:pPr>
                  <w:r w:rsidRPr="008E528D">
                    <w:rPr>
                      <w:sz w:val="22"/>
                      <w:szCs w:val="22"/>
                    </w:rPr>
                    <w:t>"__" _________ 20__ г.</w:t>
                  </w:r>
                </w:p>
              </w:tc>
            </w:tr>
          </w:tbl>
          <w:p w:rsidR="00341613" w:rsidRPr="008E528D" w:rsidRDefault="0034161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0F21B6" w:rsidRPr="00601C14" w:rsidRDefault="008E528D" w:rsidP="008E528D">
      <w:pPr>
        <w:tabs>
          <w:tab w:val="left" w:pos="4875"/>
        </w:tabs>
      </w:pPr>
      <w:r>
        <w:rPr>
          <w:sz w:val="28"/>
          <w:szCs w:val="28"/>
        </w:rPr>
        <w:tab/>
      </w:r>
    </w:p>
    <w:p w:rsidR="000F21B6" w:rsidRPr="00601C14" w:rsidRDefault="000F21B6">
      <w:pPr>
        <w:rPr>
          <w:sz w:val="28"/>
          <w:szCs w:val="28"/>
        </w:rPr>
      </w:pPr>
    </w:p>
    <w:p w:rsidR="000F21B6" w:rsidRPr="00601C14" w:rsidRDefault="000F21B6">
      <w:pPr>
        <w:rPr>
          <w:rFonts w:ascii="Times New Roman" w:hAnsi="Times New Roman" w:cs="Times New Roman"/>
          <w:sz w:val="28"/>
          <w:szCs w:val="28"/>
        </w:rPr>
      </w:pPr>
    </w:p>
    <w:p w:rsidR="000F21B6" w:rsidRPr="00601C14" w:rsidRDefault="000F21B6">
      <w:pPr>
        <w:rPr>
          <w:rFonts w:ascii="Times New Roman" w:hAnsi="Times New Roman" w:cs="Times New Roman"/>
          <w:sz w:val="28"/>
          <w:szCs w:val="28"/>
        </w:rPr>
      </w:pPr>
    </w:p>
    <w:p w:rsidR="000F21B6" w:rsidRPr="00601C14" w:rsidRDefault="000F21B6">
      <w:pPr>
        <w:rPr>
          <w:rFonts w:ascii="Times New Roman" w:hAnsi="Times New Roman" w:cs="Times New Roman"/>
          <w:sz w:val="28"/>
          <w:szCs w:val="28"/>
        </w:rPr>
      </w:pPr>
    </w:p>
    <w:p w:rsidR="000F21B6" w:rsidRPr="00601C14" w:rsidRDefault="000F21B6">
      <w:pPr>
        <w:rPr>
          <w:rFonts w:ascii="Times New Roman" w:hAnsi="Times New Roman" w:cs="Times New Roman"/>
          <w:sz w:val="28"/>
          <w:szCs w:val="28"/>
        </w:rPr>
      </w:pPr>
    </w:p>
    <w:p w:rsidR="000F21B6" w:rsidRPr="00601C14" w:rsidRDefault="000F21B6">
      <w:pPr>
        <w:rPr>
          <w:rFonts w:ascii="Times New Roman" w:hAnsi="Times New Roman" w:cs="Times New Roman"/>
          <w:sz w:val="28"/>
          <w:szCs w:val="28"/>
        </w:rPr>
      </w:pPr>
    </w:p>
    <w:sectPr w:rsidR="000F21B6" w:rsidRPr="00601C14" w:rsidSect="008E528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1B0" w:rsidRDefault="006F21B0">
      <w:pPr>
        <w:spacing w:after="0" w:line="240" w:lineRule="auto"/>
      </w:pPr>
      <w:r>
        <w:separator/>
      </w:r>
    </w:p>
  </w:endnote>
  <w:endnote w:type="continuationSeparator" w:id="0">
    <w:p w:rsidR="006F21B0" w:rsidRDefault="006F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1B0" w:rsidRDefault="006F21B0">
      <w:pPr>
        <w:spacing w:after="0" w:line="240" w:lineRule="auto"/>
      </w:pPr>
      <w:r>
        <w:separator/>
      </w:r>
    </w:p>
  </w:footnote>
  <w:footnote w:type="continuationSeparator" w:id="0">
    <w:p w:rsidR="006F21B0" w:rsidRDefault="006F2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F4B6F"/>
    <w:multiLevelType w:val="hybridMultilevel"/>
    <w:tmpl w:val="65423422"/>
    <w:lvl w:ilvl="0" w:tplc="8AB83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9C8496">
      <w:start w:val="1"/>
      <w:numFmt w:val="lowerLetter"/>
      <w:lvlText w:val="%2."/>
      <w:lvlJc w:val="left"/>
      <w:pPr>
        <w:ind w:left="1440" w:hanging="360"/>
      </w:pPr>
    </w:lvl>
    <w:lvl w:ilvl="2" w:tplc="FCE8F15E">
      <w:start w:val="1"/>
      <w:numFmt w:val="lowerRoman"/>
      <w:lvlText w:val="%3."/>
      <w:lvlJc w:val="right"/>
      <w:pPr>
        <w:ind w:left="2160" w:hanging="180"/>
      </w:pPr>
    </w:lvl>
    <w:lvl w:ilvl="3" w:tplc="2A3000D4">
      <w:start w:val="1"/>
      <w:numFmt w:val="decimal"/>
      <w:lvlText w:val="%4."/>
      <w:lvlJc w:val="left"/>
      <w:pPr>
        <w:ind w:left="2880" w:hanging="360"/>
      </w:pPr>
    </w:lvl>
    <w:lvl w:ilvl="4" w:tplc="150CEEEE">
      <w:start w:val="1"/>
      <w:numFmt w:val="lowerLetter"/>
      <w:lvlText w:val="%5."/>
      <w:lvlJc w:val="left"/>
      <w:pPr>
        <w:ind w:left="3600" w:hanging="360"/>
      </w:pPr>
    </w:lvl>
    <w:lvl w:ilvl="5" w:tplc="C6B0E584">
      <w:start w:val="1"/>
      <w:numFmt w:val="lowerRoman"/>
      <w:lvlText w:val="%6."/>
      <w:lvlJc w:val="right"/>
      <w:pPr>
        <w:ind w:left="4320" w:hanging="180"/>
      </w:pPr>
    </w:lvl>
    <w:lvl w:ilvl="6" w:tplc="85324CBA">
      <w:start w:val="1"/>
      <w:numFmt w:val="decimal"/>
      <w:lvlText w:val="%7."/>
      <w:lvlJc w:val="left"/>
      <w:pPr>
        <w:ind w:left="5040" w:hanging="360"/>
      </w:pPr>
    </w:lvl>
    <w:lvl w:ilvl="7" w:tplc="C92E8B94">
      <w:start w:val="1"/>
      <w:numFmt w:val="lowerLetter"/>
      <w:lvlText w:val="%8."/>
      <w:lvlJc w:val="left"/>
      <w:pPr>
        <w:ind w:left="5760" w:hanging="360"/>
      </w:pPr>
    </w:lvl>
    <w:lvl w:ilvl="8" w:tplc="461C0FE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163C5"/>
    <w:multiLevelType w:val="multilevel"/>
    <w:tmpl w:val="95A8F4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49503859"/>
    <w:multiLevelType w:val="hybridMultilevel"/>
    <w:tmpl w:val="F7007E88"/>
    <w:lvl w:ilvl="0" w:tplc="B69AA4A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29E497AA">
      <w:start w:val="1"/>
      <w:numFmt w:val="lowerLetter"/>
      <w:lvlText w:val="%2."/>
      <w:lvlJc w:val="left"/>
      <w:pPr>
        <w:ind w:left="1620" w:hanging="360"/>
      </w:pPr>
    </w:lvl>
    <w:lvl w:ilvl="2" w:tplc="EFF89AC8">
      <w:start w:val="1"/>
      <w:numFmt w:val="lowerRoman"/>
      <w:lvlText w:val="%3."/>
      <w:lvlJc w:val="right"/>
      <w:pPr>
        <w:ind w:left="2340" w:hanging="180"/>
      </w:pPr>
    </w:lvl>
    <w:lvl w:ilvl="3" w:tplc="69BA90FA">
      <w:start w:val="1"/>
      <w:numFmt w:val="decimal"/>
      <w:lvlText w:val="%4."/>
      <w:lvlJc w:val="left"/>
      <w:pPr>
        <w:ind w:left="3060" w:hanging="360"/>
      </w:pPr>
    </w:lvl>
    <w:lvl w:ilvl="4" w:tplc="400EC19C">
      <w:start w:val="1"/>
      <w:numFmt w:val="lowerLetter"/>
      <w:lvlText w:val="%5."/>
      <w:lvlJc w:val="left"/>
      <w:pPr>
        <w:ind w:left="3780" w:hanging="360"/>
      </w:pPr>
    </w:lvl>
    <w:lvl w:ilvl="5" w:tplc="3A16B236">
      <w:start w:val="1"/>
      <w:numFmt w:val="lowerRoman"/>
      <w:lvlText w:val="%6."/>
      <w:lvlJc w:val="right"/>
      <w:pPr>
        <w:ind w:left="4500" w:hanging="180"/>
      </w:pPr>
    </w:lvl>
    <w:lvl w:ilvl="6" w:tplc="4DEE2CEA">
      <w:start w:val="1"/>
      <w:numFmt w:val="decimal"/>
      <w:lvlText w:val="%7."/>
      <w:lvlJc w:val="left"/>
      <w:pPr>
        <w:ind w:left="5220" w:hanging="360"/>
      </w:pPr>
    </w:lvl>
    <w:lvl w:ilvl="7" w:tplc="73668044">
      <w:start w:val="1"/>
      <w:numFmt w:val="lowerLetter"/>
      <w:lvlText w:val="%8."/>
      <w:lvlJc w:val="left"/>
      <w:pPr>
        <w:ind w:left="5940" w:hanging="360"/>
      </w:pPr>
    </w:lvl>
    <w:lvl w:ilvl="8" w:tplc="2E0AA010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EC0B57"/>
    <w:multiLevelType w:val="hybridMultilevel"/>
    <w:tmpl w:val="717400FC"/>
    <w:lvl w:ilvl="0" w:tplc="18BE9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7E17C2">
      <w:start w:val="1"/>
      <w:numFmt w:val="lowerLetter"/>
      <w:lvlText w:val="%2."/>
      <w:lvlJc w:val="left"/>
      <w:pPr>
        <w:ind w:left="1440" w:hanging="360"/>
      </w:pPr>
    </w:lvl>
    <w:lvl w:ilvl="2" w:tplc="C6B6F110">
      <w:start w:val="1"/>
      <w:numFmt w:val="lowerRoman"/>
      <w:lvlText w:val="%3."/>
      <w:lvlJc w:val="right"/>
      <w:pPr>
        <w:ind w:left="2160" w:hanging="180"/>
      </w:pPr>
    </w:lvl>
    <w:lvl w:ilvl="3" w:tplc="77D0EBF8">
      <w:start w:val="1"/>
      <w:numFmt w:val="decimal"/>
      <w:lvlText w:val="%4."/>
      <w:lvlJc w:val="left"/>
      <w:pPr>
        <w:ind w:left="2880" w:hanging="360"/>
      </w:pPr>
    </w:lvl>
    <w:lvl w:ilvl="4" w:tplc="0C186888">
      <w:start w:val="1"/>
      <w:numFmt w:val="lowerLetter"/>
      <w:lvlText w:val="%5."/>
      <w:lvlJc w:val="left"/>
      <w:pPr>
        <w:ind w:left="3600" w:hanging="360"/>
      </w:pPr>
    </w:lvl>
    <w:lvl w:ilvl="5" w:tplc="C93CB370">
      <w:start w:val="1"/>
      <w:numFmt w:val="lowerRoman"/>
      <w:lvlText w:val="%6."/>
      <w:lvlJc w:val="right"/>
      <w:pPr>
        <w:ind w:left="4320" w:hanging="180"/>
      </w:pPr>
    </w:lvl>
    <w:lvl w:ilvl="6" w:tplc="7F80F21A">
      <w:start w:val="1"/>
      <w:numFmt w:val="decimal"/>
      <w:lvlText w:val="%7."/>
      <w:lvlJc w:val="left"/>
      <w:pPr>
        <w:ind w:left="5040" w:hanging="360"/>
      </w:pPr>
    </w:lvl>
    <w:lvl w:ilvl="7" w:tplc="6A1E8A06">
      <w:start w:val="1"/>
      <w:numFmt w:val="lowerLetter"/>
      <w:lvlText w:val="%8."/>
      <w:lvlJc w:val="left"/>
      <w:pPr>
        <w:ind w:left="5760" w:hanging="360"/>
      </w:pPr>
    </w:lvl>
    <w:lvl w:ilvl="8" w:tplc="953248C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B6"/>
    <w:rsid w:val="000F21B6"/>
    <w:rsid w:val="00191A7F"/>
    <w:rsid w:val="002208DF"/>
    <w:rsid w:val="00341613"/>
    <w:rsid w:val="00435C1A"/>
    <w:rsid w:val="005A3631"/>
    <w:rsid w:val="00601C14"/>
    <w:rsid w:val="006F21B0"/>
    <w:rsid w:val="008E528D"/>
    <w:rsid w:val="00CB5254"/>
    <w:rsid w:val="00FD5179"/>
    <w:rsid w:val="00FE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2FD4F-B16B-4730-BB78-B198B68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styleId="af4">
    <w:name w:val="Hyperlink"/>
    <w:basedOn w:val="a0"/>
    <w:rPr>
      <w:color w:val="0000FF"/>
      <w:u w:val="single"/>
    </w:rPr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Pr>
      <w:rFonts w:ascii="Tahoma" w:hAnsi="Tahoma" w:cs="Tahoma" w:hint="default"/>
      <w:vanish w:val="0"/>
      <w:sz w:val="16"/>
      <w:szCs w:val="16"/>
    </w:rPr>
  </w:style>
  <w:style w:type="paragraph" w:customStyle="1" w:styleId="lleft">
    <w:name w:val="llef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3">
    <w:name w:val="Сетка таблицы1"/>
    <w:basedOn w:val="a1"/>
    <w:next w:val="af5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7" Type="http://schemas.openxmlformats.org/officeDocument/2006/relationships/hyperlink" Target="consultantplus://offline/ref=AB0A7138CFCD987D6BCF1A5A84A6CEC12C3E38F4744B2271C35BBCE207910314094DD3595774214756058A9DB0HEOF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0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560611" w:rsidRDefault="00560611">
          <w:pPr>
            <w:pStyle w:val="D19734B103AB4ADAAA35E1B39314B5892"/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560611" w:rsidRDefault="00560611">
          <w:pPr>
            <w:pStyle w:val="B8DBDEC0A2C0449A8A6D8C1779155C892"/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AFC" w:rsidRDefault="001D6AFC">
      <w:pPr>
        <w:spacing w:after="0" w:line="240" w:lineRule="auto"/>
      </w:pPr>
      <w:r>
        <w:separator/>
      </w:r>
    </w:p>
  </w:endnote>
  <w:endnote w:type="continuationSeparator" w:id="0">
    <w:p w:rsidR="001D6AFC" w:rsidRDefault="001D6AFC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AFC" w:rsidRDefault="001D6AFC">
      <w:pPr>
        <w:spacing w:after="0" w:line="240" w:lineRule="auto"/>
      </w:pPr>
      <w:r>
        <w:separator/>
      </w:r>
    </w:p>
  </w:footnote>
  <w:footnote w:type="continuationSeparator" w:id="0">
    <w:p w:rsidR="001D6AFC" w:rsidRDefault="001D6AFC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11"/>
    <w:rsid w:val="001D6AFC"/>
    <w:rsid w:val="00560611"/>
    <w:rsid w:val="008D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Pr>
      <w:color w:val="808080"/>
    </w:rPr>
  </w:style>
  <w:style w:type="paragraph" w:customStyle="1" w:styleId="D19734B103AB4ADAAA35E1B39314B5892">
    <w:name w:val="D19734B103AB4ADAAA35E1B39314B5892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083C29-EC72-49FD-A899-AF851DE1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5936</Words>
  <Characters>33837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15</cp:revision>
  <cp:lastPrinted>2024-12-10T05:37:00Z</cp:lastPrinted>
  <dcterms:created xsi:type="dcterms:W3CDTF">2022-01-31T03:59:00Z</dcterms:created>
  <dcterms:modified xsi:type="dcterms:W3CDTF">2024-12-10T05:43:00Z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